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5F062" w14:textId="77777777" w:rsidR="003A2799" w:rsidRPr="003A2799" w:rsidRDefault="003A2799" w:rsidP="003A2799">
      <w:pPr>
        <w:jc w:val="right"/>
        <w:rPr>
          <w:rFonts w:ascii="Tahoma" w:hAnsi="Tahoma" w:cs="Tahoma"/>
          <w:bCs/>
          <w:sz w:val="24"/>
          <w:szCs w:val="24"/>
        </w:rPr>
      </w:pPr>
      <w:bookmarkStart w:id="0" w:name="_GoBack"/>
      <w:bookmarkEnd w:id="0"/>
    </w:p>
    <w:p w14:paraId="0043BF5D" w14:textId="77777777" w:rsidR="003A2799" w:rsidRPr="003A2799" w:rsidRDefault="00075A91" w:rsidP="003A2799">
      <w:pPr>
        <w:jc w:val="right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Chascomús, 25 de marzo</w:t>
      </w:r>
      <w:r w:rsidR="003A2799" w:rsidRPr="003A2799">
        <w:rPr>
          <w:rFonts w:ascii="Tahoma" w:hAnsi="Tahoma" w:cs="Tahoma"/>
          <w:bCs/>
          <w:sz w:val="24"/>
          <w:szCs w:val="24"/>
        </w:rPr>
        <w:t xml:space="preserve"> de 2025.-</w:t>
      </w:r>
    </w:p>
    <w:p w14:paraId="42110B82" w14:textId="77777777" w:rsidR="003A2799" w:rsidRPr="003A2799" w:rsidRDefault="003A2799" w:rsidP="003A2799">
      <w:pPr>
        <w:rPr>
          <w:rFonts w:ascii="Tahoma" w:hAnsi="Tahoma" w:cs="Tahoma"/>
          <w:bCs/>
          <w:sz w:val="24"/>
          <w:szCs w:val="24"/>
        </w:rPr>
      </w:pPr>
    </w:p>
    <w:p w14:paraId="22F340F6" w14:textId="77777777" w:rsidR="003A2799" w:rsidRPr="003A2799" w:rsidRDefault="003A2799" w:rsidP="003A2799">
      <w:pPr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Presidente del H. Concejo Deliberante</w:t>
      </w:r>
    </w:p>
    <w:p w14:paraId="690FF136" w14:textId="77777777" w:rsidR="003A2799" w:rsidRPr="003013C5" w:rsidRDefault="003A2799" w:rsidP="003A2799">
      <w:pPr>
        <w:rPr>
          <w:rFonts w:ascii="Tahoma" w:hAnsi="Tahoma" w:cs="Tahoma"/>
          <w:b/>
          <w:sz w:val="24"/>
          <w:szCs w:val="24"/>
        </w:rPr>
      </w:pPr>
      <w:r w:rsidRPr="003013C5">
        <w:rPr>
          <w:rFonts w:ascii="Tahoma" w:hAnsi="Tahoma" w:cs="Tahoma"/>
          <w:b/>
          <w:sz w:val="24"/>
          <w:szCs w:val="24"/>
        </w:rPr>
        <w:t>ANDRÉS SANUCCI</w:t>
      </w:r>
    </w:p>
    <w:p w14:paraId="23A58846" w14:textId="77777777" w:rsidR="003A2799" w:rsidRPr="003A2799" w:rsidRDefault="003A2799" w:rsidP="003A2799">
      <w:pPr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S/D:</w:t>
      </w:r>
    </w:p>
    <w:p w14:paraId="2069AF3C" w14:textId="77777777" w:rsidR="003A2799" w:rsidRPr="003A2799" w:rsidRDefault="003A2799" w:rsidP="003A2799">
      <w:pPr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De nuestra consideración:</w:t>
      </w:r>
    </w:p>
    <w:p w14:paraId="1174676B" w14:textId="77777777" w:rsidR="003A2799" w:rsidRPr="003A2799" w:rsidRDefault="003A2799" w:rsidP="003013C5">
      <w:pPr>
        <w:ind w:firstLine="708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Remitimos copia del presente proyecto para ser incluido en el orden del día de la próxima sesión.</w:t>
      </w:r>
    </w:p>
    <w:p w14:paraId="39B02673" w14:textId="77777777" w:rsidR="003A2799" w:rsidRPr="003A2799" w:rsidRDefault="003A2799" w:rsidP="003A2799">
      <w:pPr>
        <w:rPr>
          <w:rFonts w:ascii="Tahoma" w:hAnsi="Tahoma" w:cs="Tahoma"/>
          <w:b/>
          <w:bCs/>
          <w:sz w:val="24"/>
          <w:szCs w:val="24"/>
        </w:rPr>
      </w:pPr>
    </w:p>
    <w:p w14:paraId="35BFD48F" w14:textId="35CCC15B" w:rsidR="003A2799" w:rsidRDefault="00075A91" w:rsidP="00C620BB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SOLICITA AL INTENDENTE JAVIER GASTÓN REALICE LAS ACCIONES CORRESPOND</w:t>
      </w:r>
      <w:r w:rsidR="00C03C70">
        <w:rPr>
          <w:rFonts w:ascii="Tahoma" w:hAnsi="Tahoma" w:cs="Tahoma"/>
          <w:b/>
          <w:bCs/>
          <w:sz w:val="24"/>
          <w:szCs w:val="24"/>
          <w:u w:val="single"/>
        </w:rPr>
        <w:t>IENTES A LOS FINES DE OBTENER  COMO EL</w:t>
      </w:r>
      <w:r>
        <w:rPr>
          <w:rFonts w:ascii="Tahoma" w:hAnsi="Tahoma" w:cs="Tahoma"/>
          <w:b/>
          <w:bCs/>
          <w:sz w:val="24"/>
          <w:szCs w:val="24"/>
          <w:u w:val="single"/>
        </w:rPr>
        <w:t xml:space="preserve"> “FONDO MUNICIPAL DE FORTALECIMIENTO DE LA SEGURIDAD </w:t>
      </w:r>
      <w:r w:rsidR="00FF002C">
        <w:rPr>
          <w:rFonts w:ascii="Tahoma" w:hAnsi="Tahoma" w:cs="Tahoma"/>
          <w:b/>
          <w:bCs/>
          <w:sz w:val="24"/>
          <w:szCs w:val="24"/>
          <w:u w:val="single"/>
        </w:rPr>
        <w:t>Y OTROS SERVICIOS ASOCIADOS PARA MUNICIPIOS DE HASTA 70.000 HABITANTES” DECRETO PROVINCIAL 371-2025.-</w:t>
      </w:r>
    </w:p>
    <w:p w14:paraId="1B4A3011" w14:textId="77777777" w:rsidR="0025380C" w:rsidRDefault="0025380C" w:rsidP="003A2799">
      <w:pPr>
        <w:rPr>
          <w:rFonts w:ascii="Tahoma" w:hAnsi="Tahoma" w:cs="Tahoma"/>
          <w:b/>
          <w:bCs/>
          <w:sz w:val="24"/>
          <w:szCs w:val="24"/>
        </w:rPr>
      </w:pPr>
    </w:p>
    <w:p w14:paraId="0822C5E9" w14:textId="77777777" w:rsidR="00566A27" w:rsidRPr="00566A27" w:rsidRDefault="00566A27" w:rsidP="003A2799">
      <w:pPr>
        <w:ind w:firstLine="708"/>
        <w:rPr>
          <w:rFonts w:ascii="Tahoma" w:hAnsi="Tahoma" w:cs="Tahoma"/>
          <w:b/>
          <w:bCs/>
          <w:sz w:val="24"/>
          <w:szCs w:val="24"/>
        </w:rPr>
      </w:pPr>
      <w:r w:rsidRPr="00566A27">
        <w:rPr>
          <w:rFonts w:ascii="Tahoma" w:hAnsi="Tahoma" w:cs="Tahoma"/>
          <w:b/>
          <w:bCs/>
          <w:sz w:val="24"/>
          <w:szCs w:val="24"/>
        </w:rPr>
        <w:t>Visto:</w:t>
      </w:r>
    </w:p>
    <w:p w14:paraId="390F24EE" w14:textId="77777777" w:rsidR="003A2799" w:rsidRDefault="00AF1EF9" w:rsidP="003A2799">
      <w:pPr>
        <w:ind w:firstLine="708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La</w:t>
      </w:r>
      <w:r w:rsidR="0025380C">
        <w:rPr>
          <w:rFonts w:ascii="Tahoma" w:hAnsi="Tahoma" w:cs="Tahoma"/>
          <w:bCs/>
          <w:sz w:val="24"/>
          <w:szCs w:val="24"/>
        </w:rPr>
        <w:t xml:space="preserve"> inseguridad que afecta la paz social de</w:t>
      </w:r>
      <w:r w:rsidR="00566A27">
        <w:rPr>
          <w:rFonts w:ascii="Tahoma" w:hAnsi="Tahoma" w:cs="Tahoma"/>
          <w:bCs/>
          <w:sz w:val="24"/>
          <w:szCs w:val="24"/>
        </w:rPr>
        <w:t xml:space="preserve"> nuestros vecinos;</w:t>
      </w:r>
    </w:p>
    <w:p w14:paraId="15089B86" w14:textId="77777777" w:rsidR="0025380C" w:rsidRDefault="0025380C" w:rsidP="003A2799">
      <w:pPr>
        <w:ind w:firstLine="708"/>
        <w:rPr>
          <w:rFonts w:ascii="Tahoma" w:hAnsi="Tahoma" w:cs="Tahoma"/>
          <w:bCs/>
          <w:sz w:val="24"/>
          <w:szCs w:val="24"/>
        </w:rPr>
      </w:pPr>
    </w:p>
    <w:p w14:paraId="06432E16" w14:textId="77777777" w:rsidR="0025380C" w:rsidRPr="00566A27" w:rsidRDefault="00566A27" w:rsidP="003A2799">
      <w:pPr>
        <w:ind w:firstLine="708"/>
        <w:rPr>
          <w:rFonts w:ascii="Tahoma" w:hAnsi="Tahoma" w:cs="Tahoma"/>
          <w:b/>
          <w:bCs/>
          <w:sz w:val="24"/>
          <w:szCs w:val="24"/>
        </w:rPr>
      </w:pPr>
      <w:r w:rsidRPr="00566A27">
        <w:rPr>
          <w:rFonts w:ascii="Tahoma" w:hAnsi="Tahoma" w:cs="Tahoma"/>
          <w:b/>
          <w:bCs/>
          <w:sz w:val="24"/>
          <w:szCs w:val="24"/>
        </w:rPr>
        <w:t>Considerando:</w:t>
      </w:r>
    </w:p>
    <w:p w14:paraId="5A4BC3A1" w14:textId="764A14AC" w:rsidR="00AF1EF9" w:rsidRDefault="00AF1EF9" w:rsidP="00932D21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Que, la </w:t>
      </w:r>
      <w:r w:rsidR="003013C5" w:rsidRPr="003A2799">
        <w:rPr>
          <w:rFonts w:ascii="Tahoma" w:hAnsi="Tahoma" w:cs="Tahoma"/>
          <w:bCs/>
          <w:sz w:val="24"/>
          <w:szCs w:val="24"/>
        </w:rPr>
        <w:t xml:space="preserve">inseguridad </w:t>
      </w:r>
      <w:r w:rsidR="003013C5">
        <w:rPr>
          <w:rFonts w:ascii="Tahoma" w:hAnsi="Tahoma" w:cs="Tahoma"/>
          <w:bCs/>
          <w:sz w:val="24"/>
          <w:szCs w:val="24"/>
        </w:rPr>
        <w:t>en</w:t>
      </w:r>
      <w:r>
        <w:rPr>
          <w:rFonts w:ascii="Tahoma" w:hAnsi="Tahoma" w:cs="Tahoma"/>
          <w:bCs/>
          <w:sz w:val="24"/>
          <w:szCs w:val="24"/>
        </w:rPr>
        <w:t xml:space="preserve"> el </w:t>
      </w:r>
      <w:r w:rsidR="00566A27">
        <w:rPr>
          <w:rFonts w:ascii="Tahoma" w:hAnsi="Tahoma" w:cs="Tahoma"/>
          <w:bCs/>
          <w:sz w:val="24"/>
          <w:szCs w:val="24"/>
        </w:rPr>
        <w:t>Partido de Chascomú</w:t>
      </w:r>
      <w:r w:rsidR="003A2799" w:rsidRPr="003A2799">
        <w:rPr>
          <w:rFonts w:ascii="Tahoma" w:hAnsi="Tahoma" w:cs="Tahoma"/>
          <w:bCs/>
          <w:sz w:val="24"/>
          <w:szCs w:val="24"/>
        </w:rPr>
        <w:t xml:space="preserve">s </w:t>
      </w:r>
      <w:r>
        <w:rPr>
          <w:rFonts w:ascii="Tahoma" w:hAnsi="Tahoma" w:cs="Tahoma"/>
          <w:bCs/>
          <w:sz w:val="24"/>
          <w:szCs w:val="24"/>
        </w:rPr>
        <w:t>ha aumentado de manera alarmante, afectando directamente a los vecinos y generando una creciente preocupación</w:t>
      </w:r>
      <w:r w:rsidR="00F7749C">
        <w:rPr>
          <w:rFonts w:ascii="Tahoma" w:hAnsi="Tahoma" w:cs="Tahoma"/>
          <w:bCs/>
          <w:sz w:val="24"/>
          <w:szCs w:val="24"/>
        </w:rPr>
        <w:t xml:space="preserve"> social;</w:t>
      </w:r>
    </w:p>
    <w:p w14:paraId="279CD5D3" w14:textId="449C1804" w:rsidR="00AF1EF9" w:rsidRDefault="00AF1EF9" w:rsidP="00932D21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lastRenderedPageBreak/>
        <w:t xml:space="preserve"> </w:t>
      </w:r>
      <w:r w:rsidR="003A2799">
        <w:rPr>
          <w:rFonts w:ascii="Tahoma" w:hAnsi="Tahoma" w:cs="Tahoma"/>
          <w:bCs/>
          <w:sz w:val="24"/>
          <w:szCs w:val="24"/>
        </w:rPr>
        <w:t>Que, la</w:t>
      </w:r>
      <w:r w:rsidR="0025380C">
        <w:rPr>
          <w:rFonts w:ascii="Tahoma" w:hAnsi="Tahoma" w:cs="Tahoma"/>
          <w:bCs/>
          <w:sz w:val="24"/>
          <w:szCs w:val="24"/>
        </w:rPr>
        <w:t>s medidas abordadas por el Departamento</w:t>
      </w:r>
      <w:r w:rsidR="003A2799">
        <w:rPr>
          <w:rFonts w:ascii="Tahoma" w:hAnsi="Tahoma" w:cs="Tahoma"/>
          <w:bCs/>
          <w:sz w:val="24"/>
          <w:szCs w:val="24"/>
        </w:rPr>
        <w:t xml:space="preserve"> Ejecutivo local a los fines de combatir esta cruel realidad son insuficientes</w:t>
      </w:r>
      <w:r w:rsidR="00C03C70">
        <w:rPr>
          <w:rFonts w:ascii="Tahoma" w:hAnsi="Tahoma" w:cs="Tahoma"/>
          <w:bCs/>
          <w:sz w:val="24"/>
          <w:szCs w:val="24"/>
        </w:rPr>
        <w:t>;</w:t>
      </w:r>
      <w:r w:rsidR="003013C5">
        <w:rPr>
          <w:rFonts w:ascii="Tahoma" w:hAnsi="Tahoma" w:cs="Tahoma"/>
          <w:bCs/>
          <w:sz w:val="24"/>
          <w:szCs w:val="24"/>
        </w:rPr>
        <w:t xml:space="preserve"> </w:t>
      </w:r>
    </w:p>
    <w:p w14:paraId="46C3CD6E" w14:textId="77777777" w:rsidR="00FF002C" w:rsidRDefault="003A2799" w:rsidP="00932D21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Que</w:t>
      </w:r>
      <w:r w:rsidR="00AF1EF9">
        <w:rPr>
          <w:rFonts w:ascii="Tahoma" w:hAnsi="Tahoma" w:cs="Tahoma"/>
          <w:bCs/>
          <w:sz w:val="24"/>
          <w:szCs w:val="24"/>
        </w:rPr>
        <w:t>,</w:t>
      </w:r>
      <w:r w:rsidR="00FF002C">
        <w:rPr>
          <w:rFonts w:ascii="Tahoma" w:hAnsi="Tahoma" w:cs="Tahoma"/>
          <w:bCs/>
          <w:sz w:val="24"/>
          <w:szCs w:val="24"/>
        </w:rPr>
        <w:t xml:space="preserve"> es dable destacar que la democracia, deviene del poder delegado por los habitantes que representa y para que asegure o tome las medidas necesarias para combatir todos los frentes que afectan a los vecinos, en este caso la INSEGURIDAD. </w:t>
      </w:r>
    </w:p>
    <w:p w14:paraId="60ACBD44" w14:textId="67D838E5" w:rsidR="00FF002C" w:rsidRDefault="00FF002C" w:rsidP="00932D21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Que habiéndolo interpelado en sesión extraordinaria conforme las facultades de los ediles otorgada por la Ley </w:t>
      </w:r>
      <w:r w:rsidR="00B50803">
        <w:rPr>
          <w:rFonts w:ascii="Tahoma" w:hAnsi="Tahoma" w:cs="Tahoma"/>
          <w:bCs/>
          <w:sz w:val="24"/>
          <w:szCs w:val="24"/>
        </w:rPr>
        <w:t>Orgánica</w:t>
      </w:r>
      <w:r>
        <w:rPr>
          <w:rFonts w:ascii="Tahoma" w:hAnsi="Tahoma" w:cs="Tahoma"/>
          <w:bCs/>
          <w:sz w:val="24"/>
          <w:szCs w:val="24"/>
        </w:rPr>
        <w:t xml:space="preserve"> de las </w:t>
      </w:r>
      <w:r w:rsidR="00B50803">
        <w:rPr>
          <w:rFonts w:ascii="Tahoma" w:hAnsi="Tahoma" w:cs="Tahoma"/>
          <w:bCs/>
          <w:sz w:val="24"/>
          <w:szCs w:val="24"/>
        </w:rPr>
        <w:t>Municipalidades</w:t>
      </w:r>
      <w:r>
        <w:rPr>
          <w:rFonts w:ascii="Tahoma" w:hAnsi="Tahoma" w:cs="Tahoma"/>
          <w:bCs/>
          <w:sz w:val="24"/>
          <w:szCs w:val="24"/>
        </w:rPr>
        <w:t>, ante la preocupación expresada constantemente por lo</w:t>
      </w:r>
      <w:r w:rsidR="00B50803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vecinos de la Ciudad, el </w:t>
      </w:r>
      <w:r w:rsidR="003013C5">
        <w:rPr>
          <w:rFonts w:ascii="Tahoma" w:hAnsi="Tahoma" w:cs="Tahoma"/>
          <w:bCs/>
          <w:sz w:val="24"/>
          <w:szCs w:val="24"/>
        </w:rPr>
        <w:t xml:space="preserve">Intendente se desligó </w:t>
      </w:r>
      <w:r>
        <w:rPr>
          <w:rFonts w:ascii="Tahoma" w:hAnsi="Tahoma" w:cs="Tahoma"/>
          <w:bCs/>
          <w:sz w:val="24"/>
          <w:szCs w:val="24"/>
        </w:rPr>
        <w:t>de toda responsabilidad por no contar con recursos suficientes del estado para afrontar la grave problemática.</w:t>
      </w:r>
    </w:p>
    <w:p w14:paraId="5DE5BE68" w14:textId="04BEACC2" w:rsidR="003A2799" w:rsidRDefault="007D5DF6" w:rsidP="00932D21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Que, conforme ha </w:t>
      </w:r>
      <w:r w:rsidR="003013C5">
        <w:rPr>
          <w:rFonts w:ascii="Tahoma" w:hAnsi="Tahoma" w:cs="Tahoma"/>
          <w:bCs/>
          <w:sz w:val="24"/>
          <w:szCs w:val="24"/>
        </w:rPr>
        <w:t>manifestado</w:t>
      </w:r>
      <w:r>
        <w:rPr>
          <w:rFonts w:ascii="Tahoma" w:hAnsi="Tahoma" w:cs="Tahoma"/>
          <w:bCs/>
          <w:sz w:val="24"/>
          <w:szCs w:val="24"/>
        </w:rPr>
        <w:t xml:space="preserve"> JAVIER GASTON </w:t>
      </w:r>
      <w:r w:rsidR="003013C5">
        <w:rPr>
          <w:rFonts w:ascii="Tahoma" w:hAnsi="Tahoma" w:cs="Tahoma"/>
          <w:bCs/>
          <w:sz w:val="24"/>
          <w:szCs w:val="24"/>
        </w:rPr>
        <w:t xml:space="preserve">de </w:t>
      </w:r>
      <w:r>
        <w:rPr>
          <w:rFonts w:ascii="Tahoma" w:hAnsi="Tahoma" w:cs="Tahoma"/>
          <w:bCs/>
          <w:sz w:val="24"/>
          <w:szCs w:val="24"/>
        </w:rPr>
        <w:t>su fluida comunicación con el máximo responsable de la seguridad</w:t>
      </w:r>
      <w:r w:rsidR="00B50803">
        <w:rPr>
          <w:rFonts w:ascii="Tahoma" w:hAnsi="Tahoma" w:cs="Tahoma"/>
          <w:bCs/>
          <w:sz w:val="24"/>
          <w:szCs w:val="24"/>
        </w:rPr>
        <w:t xml:space="preserve"> bonaerense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 w:rsidR="003013C5">
        <w:rPr>
          <w:rFonts w:ascii="Tahoma" w:hAnsi="Tahoma" w:cs="Tahoma"/>
          <w:bCs/>
          <w:sz w:val="24"/>
          <w:szCs w:val="24"/>
        </w:rPr>
        <w:t xml:space="preserve">el </w:t>
      </w:r>
      <w:r>
        <w:rPr>
          <w:rFonts w:ascii="Tahoma" w:hAnsi="Tahoma" w:cs="Tahoma"/>
          <w:bCs/>
          <w:sz w:val="24"/>
          <w:szCs w:val="24"/>
        </w:rPr>
        <w:t>Sr. Gobernador de la Pro</w:t>
      </w:r>
      <w:r w:rsidR="00C03C70">
        <w:rPr>
          <w:rFonts w:ascii="Tahoma" w:hAnsi="Tahoma" w:cs="Tahoma"/>
          <w:bCs/>
          <w:sz w:val="24"/>
          <w:szCs w:val="24"/>
        </w:rPr>
        <w:t>vincia de Buenos Aires AXEL KIC</w:t>
      </w:r>
      <w:r>
        <w:rPr>
          <w:rFonts w:ascii="Tahoma" w:hAnsi="Tahoma" w:cs="Tahoma"/>
          <w:bCs/>
          <w:sz w:val="24"/>
          <w:szCs w:val="24"/>
        </w:rPr>
        <w:t>IL</w:t>
      </w:r>
      <w:r w:rsidR="00C03C70">
        <w:rPr>
          <w:rFonts w:ascii="Tahoma" w:hAnsi="Tahoma" w:cs="Tahoma"/>
          <w:bCs/>
          <w:sz w:val="24"/>
          <w:szCs w:val="24"/>
        </w:rPr>
        <w:t>L</w:t>
      </w:r>
      <w:r>
        <w:rPr>
          <w:rFonts w:ascii="Tahoma" w:hAnsi="Tahoma" w:cs="Tahoma"/>
          <w:bCs/>
          <w:sz w:val="24"/>
          <w:szCs w:val="24"/>
        </w:rPr>
        <w:t>OF,  siendo que nos encontramos con una emergencia en seguridad</w:t>
      </w:r>
      <w:r w:rsidR="00B50803">
        <w:rPr>
          <w:rFonts w:ascii="Tahoma" w:hAnsi="Tahoma" w:cs="Tahoma"/>
          <w:bCs/>
          <w:sz w:val="24"/>
          <w:szCs w:val="24"/>
        </w:rPr>
        <w:t xml:space="preserve"> declarada hace ya varios meses;</w:t>
      </w:r>
      <w:r w:rsidR="00C03C70">
        <w:rPr>
          <w:rFonts w:ascii="Tahoma" w:hAnsi="Tahoma" w:cs="Tahoma"/>
          <w:bCs/>
          <w:sz w:val="24"/>
          <w:szCs w:val="24"/>
        </w:rPr>
        <w:t xml:space="preserve"> inste las gestiones correspondiente a la obtención de fondos para mejorar la seguridad;</w:t>
      </w:r>
    </w:p>
    <w:p w14:paraId="51C67A6A" w14:textId="77777777" w:rsidR="007D5DF6" w:rsidRDefault="00D17C2B" w:rsidP="00932D21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Que, </w:t>
      </w:r>
      <w:r w:rsidR="007D5DF6">
        <w:rPr>
          <w:rFonts w:ascii="Tahoma" w:hAnsi="Tahoma" w:cs="Tahoma"/>
          <w:bCs/>
          <w:sz w:val="24"/>
          <w:szCs w:val="24"/>
        </w:rPr>
        <w:t>dicho por el propio decreto de mención la Provincia de Bu</w:t>
      </w:r>
      <w:r w:rsidR="00B50803">
        <w:rPr>
          <w:rFonts w:ascii="Tahoma" w:hAnsi="Tahoma" w:cs="Tahoma"/>
          <w:bCs/>
          <w:sz w:val="24"/>
          <w:szCs w:val="24"/>
        </w:rPr>
        <w:t>enos Aires asumió</w:t>
      </w:r>
      <w:r w:rsidR="007D5DF6">
        <w:rPr>
          <w:rFonts w:ascii="Tahoma" w:hAnsi="Tahoma" w:cs="Tahoma"/>
          <w:bCs/>
          <w:sz w:val="24"/>
          <w:szCs w:val="24"/>
        </w:rPr>
        <w:t xml:space="preserve"> el compro</w:t>
      </w:r>
      <w:r w:rsidR="00B50803">
        <w:rPr>
          <w:rFonts w:ascii="Tahoma" w:hAnsi="Tahoma" w:cs="Tahoma"/>
          <w:bCs/>
          <w:sz w:val="24"/>
          <w:szCs w:val="24"/>
        </w:rPr>
        <w:t xml:space="preserve">miso y esfuerzo extraordinario </w:t>
      </w:r>
      <w:r w:rsidR="007D5DF6">
        <w:rPr>
          <w:rFonts w:ascii="Tahoma" w:hAnsi="Tahoma" w:cs="Tahoma"/>
          <w:bCs/>
          <w:sz w:val="24"/>
          <w:szCs w:val="24"/>
        </w:rPr>
        <w:t xml:space="preserve">para sostener y reforzar la seguridad en los municipios bonaerenses, reafirmando su compromiso con la protección de la ciudadanía y el ejercicio pleno de sus competencias. </w:t>
      </w:r>
    </w:p>
    <w:p w14:paraId="46531E28" w14:textId="725601A8" w:rsidR="00317B3E" w:rsidRDefault="007D5DF6" w:rsidP="00932D21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Que, la obtención del aporte que estipula dicho fondo, contribuiría al reforzamiento en la instalación de Cámaras de Seguridad; </w:t>
      </w:r>
      <w:r w:rsidR="00317B3E">
        <w:rPr>
          <w:rFonts w:ascii="Tahoma" w:hAnsi="Tahoma" w:cs="Tahoma"/>
          <w:bCs/>
          <w:sz w:val="24"/>
          <w:szCs w:val="24"/>
        </w:rPr>
        <w:t>infraestructura,</w:t>
      </w:r>
      <w:r w:rsidR="003013C5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3013C5">
        <w:rPr>
          <w:rFonts w:ascii="Tahoma" w:hAnsi="Tahoma" w:cs="Tahoma"/>
          <w:bCs/>
          <w:sz w:val="24"/>
          <w:szCs w:val="24"/>
        </w:rPr>
        <w:t>etc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-. Como por ejemplo postas de control de seguridad-; nuevos móviles policiales; capacitación al personal policial; y todo aquello que contribuya </w:t>
      </w:r>
      <w:r w:rsidR="00317B3E">
        <w:rPr>
          <w:rFonts w:ascii="Tahoma" w:hAnsi="Tahoma" w:cs="Tahoma"/>
          <w:bCs/>
          <w:sz w:val="24"/>
          <w:szCs w:val="24"/>
        </w:rPr>
        <w:t>a los fines de fortalecer las políticas públicas de seguridad.</w:t>
      </w:r>
      <w:r>
        <w:rPr>
          <w:rFonts w:ascii="Tahoma" w:hAnsi="Tahoma" w:cs="Tahoma"/>
          <w:bCs/>
          <w:sz w:val="24"/>
          <w:szCs w:val="24"/>
        </w:rPr>
        <w:t xml:space="preserve"> </w:t>
      </w:r>
    </w:p>
    <w:p w14:paraId="7DB8C2B6" w14:textId="6CFBBAFA" w:rsidR="0025380C" w:rsidRPr="003A2799" w:rsidRDefault="00B029FB" w:rsidP="00B029FB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lastRenderedPageBreak/>
        <w:t xml:space="preserve">Que, existe la necesidad </w:t>
      </w:r>
      <w:r w:rsidR="00317B3E">
        <w:rPr>
          <w:rFonts w:ascii="Tahoma" w:hAnsi="Tahoma" w:cs="Tahoma"/>
          <w:bCs/>
          <w:sz w:val="24"/>
          <w:szCs w:val="24"/>
        </w:rPr>
        <w:t>urgente de llevar a cabo</w:t>
      </w:r>
      <w:r w:rsidR="003013C5">
        <w:rPr>
          <w:rFonts w:ascii="Tahoma" w:hAnsi="Tahoma" w:cs="Tahoma"/>
          <w:bCs/>
          <w:sz w:val="24"/>
          <w:szCs w:val="24"/>
        </w:rPr>
        <w:t xml:space="preserve"> </w:t>
      </w:r>
      <w:r w:rsidR="00317B3E">
        <w:rPr>
          <w:rFonts w:ascii="Tahoma" w:hAnsi="Tahoma" w:cs="Tahoma"/>
          <w:bCs/>
          <w:sz w:val="24"/>
          <w:szCs w:val="24"/>
        </w:rPr>
        <w:t>políticas que resulten</w:t>
      </w:r>
      <w:r>
        <w:rPr>
          <w:rFonts w:ascii="Tahoma" w:hAnsi="Tahoma" w:cs="Tahoma"/>
          <w:bCs/>
          <w:sz w:val="24"/>
          <w:szCs w:val="24"/>
        </w:rPr>
        <w:t xml:space="preserve"> claras y efectivas en</w:t>
      </w:r>
      <w:r w:rsidR="00AF1EF9">
        <w:rPr>
          <w:rFonts w:ascii="Tahoma" w:hAnsi="Tahoma" w:cs="Tahoma"/>
          <w:bCs/>
          <w:sz w:val="24"/>
          <w:szCs w:val="24"/>
        </w:rPr>
        <w:t xml:space="preserve"> materia de seguridad ciudadana;</w:t>
      </w:r>
    </w:p>
    <w:p w14:paraId="3412CCAF" w14:textId="01052105" w:rsidR="00CA3C56" w:rsidRPr="00CA3C56" w:rsidRDefault="003013C5" w:rsidP="00317B3E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Que, aún</w:t>
      </w:r>
      <w:r w:rsidR="00CA3C56" w:rsidRPr="00CA3C56">
        <w:rPr>
          <w:rFonts w:ascii="Tahoma" w:hAnsi="Tahoma" w:cs="Tahoma"/>
          <w:bCs/>
          <w:sz w:val="24"/>
          <w:szCs w:val="24"/>
        </w:rPr>
        <w:t xml:space="preserve"> el </w:t>
      </w:r>
      <w:r w:rsidR="00CA3C56">
        <w:rPr>
          <w:rFonts w:ascii="Tahoma" w:hAnsi="Tahoma" w:cs="Tahoma"/>
          <w:bCs/>
          <w:sz w:val="24"/>
          <w:szCs w:val="24"/>
        </w:rPr>
        <w:t>Municipio no da</w:t>
      </w:r>
      <w:r w:rsidR="00CA3C56" w:rsidRPr="00CA3C56">
        <w:rPr>
          <w:rFonts w:ascii="Tahoma" w:hAnsi="Tahoma" w:cs="Tahoma"/>
          <w:bCs/>
          <w:sz w:val="24"/>
          <w:szCs w:val="24"/>
        </w:rPr>
        <w:t xml:space="preserve"> soluc</w:t>
      </w:r>
      <w:r w:rsidR="00CA3C56">
        <w:rPr>
          <w:rFonts w:ascii="Tahoma" w:hAnsi="Tahoma" w:cs="Tahoma"/>
          <w:bCs/>
          <w:sz w:val="24"/>
          <w:szCs w:val="24"/>
        </w:rPr>
        <w:t xml:space="preserve">ión a la incesante situación de </w:t>
      </w:r>
      <w:r w:rsidR="00CA3C56" w:rsidRPr="00CA3C56">
        <w:rPr>
          <w:rFonts w:ascii="Tahoma" w:hAnsi="Tahoma" w:cs="Tahoma"/>
          <w:bCs/>
          <w:sz w:val="24"/>
          <w:szCs w:val="24"/>
        </w:rPr>
        <w:t>inse</w:t>
      </w:r>
      <w:r w:rsidR="00CA3C56">
        <w:rPr>
          <w:rFonts w:ascii="Tahoma" w:hAnsi="Tahoma" w:cs="Tahoma"/>
          <w:bCs/>
          <w:sz w:val="24"/>
          <w:szCs w:val="24"/>
        </w:rPr>
        <w:t>guridad que aqueja a Chascomús</w:t>
      </w:r>
      <w:r>
        <w:rPr>
          <w:rFonts w:ascii="Tahoma" w:hAnsi="Tahoma" w:cs="Tahoma"/>
          <w:bCs/>
          <w:sz w:val="24"/>
          <w:szCs w:val="24"/>
        </w:rPr>
        <w:t xml:space="preserve"> y </w:t>
      </w:r>
      <w:r w:rsidR="00CA3C56" w:rsidRPr="00CA3C56">
        <w:rPr>
          <w:rFonts w:ascii="Tahoma" w:hAnsi="Tahoma" w:cs="Tahoma"/>
          <w:bCs/>
          <w:sz w:val="24"/>
          <w:szCs w:val="24"/>
        </w:rPr>
        <w:t>mes a mes l</w:t>
      </w:r>
      <w:r>
        <w:rPr>
          <w:rFonts w:ascii="Tahoma" w:hAnsi="Tahoma" w:cs="Tahoma"/>
          <w:bCs/>
          <w:sz w:val="24"/>
          <w:szCs w:val="24"/>
        </w:rPr>
        <w:t>a</w:t>
      </w:r>
      <w:r w:rsidR="00CA3C56" w:rsidRPr="00CA3C56">
        <w:rPr>
          <w:rFonts w:ascii="Tahoma" w:hAnsi="Tahoma" w:cs="Tahoma"/>
          <w:bCs/>
          <w:sz w:val="24"/>
          <w:szCs w:val="24"/>
        </w:rPr>
        <w:t xml:space="preserve"> inseguridad </w:t>
      </w:r>
      <w:r>
        <w:rPr>
          <w:rFonts w:ascii="Tahoma" w:hAnsi="Tahoma" w:cs="Tahoma"/>
          <w:bCs/>
          <w:sz w:val="24"/>
          <w:szCs w:val="24"/>
        </w:rPr>
        <w:t xml:space="preserve">va en escala </w:t>
      </w:r>
      <w:r w:rsidR="00C03C70">
        <w:rPr>
          <w:rFonts w:ascii="Tahoma" w:hAnsi="Tahoma" w:cs="Tahoma"/>
          <w:bCs/>
          <w:sz w:val="24"/>
          <w:szCs w:val="24"/>
        </w:rPr>
        <w:t>ascendente</w:t>
      </w:r>
      <w:r w:rsidR="00CA3C56" w:rsidRPr="00CA3C56">
        <w:rPr>
          <w:rFonts w:ascii="Tahoma" w:hAnsi="Tahoma" w:cs="Tahoma"/>
          <w:bCs/>
          <w:sz w:val="24"/>
          <w:szCs w:val="24"/>
        </w:rPr>
        <w:t>;</w:t>
      </w:r>
    </w:p>
    <w:p w14:paraId="5043261F" w14:textId="77777777" w:rsidR="00CA3C56" w:rsidRDefault="00CA3C56" w:rsidP="00CA3C56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Que, nos es menor de destacar el hartazgo de los vecinos que se evidencia en una </w:t>
      </w:r>
      <w:r w:rsidR="00317B3E">
        <w:rPr>
          <w:rFonts w:ascii="Tahoma" w:hAnsi="Tahoma" w:cs="Tahoma"/>
          <w:bCs/>
          <w:sz w:val="24"/>
          <w:szCs w:val="24"/>
        </w:rPr>
        <w:t>desconfianza en las autoridades; ante los reiterados hechos de inseguridad de público conocimiento.</w:t>
      </w:r>
    </w:p>
    <w:p w14:paraId="0B99587C" w14:textId="77777777" w:rsidR="00EA591E" w:rsidRDefault="00811A04" w:rsidP="005B38D3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Que, </w:t>
      </w:r>
      <w:r w:rsidR="009E488E">
        <w:rPr>
          <w:rFonts w:ascii="Tahoma" w:hAnsi="Tahoma" w:cs="Tahoma"/>
          <w:bCs/>
          <w:sz w:val="24"/>
          <w:szCs w:val="24"/>
        </w:rPr>
        <w:t>durante el último año</w:t>
      </w:r>
      <w:r w:rsidR="00EA591E">
        <w:rPr>
          <w:rFonts w:ascii="Tahoma" w:hAnsi="Tahoma" w:cs="Tahoma"/>
          <w:bCs/>
          <w:sz w:val="24"/>
          <w:szCs w:val="24"/>
        </w:rPr>
        <w:t xml:space="preserve"> </w:t>
      </w:r>
      <w:r w:rsidR="009E488E">
        <w:rPr>
          <w:rFonts w:ascii="Tahoma" w:hAnsi="Tahoma" w:cs="Tahoma"/>
          <w:bCs/>
          <w:sz w:val="24"/>
          <w:szCs w:val="24"/>
        </w:rPr>
        <w:t>se han aprobado en este r</w:t>
      </w:r>
      <w:r w:rsidR="00EA591E">
        <w:rPr>
          <w:rFonts w:ascii="Tahoma" w:hAnsi="Tahoma" w:cs="Tahoma"/>
          <w:bCs/>
          <w:sz w:val="24"/>
          <w:szCs w:val="24"/>
        </w:rPr>
        <w:t xml:space="preserve">ecinto </w:t>
      </w:r>
      <w:r w:rsidR="009E488E">
        <w:rPr>
          <w:rFonts w:ascii="Tahoma" w:hAnsi="Tahoma" w:cs="Tahoma"/>
          <w:bCs/>
          <w:sz w:val="24"/>
          <w:szCs w:val="24"/>
        </w:rPr>
        <w:t xml:space="preserve">distintos proyectos </w:t>
      </w:r>
      <w:r w:rsidR="00EA591E">
        <w:rPr>
          <w:rFonts w:ascii="Tahoma" w:hAnsi="Tahoma" w:cs="Tahoma"/>
          <w:bCs/>
          <w:sz w:val="24"/>
          <w:szCs w:val="24"/>
        </w:rPr>
        <w:t>para otorga</w:t>
      </w:r>
      <w:r w:rsidR="009E488E">
        <w:rPr>
          <w:rFonts w:ascii="Tahoma" w:hAnsi="Tahoma" w:cs="Tahoma"/>
          <w:bCs/>
          <w:sz w:val="24"/>
          <w:szCs w:val="24"/>
        </w:rPr>
        <w:t xml:space="preserve">rle medidas, </w:t>
      </w:r>
      <w:r w:rsidR="00EA591E">
        <w:rPr>
          <w:rFonts w:ascii="Tahoma" w:hAnsi="Tahoma" w:cs="Tahoma"/>
          <w:bCs/>
          <w:sz w:val="24"/>
          <w:szCs w:val="24"/>
        </w:rPr>
        <w:t>herramientas</w:t>
      </w:r>
      <w:r w:rsidR="009E488E">
        <w:rPr>
          <w:rFonts w:ascii="Tahoma" w:hAnsi="Tahoma" w:cs="Tahoma"/>
          <w:bCs/>
          <w:sz w:val="24"/>
          <w:szCs w:val="24"/>
        </w:rPr>
        <w:t xml:space="preserve"> y recursos</w:t>
      </w:r>
      <w:r w:rsidR="00EA591E">
        <w:rPr>
          <w:rFonts w:ascii="Tahoma" w:hAnsi="Tahoma" w:cs="Tahoma"/>
          <w:bCs/>
          <w:sz w:val="24"/>
          <w:szCs w:val="24"/>
        </w:rPr>
        <w:t xml:space="preserve"> que </w:t>
      </w:r>
      <w:r w:rsidR="009E488E">
        <w:rPr>
          <w:rFonts w:ascii="Tahoma" w:hAnsi="Tahoma" w:cs="Tahoma"/>
          <w:bCs/>
          <w:sz w:val="24"/>
          <w:szCs w:val="24"/>
        </w:rPr>
        <w:t xml:space="preserve">faciliten la toma de decisiones efectivas que </w:t>
      </w:r>
      <w:r w:rsidR="00EA591E">
        <w:rPr>
          <w:rFonts w:ascii="Tahoma" w:hAnsi="Tahoma" w:cs="Tahoma"/>
          <w:bCs/>
          <w:sz w:val="24"/>
          <w:szCs w:val="24"/>
        </w:rPr>
        <w:t xml:space="preserve">combatan la inseguridad </w:t>
      </w:r>
      <w:r w:rsidR="00B148BE">
        <w:rPr>
          <w:rFonts w:ascii="Tahoma" w:hAnsi="Tahoma" w:cs="Tahoma"/>
          <w:bCs/>
          <w:sz w:val="24"/>
          <w:szCs w:val="24"/>
        </w:rPr>
        <w:t>entre la que se destaca la</w:t>
      </w:r>
      <w:r w:rsidR="00EA591E">
        <w:rPr>
          <w:rFonts w:ascii="Tahoma" w:hAnsi="Tahoma" w:cs="Tahoma"/>
          <w:bCs/>
          <w:sz w:val="24"/>
          <w:szCs w:val="24"/>
        </w:rPr>
        <w:t xml:space="preserve"> Declaración de Emergencia en Seguridad de enero del 2024</w:t>
      </w:r>
      <w:r w:rsidR="0023210A">
        <w:rPr>
          <w:rFonts w:ascii="Tahoma" w:hAnsi="Tahoma" w:cs="Tahoma"/>
          <w:bCs/>
          <w:sz w:val="24"/>
          <w:szCs w:val="24"/>
        </w:rPr>
        <w:t>;</w:t>
      </w:r>
    </w:p>
    <w:p w14:paraId="14E449BE" w14:textId="77777777" w:rsidR="0023210A" w:rsidRPr="0023210A" w:rsidRDefault="0023210A" w:rsidP="0023210A">
      <w:pPr>
        <w:spacing w:after="0" w:line="360" w:lineRule="auto"/>
        <w:ind w:firstLine="720"/>
        <w:jc w:val="both"/>
        <w:rPr>
          <w:rFonts w:ascii="Tahoma" w:eastAsia="Calibri" w:hAnsi="Tahoma" w:cs="Tahoma"/>
          <w:sz w:val="24"/>
          <w:szCs w:val="24"/>
          <w:lang w:eastAsia="es-AR"/>
        </w:rPr>
      </w:pPr>
      <w:r w:rsidRPr="0023210A">
        <w:rPr>
          <w:rFonts w:ascii="Tahoma" w:eastAsia="Calibri" w:hAnsi="Tahoma" w:cs="Tahoma"/>
          <w:sz w:val="24"/>
          <w:szCs w:val="24"/>
          <w:lang w:eastAsia="es-AR"/>
        </w:rPr>
        <w:t>Que, como representantes del pueblo, es nu</w:t>
      </w:r>
      <w:r w:rsidR="00811A04">
        <w:rPr>
          <w:rFonts w:ascii="Tahoma" w:eastAsia="Calibri" w:hAnsi="Tahoma" w:cs="Tahoma"/>
          <w:sz w:val="24"/>
          <w:szCs w:val="24"/>
          <w:lang w:eastAsia="es-AR"/>
        </w:rPr>
        <w:t>estra función indelegable exigir</w:t>
      </w:r>
      <w:r w:rsidRPr="0023210A">
        <w:rPr>
          <w:rFonts w:ascii="Tahoma" w:eastAsia="Calibri" w:hAnsi="Tahoma" w:cs="Tahoma"/>
          <w:sz w:val="24"/>
          <w:szCs w:val="24"/>
          <w:lang w:eastAsia="es-AR"/>
        </w:rPr>
        <w:t xml:space="preserve"> al Departamento Ejecutivo Municipal respuestas claras,</w:t>
      </w:r>
      <w:r w:rsidR="0044023D">
        <w:rPr>
          <w:rFonts w:ascii="Tahoma" w:eastAsia="Calibri" w:hAnsi="Tahoma" w:cs="Tahoma"/>
          <w:sz w:val="24"/>
          <w:szCs w:val="24"/>
          <w:lang w:eastAsia="es-AR"/>
        </w:rPr>
        <w:t xml:space="preserve"> intervención y articulación con el Poder Ejecutivo de la Provincia de Buenos Aires, llevando a cabo</w:t>
      </w:r>
      <w:r w:rsidRPr="0023210A">
        <w:rPr>
          <w:rFonts w:ascii="Tahoma" w:eastAsia="Calibri" w:hAnsi="Tahoma" w:cs="Tahoma"/>
          <w:sz w:val="24"/>
          <w:szCs w:val="24"/>
          <w:lang w:eastAsia="es-AR"/>
        </w:rPr>
        <w:t xml:space="preserve"> acciones concretas sobre estas problemáticas que afectan a</w:t>
      </w:r>
      <w:r w:rsidR="009E488E">
        <w:rPr>
          <w:rFonts w:ascii="Tahoma" w:eastAsia="Calibri" w:hAnsi="Tahoma" w:cs="Tahoma"/>
          <w:sz w:val="24"/>
          <w:szCs w:val="24"/>
          <w:lang w:eastAsia="es-AR"/>
        </w:rPr>
        <w:t xml:space="preserve"> la comunidad;</w:t>
      </w:r>
    </w:p>
    <w:p w14:paraId="14EDB673" w14:textId="77777777" w:rsidR="00667018" w:rsidRDefault="00667018" w:rsidP="0023210A">
      <w:pPr>
        <w:spacing w:after="0" w:line="360" w:lineRule="auto"/>
        <w:ind w:firstLine="720"/>
        <w:jc w:val="both"/>
        <w:rPr>
          <w:rFonts w:ascii="Tahoma" w:eastAsia="Calibri" w:hAnsi="Tahoma" w:cs="Tahoma"/>
          <w:sz w:val="24"/>
          <w:szCs w:val="24"/>
          <w:lang w:eastAsia="es-AR"/>
        </w:rPr>
      </w:pPr>
    </w:p>
    <w:p w14:paraId="7E7D04A2" w14:textId="12EFA0EF" w:rsidR="00667018" w:rsidRPr="00932D21" w:rsidRDefault="00932D21" w:rsidP="00F918E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Que, de acuerdo a Ley Orgánica de las Municipalidades, corresponde que el cuerpo </w:t>
      </w:r>
      <w:r w:rsidR="0044023D">
        <w:rPr>
          <w:rFonts w:ascii="Tahoma" w:hAnsi="Tahoma" w:cs="Tahoma"/>
          <w:bCs/>
          <w:sz w:val="24"/>
          <w:szCs w:val="24"/>
          <w:lang w:val="es-ES"/>
        </w:rPr>
        <w:t xml:space="preserve">solicite se realicen las medidas necesarias tendientes a fortalecer el sistema de seguridad ciudadana medida, </w:t>
      </w:r>
      <w:r w:rsidR="003013C5">
        <w:rPr>
          <w:rFonts w:ascii="Tahoma" w:hAnsi="Tahoma" w:cs="Tahoma"/>
          <w:bCs/>
          <w:sz w:val="24"/>
          <w:szCs w:val="24"/>
          <w:lang w:val="es-ES"/>
        </w:rPr>
        <w:t xml:space="preserve">ello, </w:t>
      </w:r>
      <w:r w:rsidR="003013C5" w:rsidRPr="00932D21">
        <w:rPr>
          <w:rFonts w:ascii="Tahoma" w:hAnsi="Tahoma" w:cs="Tahoma"/>
          <w:bCs/>
          <w:sz w:val="24"/>
          <w:szCs w:val="24"/>
          <w:lang w:val="es-ES"/>
        </w:rPr>
        <w:t>en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 los términos del artículo </w:t>
      </w:r>
      <w:r w:rsidR="003013C5" w:rsidRPr="00932D21">
        <w:rPr>
          <w:rFonts w:ascii="Tahoma" w:hAnsi="Tahoma" w:cs="Tahoma"/>
          <w:bCs/>
          <w:sz w:val="24"/>
          <w:szCs w:val="24"/>
          <w:lang w:val="es-ES"/>
        </w:rPr>
        <w:t xml:space="preserve">77 </w:t>
      </w:r>
      <w:r w:rsidR="003013C5">
        <w:rPr>
          <w:rFonts w:ascii="Tahoma" w:hAnsi="Tahoma" w:cs="Tahoma"/>
          <w:bCs/>
          <w:sz w:val="24"/>
          <w:szCs w:val="24"/>
          <w:lang w:val="es-ES"/>
        </w:rPr>
        <w:t>del</w:t>
      </w:r>
      <w:r w:rsidR="00F918E8">
        <w:rPr>
          <w:rFonts w:ascii="Tahoma" w:hAnsi="Tahoma" w:cs="Tahoma"/>
          <w:bCs/>
          <w:sz w:val="24"/>
          <w:szCs w:val="24"/>
          <w:lang w:val="es-ES"/>
        </w:rPr>
        <w:t xml:space="preserve"> citado cuerpo legal.</w:t>
      </w:r>
    </w:p>
    <w:p w14:paraId="1D27B729" w14:textId="568F2FE7" w:rsidR="00932D21" w:rsidRDefault="00932D21" w:rsidP="00932D21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Por ello, el Bloque de </w:t>
      </w:r>
      <w:r w:rsidR="003013C5" w:rsidRPr="00932D21">
        <w:rPr>
          <w:rFonts w:ascii="Tahoma" w:hAnsi="Tahoma" w:cs="Tahoma"/>
          <w:bCs/>
          <w:sz w:val="24"/>
          <w:szCs w:val="24"/>
          <w:lang w:val="es-ES"/>
        </w:rPr>
        <w:t>concejales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Pr="00932D21">
        <w:rPr>
          <w:rFonts w:ascii="Tahoma" w:hAnsi="Tahoma" w:cs="Tahoma"/>
          <w:b/>
          <w:bCs/>
          <w:sz w:val="24"/>
          <w:szCs w:val="24"/>
          <w:lang w:val="es-ES"/>
        </w:rPr>
        <w:t>Cambiemos Chascomús</w:t>
      </w:r>
      <w:r w:rsidR="005B38D3" w:rsidRPr="005B38D3">
        <w:rPr>
          <w:rFonts w:ascii="Tahoma" w:hAnsi="Tahoma" w:cs="Tahoma"/>
          <w:bCs/>
          <w:sz w:val="24"/>
          <w:szCs w:val="24"/>
          <w:lang w:val="es-ES"/>
        </w:rPr>
        <w:t>,</w:t>
      </w:r>
      <w:r w:rsidR="005B38D3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>propone el siguiente:</w:t>
      </w:r>
    </w:p>
    <w:p w14:paraId="295F3113" w14:textId="77777777" w:rsidR="003013C5" w:rsidRPr="00932D21" w:rsidRDefault="003013C5" w:rsidP="00932D21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</w:p>
    <w:p w14:paraId="17AA608F" w14:textId="37F42359" w:rsidR="00932D21" w:rsidRPr="00932D21" w:rsidRDefault="0044023D" w:rsidP="00932D21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  <w:u w:val="single"/>
          <w:lang w:val="es-ES"/>
        </w:rPr>
      </w:pPr>
      <w:r>
        <w:rPr>
          <w:rFonts w:ascii="Tahoma" w:hAnsi="Tahoma" w:cs="Tahoma"/>
          <w:b/>
          <w:bCs/>
          <w:sz w:val="24"/>
          <w:szCs w:val="24"/>
          <w:u w:val="single"/>
          <w:lang w:val="es-ES"/>
        </w:rPr>
        <w:lastRenderedPageBreak/>
        <w:t>PROYECTO DE</w:t>
      </w:r>
      <w:r w:rsidR="00C03C70">
        <w:rPr>
          <w:rFonts w:ascii="Tahoma" w:hAnsi="Tahoma" w:cs="Tahoma"/>
          <w:b/>
          <w:bCs/>
          <w:sz w:val="24"/>
          <w:szCs w:val="24"/>
          <w:u w:val="single"/>
          <w:lang w:val="es-ES"/>
        </w:rPr>
        <w:t xml:space="preserve"> RESOLUCIÓN</w:t>
      </w:r>
      <w:r w:rsidR="003013C5">
        <w:rPr>
          <w:rFonts w:ascii="Tahoma" w:hAnsi="Tahoma" w:cs="Tahoma"/>
          <w:b/>
          <w:bCs/>
          <w:sz w:val="24"/>
          <w:szCs w:val="24"/>
          <w:u w:val="single"/>
          <w:lang w:val="es-ES"/>
        </w:rPr>
        <w:t>.</w:t>
      </w:r>
      <w:r w:rsidR="003013C5" w:rsidRPr="00932D21">
        <w:rPr>
          <w:rFonts w:ascii="Tahoma" w:hAnsi="Tahoma" w:cs="Tahoma"/>
          <w:b/>
          <w:bCs/>
          <w:sz w:val="24"/>
          <w:szCs w:val="24"/>
          <w:u w:val="single"/>
          <w:lang w:val="es-ES"/>
        </w:rPr>
        <w:t xml:space="preserve"> -</w:t>
      </w:r>
    </w:p>
    <w:p w14:paraId="0966F239" w14:textId="506651C0" w:rsidR="0044023D" w:rsidRDefault="00C03C70" w:rsidP="00B148BE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>
        <w:rPr>
          <w:rFonts w:ascii="Tahoma" w:hAnsi="Tahoma" w:cs="Tahoma"/>
          <w:b/>
          <w:bCs/>
          <w:sz w:val="24"/>
          <w:szCs w:val="24"/>
          <w:lang w:val="es-ES"/>
        </w:rPr>
        <w:t>Artículo 1</w:t>
      </w:r>
      <w:r w:rsidR="00932D21" w:rsidRPr="0023210A">
        <w:rPr>
          <w:rFonts w:ascii="Tahoma" w:hAnsi="Tahoma" w:cs="Tahoma"/>
          <w:b/>
          <w:bCs/>
          <w:sz w:val="24"/>
          <w:szCs w:val="24"/>
          <w:lang w:val="es-ES"/>
        </w:rPr>
        <w:t>º</w:t>
      </w:r>
      <w:r w:rsidR="0013002F" w:rsidRPr="0023210A">
        <w:rPr>
          <w:rFonts w:ascii="Tahoma" w:hAnsi="Tahoma" w:cs="Tahoma"/>
          <w:b/>
          <w:bCs/>
          <w:sz w:val="24"/>
          <w:szCs w:val="24"/>
          <w:lang w:val="es-ES"/>
        </w:rPr>
        <w:t>:</w:t>
      </w:r>
      <w:r w:rsidR="0013002F" w:rsidRPr="0023210A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="0044023D">
        <w:rPr>
          <w:rFonts w:ascii="Tahoma" w:hAnsi="Tahoma" w:cs="Tahoma"/>
          <w:bCs/>
          <w:sz w:val="24"/>
          <w:szCs w:val="24"/>
          <w:lang w:val="es-ES"/>
        </w:rPr>
        <w:t xml:space="preserve">Instar al Sr. Intendente Municipal a realizar las gestiones necesarias para obtener </w:t>
      </w:r>
      <w:r>
        <w:rPr>
          <w:rFonts w:ascii="Tahoma" w:hAnsi="Tahoma" w:cs="Tahoma"/>
          <w:bCs/>
          <w:sz w:val="24"/>
          <w:szCs w:val="24"/>
          <w:lang w:val="es-ES"/>
        </w:rPr>
        <w:t>los fondos provinciales necesarios y asumidos por el Gobernador Axel Kic</w:t>
      </w:r>
      <w:r w:rsidR="0044023D">
        <w:rPr>
          <w:rFonts w:ascii="Tahoma" w:hAnsi="Tahoma" w:cs="Tahoma"/>
          <w:bCs/>
          <w:sz w:val="24"/>
          <w:szCs w:val="24"/>
          <w:lang w:val="es-ES"/>
        </w:rPr>
        <w:t>i</w:t>
      </w:r>
      <w:r>
        <w:rPr>
          <w:rFonts w:ascii="Tahoma" w:hAnsi="Tahoma" w:cs="Tahoma"/>
          <w:bCs/>
          <w:sz w:val="24"/>
          <w:szCs w:val="24"/>
          <w:lang w:val="es-ES"/>
        </w:rPr>
        <w:t>l</w:t>
      </w:r>
      <w:r w:rsidR="0044023D">
        <w:rPr>
          <w:rFonts w:ascii="Tahoma" w:hAnsi="Tahoma" w:cs="Tahoma"/>
          <w:bCs/>
          <w:sz w:val="24"/>
          <w:szCs w:val="24"/>
          <w:lang w:val="es-ES"/>
        </w:rPr>
        <w:t>lof</w:t>
      </w:r>
      <w:r>
        <w:rPr>
          <w:rFonts w:ascii="Tahoma" w:hAnsi="Tahoma" w:cs="Tahoma"/>
          <w:bCs/>
          <w:sz w:val="24"/>
          <w:szCs w:val="24"/>
          <w:lang w:val="es-ES"/>
        </w:rPr>
        <w:t xml:space="preserve"> en favor de este Municipio.</w:t>
      </w:r>
    </w:p>
    <w:p w14:paraId="0BE48913" w14:textId="77FA0AFF" w:rsidR="00B50803" w:rsidRPr="00B148BE" w:rsidRDefault="00B50803" w:rsidP="00B148BE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B50803">
        <w:rPr>
          <w:rFonts w:ascii="Tahoma" w:hAnsi="Tahoma" w:cs="Tahoma"/>
          <w:b/>
          <w:bCs/>
          <w:sz w:val="24"/>
          <w:szCs w:val="24"/>
          <w:lang w:val="es-ES"/>
        </w:rPr>
        <w:t>Artículo</w:t>
      </w:r>
      <w:r w:rsidR="00C03C70">
        <w:rPr>
          <w:rFonts w:ascii="Tahoma" w:hAnsi="Tahoma" w:cs="Tahoma"/>
          <w:b/>
          <w:bCs/>
          <w:sz w:val="24"/>
          <w:szCs w:val="24"/>
          <w:lang w:val="es-ES"/>
        </w:rPr>
        <w:t xml:space="preserve"> 2</w:t>
      </w:r>
      <w:r w:rsidRPr="00B50803">
        <w:rPr>
          <w:rFonts w:ascii="Tahoma" w:hAnsi="Tahoma" w:cs="Tahoma"/>
          <w:b/>
          <w:bCs/>
          <w:sz w:val="24"/>
          <w:szCs w:val="24"/>
          <w:lang w:val="es-ES"/>
        </w:rPr>
        <w:t>°:</w:t>
      </w:r>
      <w:r>
        <w:rPr>
          <w:rFonts w:ascii="Tahoma" w:hAnsi="Tahoma" w:cs="Tahoma"/>
          <w:bCs/>
          <w:sz w:val="24"/>
          <w:szCs w:val="24"/>
          <w:lang w:val="es-ES"/>
        </w:rPr>
        <w:t xml:space="preserve"> De forma.-</w:t>
      </w:r>
    </w:p>
    <w:p w14:paraId="596B5160" w14:textId="77777777" w:rsidR="00E270EA" w:rsidRDefault="00E270EA"/>
    <w:sectPr w:rsidR="00E270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192EA" w14:textId="77777777" w:rsidR="005D2ED5" w:rsidRDefault="005D2ED5" w:rsidP="003A2799">
      <w:pPr>
        <w:spacing w:after="0" w:line="240" w:lineRule="auto"/>
      </w:pPr>
      <w:r>
        <w:separator/>
      </w:r>
    </w:p>
  </w:endnote>
  <w:endnote w:type="continuationSeparator" w:id="0">
    <w:p w14:paraId="1E7B6638" w14:textId="77777777" w:rsidR="005D2ED5" w:rsidRDefault="005D2ED5" w:rsidP="003A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F886F" w14:textId="77777777" w:rsidR="005D2ED5" w:rsidRDefault="005D2ED5" w:rsidP="003A2799">
      <w:pPr>
        <w:spacing w:after="0" w:line="240" w:lineRule="auto"/>
      </w:pPr>
      <w:r>
        <w:separator/>
      </w:r>
    </w:p>
  </w:footnote>
  <w:footnote w:type="continuationSeparator" w:id="0">
    <w:p w14:paraId="23A2F335" w14:textId="77777777" w:rsidR="005D2ED5" w:rsidRDefault="005D2ED5" w:rsidP="003A2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BEA0" w14:textId="77777777" w:rsidR="003A2799" w:rsidRPr="003A2799" w:rsidRDefault="003A2799" w:rsidP="003A2799">
    <w:pPr>
      <w:spacing w:after="0" w:line="240" w:lineRule="auto"/>
      <w:jc w:val="center"/>
      <w:rPr>
        <w:rFonts w:ascii="Calibri" w:eastAsia="Calibri" w:hAnsi="Calibri" w:cs="Times New Roman"/>
        <w:noProof/>
        <w:color w:val="000000"/>
        <w:lang w:val="es-ES"/>
      </w:rPr>
    </w:pPr>
    <w:r w:rsidRPr="003A2799">
      <w:rPr>
        <w:rFonts w:ascii="Calibri" w:eastAsia="Calibri" w:hAnsi="Calibri" w:cs="Times New Roman"/>
        <w:noProof/>
        <w:color w:val="000000"/>
        <w:lang w:val="en-US"/>
      </w:rPr>
      <w:drawing>
        <wp:inline distT="0" distB="0" distL="0" distR="0" wp14:anchorId="2E0A309A" wp14:editId="57F747AE">
          <wp:extent cx="675640" cy="596265"/>
          <wp:effectExtent l="0" t="0" r="0" b="0"/>
          <wp:docPr id="1" name="Imagen 1" descr="Descripción: 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63B95E" w14:textId="77777777" w:rsidR="003A2799" w:rsidRPr="003A2799" w:rsidRDefault="003A2799" w:rsidP="003A2799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3A2799">
      <w:rPr>
        <w:rFonts w:ascii="Calibri" w:eastAsia="Calibri" w:hAnsi="Calibri" w:cs="Times New Roman"/>
        <w:b/>
        <w:bCs/>
        <w:noProof/>
        <w:color w:val="000000"/>
        <w:lang w:val="es-ES"/>
      </w:rPr>
      <w:t>Honorable Concejo Deliberante</w:t>
    </w:r>
  </w:p>
  <w:p w14:paraId="31CB42A9" w14:textId="77777777" w:rsidR="003A2799" w:rsidRPr="003A2799" w:rsidRDefault="003A2799" w:rsidP="003A2799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3A2799">
      <w:rPr>
        <w:rFonts w:ascii="Calibri" w:eastAsia="Calibri" w:hAnsi="Calibri" w:cs="Times New Roman"/>
        <w:b/>
        <w:bCs/>
        <w:noProof/>
        <w:color w:val="000000"/>
        <w:lang w:val="es-ES"/>
      </w:rPr>
      <w:t>Mitre 38    -    Chascomús</w:t>
    </w:r>
  </w:p>
  <w:p w14:paraId="5DC91C5E" w14:textId="7D7FA38E" w:rsidR="00EA591E" w:rsidRDefault="00B50803" w:rsidP="00EA591E">
    <w:pPr>
      <w:spacing w:after="0" w:line="240" w:lineRule="auto"/>
      <w:jc w:val="center"/>
      <w:rPr>
        <w:rFonts w:ascii="Arial Black" w:eastAsia="Times New Roman" w:hAnsi="Arial Black" w:cs="Times New Roman"/>
        <w:lang w:val="es-ES" w:eastAsia="es-ES"/>
      </w:rPr>
    </w:pPr>
    <w:r>
      <w:rPr>
        <w:rFonts w:ascii="Arial Black" w:eastAsia="Times New Roman" w:hAnsi="Arial Black" w:cs="Times New Roman"/>
        <w:lang w:val="es-ES" w:eastAsia="es-ES"/>
      </w:rPr>
      <w:t xml:space="preserve">BLOQUE CAMBIEMOS CHASCOMUS </w:t>
    </w:r>
  </w:p>
  <w:p w14:paraId="07522D3A" w14:textId="77777777" w:rsidR="00566A27" w:rsidRDefault="00566A27" w:rsidP="00566A27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</w:rPr>
    </w:pPr>
    <w:r>
      <w:rPr>
        <w:rFonts w:ascii="Garamond" w:eastAsia="Times New Roman" w:hAnsi="Garamond" w:cs="Times New Roman"/>
        <w:b/>
        <w:i/>
        <w:lang w:val="es-ES" w:eastAsia="es-ES"/>
      </w:rPr>
      <w:tab/>
    </w:r>
    <w:r>
      <w:rPr>
        <w:rFonts w:ascii="Arial" w:eastAsia="Times New Roman" w:hAnsi="Arial" w:cs="Arial"/>
        <w:b/>
        <w:bCs/>
        <w:color w:val="000000"/>
        <w:lang w:val="es-ES" w:eastAsia="es-ES"/>
      </w:rPr>
      <w:t>“2025.   AÑO DEL 40º ANIVERSARIO DEL JUICIO A LAS JUNTAS MILITARES, HITO DE NUESTRA DEMOCRACIA”</w:t>
    </w:r>
  </w:p>
  <w:p w14:paraId="769DACD6" w14:textId="77777777" w:rsidR="00566A27" w:rsidRPr="003A2799" w:rsidRDefault="00566A27" w:rsidP="00EA591E">
    <w:pPr>
      <w:spacing w:after="0" w:line="240" w:lineRule="auto"/>
      <w:jc w:val="center"/>
      <w:rPr>
        <w:rFonts w:ascii="Arial Black" w:eastAsia="Times New Roman" w:hAnsi="Arial Black" w:cs="Times New Roman"/>
        <w:lang w:val="es-ES" w:eastAsia="es-ES"/>
      </w:rPr>
    </w:pPr>
  </w:p>
  <w:p w14:paraId="19FC7260" w14:textId="77777777" w:rsidR="003A2799" w:rsidRDefault="003A27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010A5"/>
    <w:multiLevelType w:val="multilevel"/>
    <w:tmpl w:val="989AE0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71"/>
    <w:rsid w:val="000253C1"/>
    <w:rsid w:val="00027FBD"/>
    <w:rsid w:val="00041F8B"/>
    <w:rsid w:val="0006651D"/>
    <w:rsid w:val="00072BEA"/>
    <w:rsid w:val="00075A91"/>
    <w:rsid w:val="00103B54"/>
    <w:rsid w:val="0013002F"/>
    <w:rsid w:val="0023210A"/>
    <w:rsid w:val="0025380C"/>
    <w:rsid w:val="002E0771"/>
    <w:rsid w:val="003013C5"/>
    <w:rsid w:val="00317B3E"/>
    <w:rsid w:val="003A2799"/>
    <w:rsid w:val="003C2245"/>
    <w:rsid w:val="0044023D"/>
    <w:rsid w:val="00467CF4"/>
    <w:rsid w:val="00497DD6"/>
    <w:rsid w:val="00566A27"/>
    <w:rsid w:val="005861FF"/>
    <w:rsid w:val="005B01EF"/>
    <w:rsid w:val="005B38D3"/>
    <w:rsid w:val="005D2ED5"/>
    <w:rsid w:val="005D6059"/>
    <w:rsid w:val="005E079E"/>
    <w:rsid w:val="005E5232"/>
    <w:rsid w:val="00667018"/>
    <w:rsid w:val="00794312"/>
    <w:rsid w:val="007D5DF6"/>
    <w:rsid w:val="007E23FA"/>
    <w:rsid w:val="00811A04"/>
    <w:rsid w:val="008D2585"/>
    <w:rsid w:val="00932D21"/>
    <w:rsid w:val="00983569"/>
    <w:rsid w:val="009D35A1"/>
    <w:rsid w:val="009E488E"/>
    <w:rsid w:val="00A7598A"/>
    <w:rsid w:val="00AF1EF9"/>
    <w:rsid w:val="00B029FB"/>
    <w:rsid w:val="00B0766D"/>
    <w:rsid w:val="00B148BE"/>
    <w:rsid w:val="00B50803"/>
    <w:rsid w:val="00C03C70"/>
    <w:rsid w:val="00C620BB"/>
    <w:rsid w:val="00CA3C56"/>
    <w:rsid w:val="00D17C2B"/>
    <w:rsid w:val="00D25C90"/>
    <w:rsid w:val="00D746B3"/>
    <w:rsid w:val="00DD5F74"/>
    <w:rsid w:val="00E270EA"/>
    <w:rsid w:val="00E359D3"/>
    <w:rsid w:val="00E441DE"/>
    <w:rsid w:val="00E6142C"/>
    <w:rsid w:val="00EA591E"/>
    <w:rsid w:val="00F76367"/>
    <w:rsid w:val="00F7749C"/>
    <w:rsid w:val="00F918E8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D8EF1"/>
  <w15:docId w15:val="{763E12C1-A3AD-47CB-8EC5-47C09E89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7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A2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799"/>
  </w:style>
  <w:style w:type="paragraph" w:styleId="Piedepgina">
    <w:name w:val="footer"/>
    <w:basedOn w:val="Normal"/>
    <w:link w:val="PiedepginaCar"/>
    <w:uiPriority w:val="99"/>
    <w:unhideWhenUsed/>
    <w:rsid w:val="003A2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799"/>
  </w:style>
  <w:style w:type="paragraph" w:styleId="Textodeglobo">
    <w:name w:val="Balloon Text"/>
    <w:basedOn w:val="Normal"/>
    <w:link w:val="TextodegloboCar"/>
    <w:uiPriority w:val="99"/>
    <w:semiHidden/>
    <w:unhideWhenUsed/>
    <w:rsid w:val="003A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799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7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</dc:creator>
  <cp:lastModifiedBy>SIMM</cp:lastModifiedBy>
  <cp:revision>2</cp:revision>
  <cp:lastPrinted>2025-03-25T16:00:00Z</cp:lastPrinted>
  <dcterms:created xsi:type="dcterms:W3CDTF">2025-03-25T17:14:00Z</dcterms:created>
  <dcterms:modified xsi:type="dcterms:W3CDTF">2025-03-25T17:14:00Z</dcterms:modified>
</cp:coreProperties>
</file>