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bookmarkStart w:id="0" w:name="_GoBack"/>
      <w:bookmarkEnd w:id="0"/>
    </w:p>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956564" w:rsidP="00956564">
      <w:pPr>
        <w:jc w:val="center"/>
        <w:rPr>
          <w:b/>
          <w:bCs/>
          <w:color w:val="000000"/>
          <w:sz w:val="22"/>
          <w:szCs w:val="22"/>
        </w:rPr>
      </w:pPr>
      <w:r>
        <w:rPr>
          <w:b/>
          <w:bCs/>
          <w:color w:val="000000"/>
          <w:sz w:val="22"/>
          <w:szCs w:val="22"/>
        </w:rPr>
        <w:t>Sarmiento 56    -    Chascomús</w:t>
      </w:r>
    </w:p>
    <w:p w:rsidR="00956564" w:rsidRDefault="005831F5" w:rsidP="00956564">
      <w:pPr>
        <w:jc w:val="center"/>
        <w:rPr>
          <w:b/>
          <w:sz w:val="24"/>
          <w:szCs w:val="24"/>
          <w:lang w:val="es-ES_tradnl" w:eastAsia="en-US"/>
        </w:rPr>
      </w:pPr>
      <w:r>
        <w:rPr>
          <w:b/>
          <w:bCs/>
          <w:color w:val="000000"/>
          <w:sz w:val="22"/>
          <w:szCs w:val="22"/>
        </w:rPr>
        <w:t xml:space="preserve"> </w:t>
      </w:r>
      <w:r w:rsidR="00956564">
        <w:rPr>
          <w:b/>
          <w:bCs/>
          <w:color w:val="000000"/>
          <w:sz w:val="22"/>
          <w:szCs w:val="22"/>
        </w:rPr>
        <w:t>“</w:t>
      </w:r>
      <w:r w:rsidR="00956564">
        <w:rPr>
          <w:rFonts w:eastAsia="Calibri"/>
          <w:b/>
          <w:sz w:val="22"/>
          <w:szCs w:val="22"/>
          <w:lang w:val="es-ES" w:eastAsia="en-US"/>
        </w:rPr>
        <w:t>2026: Año del 200° Aniversario de la Escuela Primaria N° 1 “Bernardino Rivadavia”</w:t>
      </w:r>
    </w:p>
    <w:p w:rsidR="006919E3" w:rsidRDefault="006919E3" w:rsidP="00956564">
      <w:pPr>
        <w:rPr>
          <w:lang w:val="es-ES_tradnl"/>
        </w:rPr>
      </w:pPr>
    </w:p>
    <w:p w:rsidR="00094D09" w:rsidRDefault="00094D09" w:rsidP="00956564">
      <w:pPr>
        <w:rPr>
          <w:lang w:val="es-ES_tradnl"/>
        </w:rPr>
      </w:pPr>
    </w:p>
    <w:p w:rsidR="00094D09" w:rsidRDefault="00094D09" w:rsidP="00956564">
      <w:pPr>
        <w:rPr>
          <w:lang w:val="es-ES_tradnl"/>
        </w:rPr>
      </w:pPr>
    </w:p>
    <w:p w:rsidR="00094D09" w:rsidRDefault="00A209DF" w:rsidP="00A209DF">
      <w:pPr>
        <w:jc w:val="right"/>
        <w:rPr>
          <w:lang w:val="es-ES_tradnl"/>
        </w:rPr>
      </w:pPr>
      <w:r>
        <w:rPr>
          <w:lang w:val="es-ES_tradnl"/>
        </w:rPr>
        <w:t xml:space="preserve">Chascomús 21 de </w:t>
      </w:r>
      <w:proofErr w:type="gramStart"/>
      <w:r>
        <w:rPr>
          <w:lang w:val="es-ES_tradnl"/>
        </w:rPr>
        <w:t>Abril</w:t>
      </w:r>
      <w:proofErr w:type="gramEnd"/>
      <w:r>
        <w:rPr>
          <w:lang w:val="es-ES_tradnl"/>
        </w:rPr>
        <w:t xml:space="preserve"> 2026.</w:t>
      </w:r>
    </w:p>
    <w:p w:rsidR="00094D09" w:rsidRDefault="00094D09" w:rsidP="00956564">
      <w:pPr>
        <w:rPr>
          <w:lang w:val="es-ES_tradnl"/>
        </w:rPr>
      </w:pPr>
    </w:p>
    <w:p w:rsidR="00094D09" w:rsidRDefault="00094D09" w:rsidP="00956564">
      <w:pPr>
        <w:rPr>
          <w:lang w:val="es-ES_tradnl"/>
        </w:rPr>
      </w:pP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Sr. Presidente del</w:t>
      </w: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Honorable Concejo Deliberante</w:t>
      </w:r>
    </w:p>
    <w:p w:rsidR="00094D09" w:rsidRPr="005831F5" w:rsidRDefault="00094D09" w:rsidP="00094D09">
      <w:pPr>
        <w:rPr>
          <w:rFonts w:ascii="Arial" w:hAnsi="Arial" w:cs="Arial"/>
          <w:b/>
          <w:sz w:val="24"/>
          <w:szCs w:val="24"/>
          <w:lang w:val="es-ES"/>
        </w:rPr>
      </w:pPr>
      <w:r w:rsidRPr="005831F5">
        <w:rPr>
          <w:rFonts w:ascii="Arial" w:hAnsi="Arial" w:cs="Arial"/>
          <w:b/>
          <w:sz w:val="24"/>
          <w:szCs w:val="24"/>
          <w:lang w:val="es-ES"/>
        </w:rPr>
        <w:t>Sr. Oscar Freddy Toledo</w:t>
      </w:r>
    </w:p>
    <w:p w:rsidR="00094D09" w:rsidRPr="005831F5" w:rsidRDefault="00094D09" w:rsidP="00094D09">
      <w:pPr>
        <w:rPr>
          <w:rFonts w:ascii="Arial" w:hAnsi="Arial" w:cs="Arial"/>
          <w:b/>
          <w:sz w:val="24"/>
          <w:szCs w:val="24"/>
          <w:lang w:val="es-ES"/>
        </w:rPr>
      </w:pPr>
      <w:r w:rsidRPr="005831F5">
        <w:rPr>
          <w:rFonts w:ascii="Arial" w:hAnsi="Arial" w:cs="Arial"/>
          <w:b/>
          <w:sz w:val="24"/>
          <w:szCs w:val="24"/>
          <w:lang w:val="es-ES"/>
        </w:rPr>
        <w:t>S/D</w:t>
      </w:r>
    </w:p>
    <w:p w:rsidR="00094D09" w:rsidRPr="005831F5" w:rsidRDefault="00094D09" w:rsidP="00094D09">
      <w:pPr>
        <w:rPr>
          <w:rFonts w:ascii="Arial" w:hAnsi="Arial" w:cs="Arial"/>
          <w:b/>
          <w:sz w:val="24"/>
          <w:szCs w:val="24"/>
          <w:lang w:val="es-ES"/>
        </w:rPr>
      </w:pPr>
    </w:p>
    <w:p w:rsidR="00094D09" w:rsidRPr="005831F5" w:rsidRDefault="00094D09" w:rsidP="00094D09">
      <w:pPr>
        <w:rPr>
          <w:rFonts w:ascii="Arial" w:hAnsi="Arial" w:cs="Arial"/>
          <w:b/>
          <w:sz w:val="24"/>
          <w:szCs w:val="24"/>
          <w:lang w:val="es-ES"/>
        </w:rPr>
      </w:pPr>
    </w:p>
    <w:p w:rsidR="00A209DF" w:rsidRPr="005831F5" w:rsidRDefault="005831F5" w:rsidP="00094D09">
      <w:pPr>
        <w:rPr>
          <w:rFonts w:ascii="Arial" w:hAnsi="Arial" w:cs="Arial"/>
          <w:sz w:val="24"/>
          <w:szCs w:val="24"/>
          <w:lang w:val="es-ES"/>
        </w:rPr>
      </w:pPr>
      <w:r>
        <w:rPr>
          <w:rFonts w:ascii="Arial" w:hAnsi="Arial" w:cs="Arial"/>
          <w:sz w:val="24"/>
          <w:szCs w:val="24"/>
          <w:lang w:val="es-ES"/>
        </w:rPr>
        <w:t xml:space="preserve">De </w:t>
      </w:r>
      <w:r w:rsidRPr="005831F5">
        <w:rPr>
          <w:rFonts w:ascii="Arial" w:hAnsi="Arial" w:cs="Arial"/>
          <w:sz w:val="24"/>
          <w:szCs w:val="24"/>
          <w:lang w:val="es-ES"/>
        </w:rPr>
        <w:t xml:space="preserve">nuestra mayor consideración: </w:t>
      </w:r>
    </w:p>
    <w:p w:rsidR="005831F5" w:rsidRPr="005831F5" w:rsidRDefault="005831F5" w:rsidP="00094D09">
      <w:pPr>
        <w:rPr>
          <w:rFonts w:ascii="Arial" w:hAnsi="Arial" w:cs="Arial"/>
          <w:sz w:val="24"/>
          <w:szCs w:val="24"/>
          <w:lang w:val="es-ES"/>
        </w:rPr>
      </w:pPr>
      <w:r>
        <w:rPr>
          <w:rFonts w:ascii="Arial" w:hAnsi="Arial" w:cs="Arial"/>
          <w:sz w:val="24"/>
          <w:szCs w:val="24"/>
          <w:lang w:val="es-ES"/>
        </w:rPr>
        <w:t xml:space="preserve">                                                      </w:t>
      </w:r>
      <w:r w:rsidRPr="005831F5">
        <w:rPr>
          <w:rFonts w:ascii="Arial" w:hAnsi="Arial" w:cs="Arial"/>
          <w:sz w:val="24"/>
          <w:szCs w:val="24"/>
          <w:lang w:val="es-ES"/>
        </w:rPr>
        <w:t>Remitimos copia del siguiente proyecto para ser incluido en el orden del día de la próxima sesión.</w:t>
      </w:r>
    </w:p>
    <w:p w:rsidR="00094D09" w:rsidRPr="005831F5" w:rsidRDefault="00094D09" w:rsidP="00094D09">
      <w:pPr>
        <w:rPr>
          <w:rFonts w:ascii="Arial" w:hAnsi="Arial" w:cs="Arial"/>
          <w:sz w:val="24"/>
          <w:szCs w:val="24"/>
          <w:lang w:val="es-ES_tradnl"/>
        </w:rPr>
      </w:pPr>
      <w:r w:rsidRPr="005831F5">
        <w:rPr>
          <w:rFonts w:ascii="Arial" w:hAnsi="Arial" w:cs="Arial"/>
          <w:sz w:val="24"/>
          <w:szCs w:val="24"/>
          <w:lang w:val="es-ES_tradnl"/>
        </w:rPr>
        <w:t>.</w:t>
      </w:r>
    </w:p>
    <w:p w:rsidR="00094D09" w:rsidRPr="00094D09" w:rsidRDefault="00094D09" w:rsidP="00094D09">
      <w:pPr>
        <w:rPr>
          <w:rFonts w:ascii="Arial" w:hAnsi="Arial" w:cs="Arial"/>
          <w:sz w:val="24"/>
          <w:szCs w:val="24"/>
          <w:lang w:val="es-ES_tradnl"/>
        </w:rPr>
      </w:pPr>
    </w:p>
    <w:p w:rsidR="009B68E4" w:rsidRPr="009B68E4" w:rsidRDefault="009B68E4" w:rsidP="009B68E4">
      <w:pPr>
        <w:spacing w:after="160" w:line="360" w:lineRule="auto"/>
        <w:ind w:left="0"/>
        <w:rPr>
          <w:rFonts w:ascii="Arial" w:hAnsi="Arial" w:cs="Arial"/>
          <w:sz w:val="22"/>
          <w:szCs w:val="22"/>
          <w:lang w:eastAsia="en-US"/>
        </w:rPr>
      </w:pPr>
      <w:r w:rsidRPr="009B68E4">
        <w:rPr>
          <w:rFonts w:ascii="Arial" w:hAnsi="Arial" w:cs="Arial"/>
          <w:b/>
          <w:bCs/>
          <w:sz w:val="22"/>
          <w:szCs w:val="22"/>
          <w:lang w:eastAsia="en-US"/>
        </w:rPr>
        <w:t>VISTO:</w:t>
      </w:r>
      <w:r w:rsidRPr="009B68E4">
        <w:rPr>
          <w:rFonts w:ascii="Arial" w:hAnsi="Arial" w:cs="Arial"/>
          <w:sz w:val="22"/>
          <w:szCs w:val="22"/>
          <w:lang w:eastAsia="en-US"/>
        </w:rPr>
        <w:br/>
        <w:t>La reciente presentación de un petitorio federal ante el Ministerio de Economía de la Nación por parte del Intendente Municipal de Chascomús, Javier "Chapa" Gastón, junto a mandatarios de la Federación Argentina de Municipios (FAM); y</w:t>
      </w:r>
    </w:p>
    <w:p w:rsidR="009B68E4" w:rsidRPr="009B68E4" w:rsidRDefault="009B68E4" w:rsidP="009B68E4">
      <w:pPr>
        <w:spacing w:after="160" w:line="360" w:lineRule="auto"/>
        <w:ind w:left="0"/>
        <w:rPr>
          <w:rFonts w:ascii="Arial" w:hAnsi="Arial" w:cs="Arial"/>
          <w:b/>
          <w:bCs/>
          <w:sz w:val="22"/>
          <w:szCs w:val="22"/>
          <w:lang w:eastAsia="en-US"/>
        </w:rPr>
      </w:pPr>
      <w:r w:rsidRPr="009B68E4">
        <w:rPr>
          <w:rFonts w:ascii="Arial" w:hAnsi="Arial" w:cs="Arial"/>
          <w:b/>
          <w:bCs/>
          <w:sz w:val="22"/>
          <w:szCs w:val="22"/>
          <w:lang w:eastAsia="en-US"/>
        </w:rPr>
        <w:t>CONSIDERANDO:</w:t>
      </w:r>
    </w:p>
    <w:p w:rsidR="009B68E4" w:rsidRPr="009B68E4" w:rsidRDefault="009B68E4" w:rsidP="009B68E4">
      <w:pPr>
        <w:spacing w:after="160" w:line="360" w:lineRule="auto"/>
        <w:ind w:left="360" w:firstLine="360"/>
        <w:rPr>
          <w:rFonts w:ascii="Arial" w:hAnsi="Arial" w:cs="Arial"/>
          <w:sz w:val="22"/>
          <w:szCs w:val="22"/>
          <w:lang w:eastAsia="en-US"/>
        </w:rPr>
      </w:pPr>
      <w:r w:rsidRPr="009B68E4">
        <w:rPr>
          <w:rFonts w:ascii="Arial" w:hAnsi="Arial" w:cs="Arial"/>
          <w:sz w:val="22"/>
          <w:szCs w:val="22"/>
          <w:lang w:eastAsia="en-US"/>
        </w:rPr>
        <w:t xml:space="preserve">Que nuestro Intendente, representando los intereses de todos los chascomunenses, ha exigido formalmente el cese de la </w:t>
      </w:r>
      <w:proofErr w:type="spellStart"/>
      <w:r w:rsidRPr="009B68E4">
        <w:rPr>
          <w:rFonts w:ascii="Arial" w:hAnsi="Arial" w:cs="Arial"/>
          <w:sz w:val="22"/>
          <w:szCs w:val="22"/>
          <w:lang w:eastAsia="en-US"/>
        </w:rPr>
        <w:t>desfinanciación</w:t>
      </w:r>
      <w:proofErr w:type="spellEnd"/>
      <w:r w:rsidRPr="009B68E4">
        <w:rPr>
          <w:rFonts w:ascii="Arial" w:hAnsi="Arial" w:cs="Arial"/>
          <w:sz w:val="22"/>
          <w:szCs w:val="22"/>
          <w:lang w:eastAsia="en-US"/>
        </w:rPr>
        <w:t xml:space="preserve"> que el Gobierno Nacional ejerce sobre los gobiernos locales.</w:t>
      </w:r>
    </w:p>
    <w:p w:rsidR="009B68E4" w:rsidRPr="009B68E4" w:rsidRDefault="009B68E4" w:rsidP="009B68E4">
      <w:pPr>
        <w:spacing w:after="160" w:line="360" w:lineRule="auto"/>
        <w:ind w:left="360" w:firstLine="360"/>
        <w:rPr>
          <w:rFonts w:ascii="Arial" w:hAnsi="Arial" w:cs="Arial"/>
          <w:sz w:val="22"/>
          <w:szCs w:val="22"/>
          <w:lang w:eastAsia="en-US"/>
        </w:rPr>
      </w:pPr>
      <w:r w:rsidRPr="009B68E4">
        <w:rPr>
          <w:rFonts w:ascii="Arial" w:hAnsi="Arial" w:cs="Arial"/>
          <w:sz w:val="22"/>
          <w:szCs w:val="22"/>
          <w:lang w:eastAsia="en-US"/>
        </w:rPr>
        <w:t>Que el petitorio presentado reclama la emergencia en obra pública, denunciando que la paralización de proyectos estructurales en Chascomús —como la Cloaca Máxima— no es solo un recorte presupuestario, sino un ataque directo a la salud pública y al desarrollo urbano de nuestra ciudad.</w:t>
      </w:r>
    </w:p>
    <w:p w:rsidR="009B68E4" w:rsidRPr="009B68E4" w:rsidRDefault="009B68E4" w:rsidP="009B68E4">
      <w:pPr>
        <w:spacing w:after="160" w:line="360" w:lineRule="auto"/>
        <w:ind w:left="360" w:firstLine="360"/>
        <w:rPr>
          <w:rFonts w:ascii="Arial" w:hAnsi="Arial" w:cs="Arial"/>
          <w:sz w:val="22"/>
          <w:szCs w:val="22"/>
          <w:lang w:eastAsia="en-US"/>
        </w:rPr>
      </w:pPr>
      <w:r w:rsidRPr="009B68E4">
        <w:rPr>
          <w:rFonts w:ascii="Arial" w:hAnsi="Arial" w:cs="Arial"/>
          <w:sz w:val="22"/>
          <w:szCs w:val="22"/>
          <w:lang w:eastAsia="en-US"/>
        </w:rPr>
        <w:t>Que Javier Gastón ha manifestado con claridad que "detrás de cada obra paralizada hay vecinos y familias", haciendo especial énfasis en la falta de financiamiento para infraestructura hídrica y escolar, que afecta la calidad de vida en nuestros barrios.</w:t>
      </w:r>
    </w:p>
    <w:p w:rsidR="009B68E4" w:rsidRPr="009B68E4" w:rsidRDefault="009B68E4" w:rsidP="009B68E4">
      <w:pPr>
        <w:spacing w:after="160" w:line="360" w:lineRule="auto"/>
        <w:ind w:left="360" w:firstLine="360"/>
        <w:rPr>
          <w:rFonts w:ascii="Arial" w:hAnsi="Arial" w:cs="Arial"/>
          <w:sz w:val="22"/>
          <w:szCs w:val="22"/>
          <w:lang w:eastAsia="en-US"/>
        </w:rPr>
      </w:pPr>
      <w:r w:rsidRPr="009B68E4">
        <w:rPr>
          <w:rFonts w:ascii="Arial" w:hAnsi="Arial" w:cs="Arial"/>
          <w:sz w:val="22"/>
          <w:szCs w:val="22"/>
          <w:lang w:eastAsia="en-US"/>
        </w:rPr>
        <w:lastRenderedPageBreak/>
        <w:t>Que resulta imperativo denunciar la retención indebida del Impuesto a los Combustibles, fondos que los vecinos de Chascomús abonan en cada carga de surtidor y que el Estado Nacional no devuelve, impidiendo el mantenimiento de nuestras calles y la red vial rural.</w:t>
      </w:r>
    </w:p>
    <w:p w:rsidR="009B68E4" w:rsidRPr="009B68E4" w:rsidRDefault="009B68E4" w:rsidP="009B68E4">
      <w:pPr>
        <w:spacing w:after="160" w:line="360" w:lineRule="auto"/>
        <w:ind w:left="720" w:firstLine="360"/>
        <w:rPr>
          <w:rFonts w:ascii="Arial" w:hAnsi="Arial" w:cs="Arial"/>
          <w:sz w:val="22"/>
          <w:szCs w:val="22"/>
          <w:lang w:eastAsia="en-US"/>
        </w:rPr>
      </w:pPr>
      <w:r w:rsidRPr="009B68E4">
        <w:rPr>
          <w:rFonts w:ascii="Arial" w:hAnsi="Arial" w:cs="Arial"/>
          <w:sz w:val="22"/>
          <w:szCs w:val="22"/>
          <w:lang w:eastAsia="en-US"/>
        </w:rPr>
        <w:t>Que la situación sanitaria es alarmante debido al ajuste desmedido en el precio de los medicamentos y la escasa llegada de vacunas antigripales para la Campaña 2026, lo que representa un abandono de las responsabilidades del Estado Nacional en la prevención y protección de los grupos de riesgo locales.</w:t>
      </w:r>
    </w:p>
    <w:p w:rsidR="009B68E4" w:rsidRPr="009B68E4" w:rsidRDefault="009B68E4" w:rsidP="009B68E4">
      <w:pPr>
        <w:spacing w:after="160" w:line="360" w:lineRule="auto"/>
        <w:ind w:left="360"/>
        <w:rPr>
          <w:rFonts w:ascii="Arial" w:hAnsi="Arial" w:cs="Arial"/>
          <w:sz w:val="22"/>
          <w:szCs w:val="22"/>
          <w:lang w:eastAsia="en-US"/>
        </w:rPr>
      </w:pPr>
      <w:r w:rsidRPr="009B68E4">
        <w:rPr>
          <w:rFonts w:ascii="Arial" w:hAnsi="Arial" w:cs="Arial"/>
          <w:sz w:val="22"/>
          <w:szCs w:val="22"/>
          <w:lang w:eastAsia="en-US"/>
        </w:rPr>
        <w:t>Que es deber de este Honorable Cuerpo respaldar las gestiones que defienden la autonomía municipal y los recursos que por ley le corresponden a nuestra comunidad.</w:t>
      </w:r>
    </w:p>
    <w:p w:rsidR="009B68E4" w:rsidRPr="009B68E4" w:rsidRDefault="009B68E4" w:rsidP="009B68E4">
      <w:pPr>
        <w:spacing w:after="160" w:line="360" w:lineRule="auto"/>
        <w:ind w:left="0"/>
        <w:rPr>
          <w:rFonts w:ascii="Arial" w:hAnsi="Arial" w:cs="Arial"/>
          <w:sz w:val="22"/>
          <w:szCs w:val="22"/>
          <w:lang w:eastAsia="en-US"/>
        </w:rPr>
      </w:pPr>
    </w:p>
    <w:p w:rsidR="009B68E4" w:rsidRPr="009B68E4" w:rsidRDefault="009B68E4" w:rsidP="009B68E4">
      <w:pPr>
        <w:spacing w:after="160" w:line="259" w:lineRule="auto"/>
        <w:ind w:left="0"/>
        <w:jc w:val="center"/>
        <w:rPr>
          <w:rFonts w:ascii="Arial" w:hAnsi="Arial" w:cs="Arial"/>
          <w:i/>
          <w:sz w:val="22"/>
          <w:szCs w:val="22"/>
          <w:lang w:eastAsia="en-US"/>
        </w:rPr>
      </w:pPr>
      <w:r w:rsidRPr="009B68E4">
        <w:rPr>
          <w:rFonts w:ascii="Arial" w:hAnsi="Arial" w:cs="Arial"/>
          <w:i/>
          <w:sz w:val="28"/>
          <w:szCs w:val="22"/>
          <w:lang w:eastAsia="en-US"/>
        </w:rPr>
        <w:t xml:space="preserve">Por ello el bloque </w:t>
      </w:r>
      <w:r w:rsidRPr="009B68E4">
        <w:rPr>
          <w:rFonts w:ascii="Arial" w:hAnsi="Arial" w:cs="Arial"/>
          <w:b/>
          <w:i/>
          <w:sz w:val="28"/>
          <w:szCs w:val="22"/>
          <w:lang w:eastAsia="en-US"/>
        </w:rPr>
        <w:t>UXCH-UXCH Fuerza Patria</w:t>
      </w:r>
      <w:r w:rsidRPr="009B68E4">
        <w:rPr>
          <w:rFonts w:ascii="Arial" w:hAnsi="Arial" w:cs="Arial"/>
          <w:i/>
          <w:sz w:val="28"/>
          <w:szCs w:val="22"/>
          <w:lang w:eastAsia="en-US"/>
        </w:rPr>
        <w:t xml:space="preserve"> presenta el siguiente proyecto de:</w:t>
      </w:r>
    </w:p>
    <w:p w:rsidR="009B68E4" w:rsidRPr="009B68E4" w:rsidRDefault="009B68E4" w:rsidP="009B68E4">
      <w:pPr>
        <w:spacing w:after="160" w:line="259" w:lineRule="auto"/>
        <w:ind w:left="0"/>
        <w:rPr>
          <w:rFonts w:ascii="Arial" w:hAnsi="Arial" w:cs="Arial"/>
          <w:sz w:val="22"/>
          <w:szCs w:val="22"/>
          <w:lang w:eastAsia="en-US"/>
        </w:rPr>
      </w:pPr>
    </w:p>
    <w:p w:rsidR="009B68E4" w:rsidRPr="009B68E4" w:rsidRDefault="009B68E4" w:rsidP="009B68E4">
      <w:pPr>
        <w:spacing w:before="240" w:after="240" w:line="259" w:lineRule="auto"/>
        <w:ind w:left="0"/>
        <w:jc w:val="center"/>
        <w:rPr>
          <w:rFonts w:ascii="Arial" w:hAnsi="Arial" w:cs="Arial"/>
          <w:b/>
          <w:bCs/>
          <w:sz w:val="22"/>
          <w:szCs w:val="22"/>
          <w:u w:val="single"/>
          <w:lang w:eastAsia="en-US"/>
        </w:rPr>
      </w:pPr>
      <w:r w:rsidRPr="009B68E4">
        <w:rPr>
          <w:rFonts w:ascii="Arial" w:hAnsi="Arial" w:cs="Arial"/>
          <w:b/>
          <w:bCs/>
          <w:sz w:val="32"/>
          <w:szCs w:val="22"/>
          <w:u w:val="single"/>
          <w:lang w:eastAsia="en-US"/>
        </w:rPr>
        <w:t>RESOLUCION</w:t>
      </w:r>
    </w:p>
    <w:p w:rsidR="009B68E4" w:rsidRPr="009B68E4" w:rsidRDefault="009B68E4" w:rsidP="009B68E4">
      <w:pPr>
        <w:spacing w:after="160" w:line="360" w:lineRule="auto"/>
        <w:ind w:left="0"/>
        <w:rPr>
          <w:rFonts w:ascii="Arial" w:hAnsi="Arial" w:cs="Arial"/>
          <w:sz w:val="22"/>
          <w:szCs w:val="22"/>
          <w:lang w:eastAsia="en-US"/>
        </w:rPr>
      </w:pPr>
    </w:p>
    <w:p w:rsidR="009B68E4" w:rsidRPr="009B68E4" w:rsidRDefault="009B68E4" w:rsidP="009B68E4">
      <w:pPr>
        <w:spacing w:after="160" w:line="360" w:lineRule="auto"/>
        <w:ind w:left="0"/>
        <w:rPr>
          <w:rFonts w:ascii="Arial" w:hAnsi="Arial" w:cs="Arial"/>
          <w:sz w:val="22"/>
          <w:szCs w:val="22"/>
          <w:lang w:eastAsia="en-US"/>
        </w:rPr>
      </w:pPr>
      <w:r w:rsidRPr="009B68E4">
        <w:rPr>
          <w:rFonts w:ascii="Arial" w:hAnsi="Arial" w:cs="Arial"/>
          <w:b/>
          <w:sz w:val="22"/>
          <w:szCs w:val="22"/>
          <w:lang w:eastAsia="en-US"/>
        </w:rPr>
        <w:t>ARTÍCULO 1°:</w:t>
      </w:r>
      <w:r w:rsidRPr="009B68E4">
        <w:rPr>
          <w:rFonts w:ascii="Arial" w:hAnsi="Arial" w:cs="Arial"/>
          <w:sz w:val="22"/>
          <w:szCs w:val="22"/>
          <w:lang w:eastAsia="en-US"/>
        </w:rPr>
        <w:t> Expresar su más firme Respaldo y Adhesión a las gestiones y al petitorio presentado por el Intendente Municipal, Javier "Chapa" Gastón, ante el Gobierno Nacional en defensa del patrimonio y los derechos de los habitantes de Chascomús.</w:t>
      </w:r>
    </w:p>
    <w:p w:rsidR="009B68E4" w:rsidRPr="009B68E4" w:rsidRDefault="009B68E4" w:rsidP="009B68E4">
      <w:pPr>
        <w:spacing w:after="160" w:line="360" w:lineRule="auto"/>
        <w:ind w:left="0"/>
        <w:rPr>
          <w:rFonts w:ascii="Arial" w:hAnsi="Arial" w:cs="Arial"/>
          <w:sz w:val="22"/>
          <w:szCs w:val="22"/>
          <w:lang w:eastAsia="en-US"/>
        </w:rPr>
      </w:pPr>
      <w:r w:rsidRPr="009B68E4">
        <w:rPr>
          <w:rFonts w:ascii="Arial" w:hAnsi="Arial" w:cs="Arial"/>
          <w:b/>
          <w:sz w:val="22"/>
          <w:szCs w:val="22"/>
          <w:lang w:eastAsia="en-US"/>
        </w:rPr>
        <w:t>ARTÍCULO 2°:</w:t>
      </w:r>
      <w:r w:rsidRPr="009B68E4">
        <w:rPr>
          <w:rFonts w:ascii="Arial" w:hAnsi="Arial" w:cs="Arial"/>
          <w:sz w:val="22"/>
          <w:szCs w:val="22"/>
          <w:lang w:eastAsia="en-US"/>
        </w:rPr>
        <w:t> Exigir al Poder Ejecutivo Nacional la inmediata reactivación de las obras de saneamiento (Cloaca Máxima) y el giro de los fondos de infraestructura educativa y vial adeudados a nuestro distrito.</w:t>
      </w:r>
    </w:p>
    <w:p w:rsidR="009B68E4" w:rsidRPr="009B68E4" w:rsidRDefault="009B68E4" w:rsidP="009B68E4">
      <w:pPr>
        <w:spacing w:after="160" w:line="360" w:lineRule="auto"/>
        <w:ind w:left="0"/>
        <w:rPr>
          <w:rFonts w:ascii="Arial" w:hAnsi="Arial" w:cs="Arial"/>
          <w:sz w:val="22"/>
          <w:szCs w:val="22"/>
          <w:lang w:eastAsia="en-US"/>
        </w:rPr>
      </w:pPr>
      <w:r w:rsidRPr="009B68E4">
        <w:rPr>
          <w:rFonts w:ascii="Arial" w:hAnsi="Arial" w:cs="Arial"/>
          <w:b/>
          <w:sz w:val="22"/>
          <w:szCs w:val="22"/>
          <w:lang w:eastAsia="en-US"/>
        </w:rPr>
        <w:t>ARTÍCULO 3°:</w:t>
      </w:r>
      <w:r w:rsidRPr="009B68E4">
        <w:rPr>
          <w:rFonts w:ascii="Arial" w:hAnsi="Arial" w:cs="Arial"/>
          <w:sz w:val="22"/>
          <w:szCs w:val="22"/>
          <w:lang w:eastAsia="en-US"/>
        </w:rPr>
        <w:t> Instar al Ministerio de Salud de la Nación a regularizar de forma urgente la provisión de vacunas antigripales 2026 y a establecer mecanismos de control sobre el precio de los medicamentos esenciales.</w:t>
      </w:r>
    </w:p>
    <w:p w:rsidR="009B68E4" w:rsidRPr="009B68E4" w:rsidRDefault="009B68E4" w:rsidP="009B68E4">
      <w:pPr>
        <w:spacing w:after="160" w:line="360" w:lineRule="auto"/>
        <w:ind w:left="0"/>
        <w:rPr>
          <w:rFonts w:ascii="Arial" w:hAnsi="Arial" w:cs="Arial"/>
          <w:sz w:val="22"/>
          <w:szCs w:val="22"/>
          <w:lang w:eastAsia="en-US"/>
        </w:rPr>
      </w:pPr>
      <w:r w:rsidRPr="009B68E4">
        <w:rPr>
          <w:rFonts w:ascii="Arial" w:hAnsi="Arial" w:cs="Arial"/>
          <w:b/>
          <w:sz w:val="22"/>
          <w:szCs w:val="22"/>
          <w:lang w:eastAsia="en-US"/>
        </w:rPr>
        <w:t>ARTÍCULO 4°:</w:t>
      </w:r>
      <w:r w:rsidRPr="009B68E4">
        <w:rPr>
          <w:rFonts w:ascii="Arial" w:hAnsi="Arial" w:cs="Arial"/>
          <w:sz w:val="22"/>
          <w:szCs w:val="22"/>
          <w:lang w:eastAsia="en-US"/>
        </w:rPr>
        <w:t> Solicitar al Gobierno Nacional la restitución de la coparticipación plena del Impuesto a los Combustibles para garantizar la seguridad vial y el transporte en nuestro partido.</w:t>
      </w:r>
    </w:p>
    <w:p w:rsidR="009B68E4" w:rsidRPr="009B68E4" w:rsidRDefault="009B68E4" w:rsidP="009B68E4">
      <w:pPr>
        <w:spacing w:after="160" w:line="360" w:lineRule="auto"/>
        <w:ind w:left="0"/>
        <w:rPr>
          <w:rFonts w:ascii="Arial" w:hAnsi="Arial" w:cs="Arial"/>
          <w:sz w:val="22"/>
          <w:szCs w:val="22"/>
          <w:lang w:eastAsia="en-US"/>
        </w:rPr>
      </w:pPr>
      <w:r w:rsidRPr="009B68E4">
        <w:rPr>
          <w:rFonts w:ascii="Arial" w:hAnsi="Arial" w:cs="Arial"/>
          <w:b/>
          <w:sz w:val="22"/>
          <w:szCs w:val="22"/>
          <w:lang w:eastAsia="en-US"/>
        </w:rPr>
        <w:lastRenderedPageBreak/>
        <w:t>ARTÍCULO 5°:</w:t>
      </w:r>
      <w:r w:rsidRPr="009B68E4">
        <w:rPr>
          <w:rFonts w:ascii="Arial" w:hAnsi="Arial" w:cs="Arial"/>
          <w:sz w:val="22"/>
          <w:szCs w:val="22"/>
          <w:lang w:eastAsia="en-US"/>
        </w:rPr>
        <w:t> Envíese copia de la presente a la Federación Argentina de Municipios (FAM) y a la Legislatura de la Provincia de Buenos Aires.</w:t>
      </w:r>
    </w:p>
    <w:p w:rsidR="009B68E4" w:rsidRPr="009B68E4" w:rsidRDefault="009B68E4" w:rsidP="009B68E4">
      <w:pPr>
        <w:spacing w:after="160" w:line="360" w:lineRule="auto"/>
        <w:ind w:left="0"/>
        <w:rPr>
          <w:rFonts w:ascii="Arial" w:hAnsi="Arial" w:cs="Arial"/>
          <w:sz w:val="22"/>
          <w:szCs w:val="22"/>
          <w:lang w:eastAsia="en-US"/>
        </w:rPr>
      </w:pPr>
      <w:r w:rsidRPr="009B68E4">
        <w:rPr>
          <w:rFonts w:ascii="Arial" w:hAnsi="Arial" w:cs="Arial"/>
          <w:b/>
          <w:sz w:val="22"/>
          <w:szCs w:val="22"/>
          <w:lang w:eastAsia="en-US"/>
        </w:rPr>
        <w:t>ARTÍCULO 6°:</w:t>
      </w:r>
      <w:r w:rsidRPr="009B68E4">
        <w:rPr>
          <w:rFonts w:ascii="Arial" w:hAnsi="Arial" w:cs="Arial"/>
          <w:sz w:val="22"/>
          <w:szCs w:val="22"/>
          <w:lang w:eastAsia="en-US"/>
        </w:rPr>
        <w:t> De forma.</w:t>
      </w:r>
    </w:p>
    <w:p w:rsidR="00381234" w:rsidRPr="00833356" w:rsidRDefault="00381234" w:rsidP="00833356">
      <w:pPr>
        <w:rPr>
          <w:rFonts w:ascii="Arial" w:hAnsi="Arial" w:cs="Arial"/>
          <w:sz w:val="24"/>
          <w:szCs w:val="24"/>
        </w:rPr>
      </w:pPr>
    </w:p>
    <w:sectPr w:rsidR="00381234" w:rsidRPr="008333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94D09"/>
    <w:rsid w:val="0015429D"/>
    <w:rsid w:val="00381234"/>
    <w:rsid w:val="00534EC3"/>
    <w:rsid w:val="005831F5"/>
    <w:rsid w:val="00636D2A"/>
    <w:rsid w:val="006919E3"/>
    <w:rsid w:val="00833356"/>
    <w:rsid w:val="00937C11"/>
    <w:rsid w:val="00956564"/>
    <w:rsid w:val="00956B25"/>
    <w:rsid w:val="009B68E4"/>
    <w:rsid w:val="00A20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333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3356"/>
    <w:rPr>
      <w:rFonts w:ascii="Segoe UI" w:eastAsia="Times New Roman" w:hAnsi="Segoe UI" w:cs="Segoe UI"/>
      <w:sz w:val="18"/>
      <w:szCs w:val="18"/>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2026-04-21T15:05:00Z</cp:lastPrinted>
  <dcterms:created xsi:type="dcterms:W3CDTF">2026-04-21T18:57:00Z</dcterms:created>
  <dcterms:modified xsi:type="dcterms:W3CDTF">2026-04-21T18:57:00Z</dcterms:modified>
</cp:coreProperties>
</file>