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956564" w:rsidP="00956564">
      <w:pPr>
        <w:jc w:val="center"/>
        <w:rPr>
          <w:b/>
          <w:bCs/>
          <w:color w:val="000000"/>
          <w:sz w:val="22"/>
          <w:szCs w:val="22"/>
        </w:rPr>
      </w:pPr>
      <w:r>
        <w:rPr>
          <w:b/>
          <w:bCs/>
          <w:color w:val="000000"/>
          <w:sz w:val="22"/>
          <w:szCs w:val="22"/>
        </w:rPr>
        <w:t>Sarmiento 56    -    Chascomús</w:t>
      </w:r>
    </w:p>
    <w:p w:rsidR="00C156AA" w:rsidRDefault="00C156AA" w:rsidP="00956564">
      <w:pPr>
        <w:jc w:val="center"/>
        <w:rPr>
          <w:b/>
          <w:bCs/>
          <w:color w:val="000000"/>
          <w:sz w:val="22"/>
          <w:szCs w:val="22"/>
        </w:rPr>
      </w:pPr>
      <w:r>
        <w:rPr>
          <w:b/>
          <w:bCs/>
          <w:color w:val="000000"/>
          <w:sz w:val="22"/>
          <w:szCs w:val="22"/>
        </w:rPr>
        <w:t>Bloque UXCH / UXCH-FUERZA PATRIA</w:t>
      </w:r>
    </w:p>
    <w:p w:rsidR="00956564" w:rsidRDefault="005831F5" w:rsidP="00956564">
      <w:pPr>
        <w:jc w:val="center"/>
        <w:rPr>
          <w:b/>
          <w:sz w:val="24"/>
          <w:szCs w:val="24"/>
          <w:lang w:val="es-ES_tradnl" w:eastAsia="en-US"/>
        </w:rPr>
      </w:pPr>
      <w:r>
        <w:rPr>
          <w:b/>
          <w:bCs/>
          <w:color w:val="000000"/>
          <w:sz w:val="22"/>
          <w:szCs w:val="22"/>
        </w:rPr>
        <w:t xml:space="preserve"> </w:t>
      </w:r>
      <w:r w:rsidR="00956564">
        <w:rPr>
          <w:b/>
          <w:bCs/>
          <w:color w:val="000000"/>
          <w:sz w:val="22"/>
          <w:szCs w:val="22"/>
        </w:rPr>
        <w:t>“</w:t>
      </w:r>
      <w:r w:rsidR="00956564">
        <w:rPr>
          <w:rFonts w:eastAsia="Calibri"/>
          <w:b/>
          <w:sz w:val="22"/>
          <w:szCs w:val="22"/>
          <w:lang w:val="es-ES" w:eastAsia="en-US"/>
        </w:rPr>
        <w:t>2026: Año del 200° Aniversario de la Escuela Primaria N° 1 “Bernardino Rivadavia”</w:t>
      </w:r>
    </w:p>
    <w:p w:rsidR="006919E3" w:rsidRDefault="006919E3" w:rsidP="00956564">
      <w:pPr>
        <w:rPr>
          <w:lang w:val="es-ES_tradnl"/>
        </w:rPr>
      </w:pPr>
    </w:p>
    <w:p w:rsidR="00094D09" w:rsidRDefault="00094D09" w:rsidP="00956564">
      <w:pPr>
        <w:rPr>
          <w:lang w:val="es-ES_tradnl"/>
        </w:rPr>
      </w:pPr>
    </w:p>
    <w:p w:rsidR="00094D09" w:rsidRDefault="00094D09" w:rsidP="00956564">
      <w:pPr>
        <w:rPr>
          <w:lang w:val="es-ES_tradnl"/>
        </w:rPr>
      </w:pPr>
    </w:p>
    <w:p w:rsidR="00094D09" w:rsidRDefault="00A209DF" w:rsidP="00A209DF">
      <w:pPr>
        <w:jc w:val="right"/>
        <w:rPr>
          <w:lang w:val="es-ES_tradnl"/>
        </w:rPr>
      </w:pPr>
      <w:r>
        <w:rPr>
          <w:lang w:val="es-ES_tradnl"/>
        </w:rPr>
        <w:t xml:space="preserve">Chascomús </w:t>
      </w:r>
      <w:r w:rsidR="00D20276">
        <w:rPr>
          <w:lang w:val="es-ES_tradnl"/>
        </w:rPr>
        <w:t>23</w:t>
      </w:r>
      <w:r w:rsidR="00C156AA">
        <w:rPr>
          <w:lang w:val="es-ES_tradnl"/>
        </w:rPr>
        <w:t xml:space="preserve"> de </w:t>
      </w:r>
      <w:proofErr w:type="gramStart"/>
      <w:r w:rsidR="00C156AA">
        <w:rPr>
          <w:lang w:val="es-ES_tradnl"/>
        </w:rPr>
        <w:t>Junio</w:t>
      </w:r>
      <w:proofErr w:type="gramEnd"/>
      <w:r>
        <w:rPr>
          <w:lang w:val="es-ES_tradnl"/>
        </w:rPr>
        <w:t xml:space="preserve"> 2026.</w:t>
      </w:r>
    </w:p>
    <w:p w:rsidR="00094D09" w:rsidRDefault="00094D09" w:rsidP="00956564">
      <w:pPr>
        <w:rPr>
          <w:lang w:val="es-ES_tradnl"/>
        </w:rPr>
      </w:pPr>
    </w:p>
    <w:p w:rsidR="00094D09" w:rsidRDefault="00094D09" w:rsidP="00956564">
      <w:pPr>
        <w:rPr>
          <w:lang w:val="es-ES_tradnl"/>
        </w:rPr>
      </w:pP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Sr. Presidente del</w:t>
      </w: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Honorable Concejo Deliberante</w:t>
      </w:r>
    </w:p>
    <w:p w:rsidR="00094D09" w:rsidRPr="001E345F" w:rsidRDefault="00094D09" w:rsidP="00094D09">
      <w:pPr>
        <w:rPr>
          <w:rFonts w:ascii="Arial" w:hAnsi="Arial" w:cs="Arial"/>
          <w:b/>
          <w:sz w:val="24"/>
          <w:szCs w:val="24"/>
          <w:lang w:val="es-ES"/>
        </w:rPr>
      </w:pPr>
      <w:r w:rsidRPr="001E345F">
        <w:rPr>
          <w:rFonts w:ascii="Arial" w:hAnsi="Arial" w:cs="Arial"/>
          <w:b/>
          <w:sz w:val="24"/>
          <w:szCs w:val="24"/>
          <w:lang w:val="es-ES"/>
        </w:rPr>
        <w:t>Sr. Oscar Freddy Toledo</w:t>
      </w:r>
    </w:p>
    <w:p w:rsidR="00094D09" w:rsidRPr="001E345F" w:rsidRDefault="00094D09" w:rsidP="00094D09">
      <w:pPr>
        <w:rPr>
          <w:rFonts w:ascii="Arial" w:hAnsi="Arial" w:cs="Arial"/>
          <w:b/>
          <w:sz w:val="24"/>
          <w:szCs w:val="24"/>
          <w:lang w:val="es-ES"/>
        </w:rPr>
      </w:pPr>
      <w:r w:rsidRPr="001E345F">
        <w:rPr>
          <w:rFonts w:ascii="Arial" w:hAnsi="Arial" w:cs="Arial"/>
          <w:b/>
          <w:sz w:val="24"/>
          <w:szCs w:val="24"/>
          <w:lang w:val="es-ES"/>
        </w:rPr>
        <w:t>S/D</w:t>
      </w:r>
    </w:p>
    <w:p w:rsidR="00094D09" w:rsidRPr="001E345F" w:rsidRDefault="00094D09" w:rsidP="00094D09">
      <w:pPr>
        <w:rPr>
          <w:rFonts w:ascii="Arial" w:hAnsi="Arial" w:cs="Arial"/>
          <w:b/>
          <w:sz w:val="24"/>
          <w:szCs w:val="24"/>
          <w:lang w:val="es-ES"/>
        </w:rPr>
      </w:pPr>
    </w:p>
    <w:p w:rsidR="00094D09" w:rsidRPr="001E345F" w:rsidRDefault="00094D09" w:rsidP="00094D09">
      <w:pPr>
        <w:rPr>
          <w:rFonts w:ascii="Arial" w:hAnsi="Arial" w:cs="Arial"/>
          <w:b/>
          <w:sz w:val="24"/>
          <w:szCs w:val="24"/>
          <w:lang w:val="es-ES"/>
        </w:rPr>
      </w:pPr>
    </w:p>
    <w:p w:rsidR="00A209DF" w:rsidRPr="005831F5" w:rsidRDefault="005831F5" w:rsidP="00094D09">
      <w:pPr>
        <w:rPr>
          <w:rFonts w:ascii="Arial" w:hAnsi="Arial" w:cs="Arial"/>
          <w:sz w:val="24"/>
          <w:szCs w:val="24"/>
          <w:lang w:val="es-ES"/>
        </w:rPr>
      </w:pPr>
      <w:r>
        <w:rPr>
          <w:rFonts w:ascii="Arial" w:hAnsi="Arial" w:cs="Arial"/>
          <w:sz w:val="24"/>
          <w:szCs w:val="24"/>
          <w:lang w:val="es-ES"/>
        </w:rPr>
        <w:t xml:space="preserve">De </w:t>
      </w:r>
      <w:r w:rsidRPr="005831F5">
        <w:rPr>
          <w:rFonts w:ascii="Arial" w:hAnsi="Arial" w:cs="Arial"/>
          <w:sz w:val="24"/>
          <w:szCs w:val="24"/>
          <w:lang w:val="es-ES"/>
        </w:rPr>
        <w:t xml:space="preserve">nuestra mayor consideración: </w:t>
      </w:r>
    </w:p>
    <w:p w:rsidR="005831F5" w:rsidRPr="005831F5" w:rsidRDefault="005831F5" w:rsidP="00094D09">
      <w:pPr>
        <w:rPr>
          <w:rFonts w:ascii="Arial" w:hAnsi="Arial" w:cs="Arial"/>
          <w:sz w:val="24"/>
          <w:szCs w:val="24"/>
          <w:lang w:val="es-ES"/>
        </w:rPr>
      </w:pPr>
      <w:r>
        <w:rPr>
          <w:rFonts w:ascii="Arial" w:hAnsi="Arial" w:cs="Arial"/>
          <w:sz w:val="24"/>
          <w:szCs w:val="24"/>
          <w:lang w:val="es-ES"/>
        </w:rPr>
        <w:t xml:space="preserve">                                                      </w:t>
      </w:r>
      <w:r w:rsidRPr="005831F5">
        <w:rPr>
          <w:rFonts w:ascii="Arial" w:hAnsi="Arial" w:cs="Arial"/>
          <w:sz w:val="24"/>
          <w:szCs w:val="24"/>
          <w:lang w:val="es-ES"/>
        </w:rPr>
        <w:t>Remitimos copia del siguiente proyecto para ser incluido en el orden del día de la próxima sesión.</w:t>
      </w:r>
    </w:p>
    <w:p w:rsidR="00094D09" w:rsidRPr="005831F5" w:rsidRDefault="00094D09" w:rsidP="00094D09">
      <w:pPr>
        <w:rPr>
          <w:rFonts w:ascii="Arial" w:hAnsi="Arial" w:cs="Arial"/>
          <w:sz w:val="24"/>
          <w:szCs w:val="24"/>
          <w:lang w:val="es-ES_tradnl"/>
        </w:rPr>
      </w:pPr>
      <w:r w:rsidRPr="005831F5">
        <w:rPr>
          <w:rFonts w:ascii="Arial" w:hAnsi="Arial" w:cs="Arial"/>
          <w:sz w:val="24"/>
          <w:szCs w:val="24"/>
          <w:lang w:val="es-ES_tradnl"/>
        </w:rPr>
        <w:t>.</w:t>
      </w:r>
    </w:p>
    <w:p w:rsidR="00094D09" w:rsidRPr="00094D09" w:rsidRDefault="00094D09" w:rsidP="00094D09">
      <w:pPr>
        <w:rPr>
          <w:rFonts w:ascii="Arial" w:hAnsi="Arial" w:cs="Arial"/>
          <w:sz w:val="24"/>
          <w:szCs w:val="24"/>
          <w:lang w:val="es-ES_tradnl"/>
        </w:rPr>
      </w:pPr>
    </w:p>
    <w:p w:rsidR="009F264F" w:rsidRPr="00F75A9F" w:rsidRDefault="009F264F" w:rsidP="009F264F">
      <w:pPr>
        <w:jc w:val="both"/>
        <w:rPr>
          <w:rFonts w:ascii="Calibri" w:eastAsia="Calibri" w:hAnsi="Calibri"/>
          <w:b/>
          <w:kern w:val="2"/>
          <w:sz w:val="28"/>
          <w:szCs w:val="22"/>
          <w:u w:val="single"/>
          <w:lang w:eastAsia="en-US"/>
          <w14:ligatures w14:val="standardContextual"/>
        </w:rPr>
      </w:pPr>
      <w:r>
        <w:rPr>
          <w:rFonts w:ascii="Arial" w:hAnsi="Arial" w:cs="Arial"/>
          <w:b/>
          <w:sz w:val="24"/>
          <w:szCs w:val="24"/>
          <w:u w:val="single"/>
          <w:lang w:val="es-ES_tradnl"/>
        </w:rPr>
        <w:t xml:space="preserve">TITULO: </w:t>
      </w:r>
      <w:r w:rsidR="00F75A9F" w:rsidRPr="00F75A9F">
        <w:rPr>
          <w:rFonts w:ascii="Calibri" w:eastAsia="Calibri" w:hAnsi="Calibri"/>
          <w:b/>
          <w:kern w:val="2"/>
          <w:sz w:val="28"/>
          <w:szCs w:val="22"/>
          <w:u w:val="single"/>
          <w:lang w:eastAsia="en-US"/>
          <w14:ligatures w14:val="standardContextual"/>
        </w:rPr>
        <w:t>EXPRESANDO PREOCUPACIÓN POR LA LEY DE INVIOLABILIDAD DE LA PROPIEDAD PRIVADA</w:t>
      </w:r>
    </w:p>
    <w:p w:rsidR="00F75A9F" w:rsidRDefault="00F75A9F" w:rsidP="009F264F">
      <w:pPr>
        <w:spacing w:after="160" w:line="259" w:lineRule="auto"/>
        <w:ind w:left="0"/>
        <w:jc w:val="both"/>
        <w:rPr>
          <w:rFonts w:ascii="Calibri" w:eastAsia="Calibri" w:hAnsi="Calibri"/>
          <w:kern w:val="2"/>
          <w:sz w:val="22"/>
          <w:szCs w:val="22"/>
          <w:lang w:eastAsia="en-US"/>
          <w14:ligatures w14:val="standardContextual"/>
        </w:rPr>
      </w:pPr>
    </w:p>
    <w:p w:rsidR="009F264F" w:rsidRPr="009F264F" w:rsidRDefault="009F264F" w:rsidP="009F264F">
      <w:pPr>
        <w:spacing w:after="160" w:line="259" w:lineRule="auto"/>
        <w:ind w:left="0"/>
        <w:jc w:val="both"/>
        <w:rPr>
          <w:rFonts w:ascii="Calibri" w:eastAsia="Calibri" w:hAnsi="Calibri"/>
          <w:b/>
          <w:kern w:val="2"/>
          <w:sz w:val="28"/>
          <w:szCs w:val="22"/>
          <w:u w:val="single"/>
          <w:lang w:eastAsia="en-US"/>
          <w14:ligatures w14:val="standardContextual"/>
        </w:rPr>
      </w:pPr>
      <w:r w:rsidRPr="009F264F">
        <w:rPr>
          <w:rFonts w:ascii="Calibri" w:eastAsia="Calibri" w:hAnsi="Calibri"/>
          <w:b/>
          <w:kern w:val="2"/>
          <w:sz w:val="28"/>
          <w:szCs w:val="22"/>
          <w:u w:val="single"/>
          <w:lang w:eastAsia="en-US"/>
          <w14:ligatures w14:val="standardContextual"/>
        </w:rPr>
        <w:t>VISTO:</w:t>
      </w:r>
    </w:p>
    <w:p w:rsidR="009F264F" w:rsidRPr="009F264F" w:rsidRDefault="009F264F" w:rsidP="009F264F">
      <w:pPr>
        <w:spacing w:after="160" w:line="259" w:lineRule="auto"/>
        <w:ind w:left="0"/>
        <w:jc w:val="both"/>
        <w:rPr>
          <w:rFonts w:ascii="Calibri" w:eastAsia="Calibri" w:hAnsi="Calibri"/>
          <w:kern w:val="2"/>
          <w:sz w:val="22"/>
          <w:szCs w:val="22"/>
          <w:lang w:eastAsia="en-US"/>
          <w14:ligatures w14:val="standardContextual"/>
        </w:rPr>
      </w:pPr>
      <w:r w:rsidRPr="009F264F">
        <w:rPr>
          <w:rFonts w:ascii="Calibri" w:eastAsia="Calibri" w:hAnsi="Calibri"/>
          <w:kern w:val="2"/>
          <w:sz w:val="22"/>
          <w:szCs w:val="22"/>
          <w:lang w:eastAsia="en-US"/>
          <w14:ligatures w14:val="standardContextual"/>
        </w:rPr>
        <w:t>El proyecto de ley impulsado por el Poder Ejecutivo Nacional denominado “Ley de inviolabilidad de la Propiedad Privada”;</w:t>
      </w:r>
    </w:p>
    <w:p w:rsidR="009F264F" w:rsidRPr="009F264F" w:rsidRDefault="009F264F" w:rsidP="009F264F">
      <w:pPr>
        <w:spacing w:after="160" w:line="259" w:lineRule="auto"/>
        <w:ind w:left="0"/>
        <w:jc w:val="both"/>
        <w:rPr>
          <w:rFonts w:ascii="Calibri" w:eastAsia="Calibri" w:hAnsi="Calibri"/>
          <w:b/>
          <w:kern w:val="2"/>
          <w:sz w:val="22"/>
          <w:szCs w:val="22"/>
          <w:u w:val="single"/>
          <w:lang w:eastAsia="en-US"/>
          <w14:ligatures w14:val="standardContextual"/>
        </w:rPr>
      </w:pPr>
      <w:r w:rsidRPr="009F264F">
        <w:rPr>
          <w:rFonts w:ascii="Calibri" w:eastAsia="Calibri" w:hAnsi="Calibri"/>
          <w:b/>
          <w:kern w:val="2"/>
          <w:sz w:val="22"/>
          <w:szCs w:val="22"/>
          <w:u w:val="single"/>
          <w:lang w:eastAsia="en-US"/>
          <w14:ligatures w14:val="standardContextual"/>
        </w:rPr>
        <w:t>CONSIDERANDO:</w:t>
      </w:r>
    </w:p>
    <w:p w:rsidR="009F264F" w:rsidRPr="009F264F" w:rsidRDefault="00F75A9F" w:rsidP="00F75A9F">
      <w:pPr>
        <w:spacing w:after="160" w:line="259" w:lineRule="auto"/>
        <w:ind w:left="0" w:firstLine="720"/>
        <w:jc w:val="both"/>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Que l</w:t>
      </w:r>
      <w:r w:rsidR="009F264F" w:rsidRPr="009F264F">
        <w:rPr>
          <w:rFonts w:ascii="Calibri" w:eastAsia="Calibri" w:hAnsi="Calibri"/>
          <w:kern w:val="2"/>
          <w:sz w:val="22"/>
          <w:szCs w:val="22"/>
          <w:lang w:eastAsia="en-US"/>
          <w14:ligatures w14:val="standardContextual"/>
        </w:rPr>
        <w:t xml:space="preserve">a carta abierta emitida el 16 de junio de 2026 por Cáritas Nacional, el Área de Ecología Integral de la Comisión Episcopal de Pastoral Social y la Comisión Episcopal de Pastoral Aborigen, </w:t>
      </w:r>
      <w:r w:rsidR="001E345F">
        <w:rPr>
          <w:rFonts w:ascii="Calibri" w:eastAsia="Calibri" w:hAnsi="Calibri"/>
          <w:kern w:val="2"/>
          <w:sz w:val="22"/>
          <w:szCs w:val="22"/>
          <w:lang w:eastAsia="en-US"/>
          <w14:ligatures w14:val="standardContextual"/>
        </w:rPr>
        <w:t>advierte sobre los efectos de ese proyecto.</w:t>
      </w:r>
      <w:bookmarkStart w:id="0" w:name="_GoBack"/>
      <w:bookmarkEnd w:id="0"/>
    </w:p>
    <w:p w:rsidR="009F264F" w:rsidRPr="009F264F" w:rsidRDefault="009F264F" w:rsidP="00F75A9F">
      <w:pPr>
        <w:spacing w:after="160" w:line="259" w:lineRule="auto"/>
        <w:ind w:left="0" w:firstLine="720"/>
        <w:jc w:val="both"/>
        <w:rPr>
          <w:rFonts w:ascii="Calibri" w:eastAsia="Calibri" w:hAnsi="Calibri"/>
          <w:kern w:val="2"/>
          <w:sz w:val="22"/>
          <w:szCs w:val="22"/>
          <w:lang w:eastAsia="en-US"/>
          <w14:ligatures w14:val="standardContextual"/>
        </w:rPr>
      </w:pPr>
      <w:r w:rsidRPr="009F264F">
        <w:rPr>
          <w:rFonts w:ascii="Calibri" w:eastAsia="Calibri" w:hAnsi="Calibri"/>
          <w:kern w:val="2"/>
          <w:sz w:val="22"/>
          <w:szCs w:val="22"/>
          <w:lang w:eastAsia="en-US"/>
          <w14:ligatures w14:val="standardContextual"/>
        </w:rPr>
        <w:t>Que la Constitución Nacional reconoce el derecho de propiedad, pero también establece que su ejercicio debe armonizarse con el bien común, el interés general y las facultades regulatorias del Estado;</w:t>
      </w:r>
    </w:p>
    <w:p w:rsidR="009F264F" w:rsidRPr="009F264F" w:rsidRDefault="009F264F" w:rsidP="00F75A9F">
      <w:pPr>
        <w:spacing w:after="160" w:line="259" w:lineRule="auto"/>
        <w:ind w:left="0" w:firstLine="720"/>
        <w:jc w:val="both"/>
        <w:rPr>
          <w:rFonts w:ascii="Calibri" w:eastAsia="Calibri" w:hAnsi="Calibri"/>
          <w:kern w:val="2"/>
          <w:sz w:val="22"/>
          <w:szCs w:val="22"/>
          <w:lang w:eastAsia="en-US"/>
          <w14:ligatures w14:val="standardContextual"/>
        </w:rPr>
      </w:pPr>
      <w:r w:rsidRPr="009F264F">
        <w:rPr>
          <w:rFonts w:ascii="Calibri" w:eastAsia="Calibri" w:hAnsi="Calibri"/>
          <w:kern w:val="2"/>
          <w:sz w:val="22"/>
          <w:szCs w:val="22"/>
          <w:lang w:eastAsia="en-US"/>
          <w14:ligatures w14:val="standardContextual"/>
        </w:rPr>
        <w:t>Que la tierra constituye un recurso estratégico para el desarrollo económico, social y ambiental de la Nación, encontrándose estrechamente vinculada a la producción de alimentos, la preservación de los recursos naturales, el acceso al agua y el ordenamiento territorial;</w:t>
      </w:r>
    </w:p>
    <w:p w:rsidR="009F264F" w:rsidRPr="009F264F" w:rsidRDefault="009F264F" w:rsidP="00F75A9F">
      <w:pPr>
        <w:spacing w:after="160" w:line="259" w:lineRule="auto"/>
        <w:ind w:left="0" w:firstLine="720"/>
        <w:jc w:val="both"/>
        <w:rPr>
          <w:rFonts w:ascii="Calibri" w:eastAsia="Calibri" w:hAnsi="Calibri"/>
          <w:kern w:val="2"/>
          <w:sz w:val="22"/>
          <w:szCs w:val="22"/>
          <w:lang w:eastAsia="en-US"/>
          <w14:ligatures w14:val="standardContextual"/>
        </w:rPr>
      </w:pPr>
      <w:r w:rsidRPr="009F264F">
        <w:rPr>
          <w:rFonts w:ascii="Calibri" w:eastAsia="Calibri" w:hAnsi="Calibri"/>
          <w:kern w:val="2"/>
          <w:sz w:val="22"/>
          <w:szCs w:val="22"/>
          <w:lang w:eastAsia="en-US"/>
          <w14:ligatures w14:val="standardContextual"/>
        </w:rPr>
        <w:lastRenderedPageBreak/>
        <w:t>Que la legislación vigente ha procurado históricamente establecer límites y mecanismos de regulación respecto de la adquisición de tierras por parte de personas físicas o jurídicas extranjeras, particularmente en zonas de relevancia ambiental, productiva o vinculadas a recursos naturales estratégicos;</w:t>
      </w:r>
    </w:p>
    <w:p w:rsidR="009F264F" w:rsidRPr="009F264F" w:rsidRDefault="009F264F" w:rsidP="00F75A9F">
      <w:pPr>
        <w:spacing w:after="160" w:line="259" w:lineRule="auto"/>
        <w:ind w:left="0" w:firstLine="720"/>
        <w:jc w:val="both"/>
        <w:rPr>
          <w:rFonts w:ascii="Calibri" w:eastAsia="Calibri" w:hAnsi="Calibri"/>
          <w:kern w:val="2"/>
          <w:sz w:val="22"/>
          <w:szCs w:val="22"/>
          <w:lang w:eastAsia="en-US"/>
          <w14:ligatures w14:val="standardContextual"/>
        </w:rPr>
      </w:pPr>
      <w:r w:rsidRPr="009F264F">
        <w:rPr>
          <w:rFonts w:ascii="Calibri" w:eastAsia="Calibri" w:hAnsi="Calibri"/>
          <w:kern w:val="2"/>
          <w:sz w:val="22"/>
          <w:szCs w:val="22"/>
          <w:lang w:eastAsia="en-US"/>
          <w14:ligatures w14:val="standardContextual"/>
        </w:rPr>
        <w:t>Que el proyecto denominado "Ley de Inviolabilidad de la Propiedad Privada" ha generado preocupación en diversos sectores sociales, académicos, ambientales y religiosos debido a sus posibles efectos sobre la soberanía territorial, la gestión de los bienes comunes y las capacidades regulatorias del Estado;</w:t>
      </w:r>
    </w:p>
    <w:p w:rsidR="009F264F" w:rsidRPr="009F264F" w:rsidRDefault="009F264F" w:rsidP="00F75A9F">
      <w:pPr>
        <w:spacing w:after="160" w:line="259" w:lineRule="auto"/>
        <w:ind w:left="0" w:firstLine="720"/>
        <w:jc w:val="both"/>
        <w:rPr>
          <w:rFonts w:ascii="Calibri" w:eastAsia="Calibri" w:hAnsi="Calibri"/>
          <w:kern w:val="2"/>
          <w:sz w:val="22"/>
          <w:szCs w:val="22"/>
          <w:lang w:eastAsia="en-US"/>
          <w14:ligatures w14:val="standardContextual"/>
        </w:rPr>
      </w:pPr>
      <w:r w:rsidRPr="009F264F">
        <w:rPr>
          <w:rFonts w:ascii="Calibri" w:eastAsia="Calibri" w:hAnsi="Calibri"/>
          <w:kern w:val="2"/>
          <w:sz w:val="22"/>
          <w:szCs w:val="22"/>
          <w:lang w:eastAsia="en-US"/>
          <w14:ligatures w14:val="standardContextual"/>
        </w:rPr>
        <w:t>Que, según lo expresado en la carta abierta suscripta por organismos de la Iglesia Católica Argentina, la iniciativa podría implicar la eliminación de restricciones actualmente vigentes para la adquisición de tierras por parte de capitales extranjeros y flexibilizar normas de protección sobre áreas de especial relevancia ambiental;</w:t>
      </w:r>
    </w:p>
    <w:p w:rsidR="009F264F" w:rsidRPr="009F264F" w:rsidRDefault="009F264F" w:rsidP="00F75A9F">
      <w:pPr>
        <w:spacing w:after="160" w:line="259" w:lineRule="auto"/>
        <w:ind w:left="0" w:firstLine="720"/>
        <w:jc w:val="both"/>
        <w:rPr>
          <w:rFonts w:ascii="Calibri" w:eastAsia="Calibri" w:hAnsi="Calibri"/>
          <w:kern w:val="2"/>
          <w:sz w:val="22"/>
          <w:szCs w:val="22"/>
          <w:lang w:eastAsia="en-US"/>
          <w14:ligatures w14:val="standardContextual"/>
        </w:rPr>
      </w:pPr>
      <w:r w:rsidRPr="009F264F">
        <w:rPr>
          <w:rFonts w:ascii="Calibri" w:eastAsia="Calibri" w:hAnsi="Calibri"/>
          <w:kern w:val="2"/>
          <w:sz w:val="22"/>
          <w:szCs w:val="22"/>
          <w:lang w:eastAsia="en-US"/>
          <w14:ligatures w14:val="standardContextual"/>
        </w:rPr>
        <w:t>Que asimismo se advierte sobre el posible debilitamiento de las herramientas estatales destinadas a la planificación territorial, la preservación de recursos naturales estratégicos y la ejecución de políticas públicas orientadas al interés general;</w:t>
      </w:r>
    </w:p>
    <w:p w:rsidR="009F264F" w:rsidRPr="009F264F" w:rsidRDefault="009F264F" w:rsidP="00F75A9F">
      <w:pPr>
        <w:spacing w:after="160" w:line="259" w:lineRule="auto"/>
        <w:ind w:left="0" w:firstLine="720"/>
        <w:jc w:val="both"/>
        <w:rPr>
          <w:rFonts w:ascii="Calibri" w:eastAsia="Calibri" w:hAnsi="Calibri"/>
          <w:kern w:val="2"/>
          <w:sz w:val="22"/>
          <w:szCs w:val="22"/>
          <w:lang w:eastAsia="en-US"/>
          <w14:ligatures w14:val="standardContextual"/>
        </w:rPr>
      </w:pPr>
      <w:r w:rsidRPr="009F264F">
        <w:rPr>
          <w:rFonts w:ascii="Calibri" w:eastAsia="Calibri" w:hAnsi="Calibri"/>
          <w:kern w:val="2"/>
          <w:sz w:val="22"/>
          <w:szCs w:val="22"/>
          <w:lang w:eastAsia="en-US"/>
          <w14:ligatures w14:val="standardContextual"/>
        </w:rPr>
        <w:t>Que el acceso a la tierra y a la vivienda constituyen derechos fundamentales cuya garantía requiere políticas públicas activas que permitan compatibilizar los derechos individuales con las necesidades colectivas de la comunidad;</w:t>
      </w:r>
    </w:p>
    <w:p w:rsidR="009F264F" w:rsidRPr="009F264F" w:rsidRDefault="009F264F" w:rsidP="00F75A9F">
      <w:pPr>
        <w:spacing w:after="160" w:line="259" w:lineRule="auto"/>
        <w:ind w:left="0" w:firstLine="720"/>
        <w:jc w:val="both"/>
        <w:rPr>
          <w:rFonts w:ascii="Calibri" w:eastAsia="Calibri" w:hAnsi="Calibri"/>
          <w:kern w:val="2"/>
          <w:sz w:val="22"/>
          <w:szCs w:val="22"/>
          <w:lang w:eastAsia="en-US"/>
          <w14:ligatures w14:val="standardContextual"/>
        </w:rPr>
      </w:pPr>
      <w:r w:rsidRPr="009F264F">
        <w:rPr>
          <w:rFonts w:ascii="Calibri" w:eastAsia="Calibri" w:hAnsi="Calibri"/>
          <w:kern w:val="2"/>
          <w:sz w:val="22"/>
          <w:szCs w:val="22"/>
          <w:lang w:eastAsia="en-US"/>
          <w14:ligatures w14:val="standardContextual"/>
        </w:rPr>
        <w:t>Que la protección de los recursos naturales, el cuidado del ambiente y la preservación de los bienes comunes constituyen principios consagrados por el artículo 41 de la Constitución Nacional y por la legislación ambiental vigente;</w:t>
      </w:r>
    </w:p>
    <w:p w:rsidR="009F264F" w:rsidRPr="009F264F" w:rsidRDefault="009F264F" w:rsidP="00F75A9F">
      <w:pPr>
        <w:spacing w:after="160" w:line="259" w:lineRule="auto"/>
        <w:ind w:left="0" w:firstLine="720"/>
        <w:jc w:val="both"/>
        <w:rPr>
          <w:rFonts w:ascii="Calibri" w:eastAsia="Calibri" w:hAnsi="Calibri"/>
          <w:kern w:val="2"/>
          <w:sz w:val="22"/>
          <w:szCs w:val="22"/>
          <w:lang w:eastAsia="en-US"/>
          <w14:ligatures w14:val="standardContextual"/>
        </w:rPr>
      </w:pPr>
      <w:r w:rsidRPr="009F264F">
        <w:rPr>
          <w:rFonts w:ascii="Calibri" w:eastAsia="Calibri" w:hAnsi="Calibri"/>
          <w:kern w:val="2"/>
          <w:sz w:val="22"/>
          <w:szCs w:val="22"/>
          <w:lang w:eastAsia="en-US"/>
          <w14:ligatures w14:val="standardContextual"/>
        </w:rPr>
        <w:t>Que el Partido de Chascomús posee un valioso patrimonio natural conformado por su sistema de lagunas, humedales, cursos de agua, áreas rurales productivas y ecosistemas de relevancia ambiental, cuya preservación resulta de interés para las generaciones presentes y futuras;</w:t>
      </w:r>
    </w:p>
    <w:p w:rsidR="009F264F" w:rsidRPr="009F264F" w:rsidRDefault="009F264F" w:rsidP="00F75A9F">
      <w:pPr>
        <w:spacing w:after="160" w:line="259" w:lineRule="auto"/>
        <w:ind w:left="0" w:firstLine="720"/>
        <w:jc w:val="both"/>
        <w:rPr>
          <w:rFonts w:ascii="Calibri" w:eastAsia="Calibri" w:hAnsi="Calibri"/>
          <w:kern w:val="2"/>
          <w:sz w:val="22"/>
          <w:szCs w:val="22"/>
          <w:lang w:eastAsia="en-US"/>
          <w14:ligatures w14:val="standardContextual"/>
        </w:rPr>
      </w:pPr>
      <w:r w:rsidRPr="009F264F">
        <w:rPr>
          <w:rFonts w:ascii="Calibri" w:eastAsia="Calibri" w:hAnsi="Calibri"/>
          <w:kern w:val="2"/>
          <w:sz w:val="22"/>
          <w:szCs w:val="22"/>
          <w:lang w:eastAsia="en-US"/>
          <w14:ligatures w14:val="standardContextual"/>
        </w:rPr>
        <w:t>Que corresponde a este Honorable Concejo Deliberante expresar su posición frente a iniciativas legislativas que puedan afectar cuestiones vinculadas al ambiente, el desarrollo territorial, el acceso a la tierra y la defensa de los intereses estratégicos de la Nación;</w:t>
      </w:r>
    </w:p>
    <w:p w:rsidR="00D20276" w:rsidRDefault="00D20276" w:rsidP="009F264F">
      <w:pPr>
        <w:rPr>
          <w:rFonts w:ascii="Calibri" w:eastAsia="Calibri" w:hAnsi="Calibri"/>
          <w:kern w:val="2"/>
          <w:sz w:val="22"/>
          <w:szCs w:val="22"/>
          <w:lang w:eastAsia="en-US"/>
          <w14:ligatures w14:val="standardContextual"/>
        </w:rPr>
      </w:pPr>
    </w:p>
    <w:p w:rsidR="00D20276" w:rsidRPr="00D20276" w:rsidRDefault="00D20276" w:rsidP="00F75A9F">
      <w:pPr>
        <w:spacing w:after="160" w:line="259" w:lineRule="auto"/>
        <w:rPr>
          <w:rFonts w:ascii="Calibri" w:eastAsia="Calibri" w:hAnsi="Calibri"/>
          <w:kern w:val="2"/>
          <w:sz w:val="22"/>
          <w:szCs w:val="22"/>
          <w:lang w:eastAsia="en-US"/>
          <w14:ligatures w14:val="standardContextual"/>
        </w:rPr>
      </w:pPr>
    </w:p>
    <w:p w:rsidR="00D20276" w:rsidRPr="00D20276" w:rsidRDefault="00C156AA" w:rsidP="00F75A9F">
      <w:pPr>
        <w:spacing w:after="160" w:line="259" w:lineRule="auto"/>
        <w:ind w:left="0"/>
        <w:jc w:val="center"/>
        <w:rPr>
          <w:rFonts w:ascii="Calibri" w:eastAsia="Calibri" w:hAnsi="Calibri"/>
          <w:b/>
          <w:kern w:val="2"/>
          <w:sz w:val="22"/>
          <w:szCs w:val="22"/>
          <w:lang w:eastAsia="en-US"/>
          <w14:ligatures w14:val="standardContextual"/>
        </w:rPr>
      </w:pPr>
      <w:r w:rsidRPr="00C156AA">
        <w:rPr>
          <w:rFonts w:ascii="Calibri" w:eastAsia="Calibri" w:hAnsi="Calibri"/>
          <w:b/>
          <w:i/>
          <w:kern w:val="2"/>
          <w:sz w:val="22"/>
          <w:szCs w:val="22"/>
          <w:lang w:eastAsia="en-US"/>
          <w14:ligatures w14:val="standardContextual"/>
        </w:rPr>
        <w:t xml:space="preserve">Por ello, los bloques Unidad por Chascomús y Unidad por Chascomús/Fuerza Patria proponen el </w:t>
      </w:r>
      <w:r w:rsidRPr="00D20276">
        <w:rPr>
          <w:rFonts w:ascii="Calibri" w:eastAsia="Calibri" w:hAnsi="Calibri"/>
          <w:b/>
          <w:kern w:val="2"/>
          <w:sz w:val="22"/>
          <w:szCs w:val="22"/>
          <w:lang w:eastAsia="en-US"/>
          <w14:ligatures w14:val="standardContextual"/>
        </w:rPr>
        <w:t xml:space="preserve">siguiente proyecto de </w:t>
      </w:r>
    </w:p>
    <w:p w:rsidR="00094D09" w:rsidRDefault="00D20276" w:rsidP="00D20276">
      <w:pPr>
        <w:ind w:left="0"/>
        <w:jc w:val="center"/>
        <w:rPr>
          <w:rFonts w:ascii="Arial" w:hAnsi="Arial" w:cs="Arial"/>
          <w:b/>
          <w:sz w:val="24"/>
          <w:szCs w:val="24"/>
          <w:u w:val="single"/>
          <w:lang w:val="es-ES_tradnl"/>
        </w:rPr>
      </w:pPr>
      <w:r w:rsidRPr="00D20276">
        <w:rPr>
          <w:rFonts w:ascii="Arial" w:hAnsi="Arial" w:cs="Arial"/>
          <w:b/>
          <w:sz w:val="24"/>
          <w:szCs w:val="24"/>
          <w:u w:val="single"/>
          <w:lang w:val="es-ES_tradnl"/>
        </w:rPr>
        <w:t>RESOLUCIÓN</w:t>
      </w:r>
    </w:p>
    <w:p w:rsidR="00F75A9F" w:rsidRPr="00D20276" w:rsidRDefault="00F75A9F" w:rsidP="00D20276">
      <w:pPr>
        <w:ind w:left="0"/>
        <w:jc w:val="center"/>
        <w:rPr>
          <w:rFonts w:ascii="Arial" w:hAnsi="Arial" w:cs="Arial"/>
          <w:b/>
          <w:sz w:val="24"/>
          <w:szCs w:val="24"/>
          <w:u w:val="single"/>
          <w:lang w:val="es-ES_tradnl"/>
        </w:rPr>
      </w:pPr>
    </w:p>
    <w:p w:rsidR="00F75A9F" w:rsidRPr="00F75A9F" w:rsidRDefault="00F75A9F" w:rsidP="00F75A9F">
      <w:pPr>
        <w:spacing w:after="160" w:line="259" w:lineRule="auto"/>
        <w:ind w:left="0"/>
        <w:jc w:val="both"/>
        <w:rPr>
          <w:rFonts w:ascii="Calibri" w:eastAsia="Calibri" w:hAnsi="Calibri"/>
          <w:kern w:val="2"/>
          <w:sz w:val="22"/>
          <w:szCs w:val="22"/>
          <w:lang w:eastAsia="en-US"/>
          <w14:ligatures w14:val="standardContextual"/>
        </w:rPr>
      </w:pPr>
      <w:r w:rsidRPr="00F75A9F">
        <w:rPr>
          <w:rFonts w:ascii="Calibri" w:eastAsia="Calibri" w:hAnsi="Calibri"/>
          <w:b/>
          <w:kern w:val="2"/>
          <w:sz w:val="22"/>
          <w:szCs w:val="22"/>
          <w:lang w:eastAsia="en-US"/>
          <w14:ligatures w14:val="standardContextual"/>
        </w:rPr>
        <w:t>ARTÍCULO 1</w:t>
      </w:r>
      <w:proofErr w:type="gramStart"/>
      <w:r w:rsidRPr="00F75A9F">
        <w:rPr>
          <w:rFonts w:ascii="Calibri" w:eastAsia="Calibri" w:hAnsi="Calibri"/>
          <w:b/>
          <w:kern w:val="2"/>
          <w:sz w:val="22"/>
          <w:szCs w:val="22"/>
          <w:lang w:eastAsia="en-US"/>
          <w14:ligatures w14:val="standardContextual"/>
        </w:rPr>
        <w:t>°.-</w:t>
      </w:r>
      <w:proofErr w:type="gramEnd"/>
      <w:r w:rsidRPr="00F75A9F">
        <w:rPr>
          <w:rFonts w:ascii="Calibri" w:eastAsia="Calibri" w:hAnsi="Calibri"/>
          <w:kern w:val="2"/>
          <w:sz w:val="22"/>
          <w:szCs w:val="22"/>
          <w:lang w:eastAsia="en-US"/>
          <w14:ligatures w14:val="standardContextual"/>
        </w:rPr>
        <w:t xml:space="preserve"> Expresar la preocupación de este Honorable Concejo Deliberante respecto de los posibles efectos que pudiera generar el proyecto de ley denominado "Ley de Inviolabilidad de la Propiedad Privada" sobre la soberanía territorial, la protección de los recursos naturales estratégicos, el acceso a la tierra y las facultades regulatorias del Estado.</w:t>
      </w:r>
    </w:p>
    <w:p w:rsidR="00F75A9F" w:rsidRPr="00F75A9F" w:rsidRDefault="00F75A9F" w:rsidP="00F75A9F">
      <w:pPr>
        <w:spacing w:after="160" w:line="259" w:lineRule="auto"/>
        <w:ind w:left="0"/>
        <w:jc w:val="both"/>
        <w:rPr>
          <w:rFonts w:ascii="Calibri" w:eastAsia="Calibri" w:hAnsi="Calibri"/>
          <w:kern w:val="2"/>
          <w:sz w:val="22"/>
          <w:szCs w:val="22"/>
          <w:lang w:eastAsia="en-US"/>
          <w14:ligatures w14:val="standardContextual"/>
        </w:rPr>
      </w:pPr>
      <w:r w:rsidRPr="00F75A9F">
        <w:rPr>
          <w:rFonts w:ascii="Calibri" w:eastAsia="Calibri" w:hAnsi="Calibri"/>
          <w:b/>
          <w:kern w:val="2"/>
          <w:sz w:val="22"/>
          <w:szCs w:val="22"/>
          <w:lang w:eastAsia="en-US"/>
          <w14:ligatures w14:val="standardContextual"/>
        </w:rPr>
        <w:t>ARTÍCULO 2</w:t>
      </w:r>
      <w:proofErr w:type="gramStart"/>
      <w:r w:rsidRPr="00F75A9F">
        <w:rPr>
          <w:rFonts w:ascii="Calibri" w:eastAsia="Calibri" w:hAnsi="Calibri"/>
          <w:b/>
          <w:kern w:val="2"/>
          <w:sz w:val="22"/>
          <w:szCs w:val="22"/>
          <w:lang w:eastAsia="en-US"/>
          <w14:ligatures w14:val="standardContextual"/>
        </w:rPr>
        <w:t>°.-</w:t>
      </w:r>
      <w:proofErr w:type="gramEnd"/>
      <w:r w:rsidRPr="00F75A9F">
        <w:rPr>
          <w:rFonts w:ascii="Calibri" w:eastAsia="Calibri" w:hAnsi="Calibri"/>
          <w:kern w:val="2"/>
          <w:sz w:val="22"/>
          <w:szCs w:val="22"/>
          <w:lang w:eastAsia="en-US"/>
          <w14:ligatures w14:val="standardContextual"/>
        </w:rPr>
        <w:t xml:space="preserve"> Manifestar la necesidad de que el tratamiento legislativo de toda reforma vinculada al régimen de propiedad de la tierra contemple especialmente la protección del interés público, el </w:t>
      </w:r>
      <w:r w:rsidRPr="00F75A9F">
        <w:rPr>
          <w:rFonts w:ascii="Calibri" w:eastAsia="Calibri" w:hAnsi="Calibri"/>
          <w:kern w:val="2"/>
          <w:sz w:val="22"/>
          <w:szCs w:val="22"/>
          <w:lang w:eastAsia="en-US"/>
          <w14:ligatures w14:val="standardContextual"/>
        </w:rPr>
        <w:lastRenderedPageBreak/>
        <w:t>cuidado del ambiente, la preservación de los recursos naturales estratégicos, el acceso a la vivienda y el desarrollo equilibrado de las comunidades locales.</w:t>
      </w:r>
    </w:p>
    <w:p w:rsidR="00F75A9F" w:rsidRPr="00F75A9F" w:rsidRDefault="00F75A9F" w:rsidP="00F75A9F">
      <w:pPr>
        <w:spacing w:after="160" w:line="259" w:lineRule="auto"/>
        <w:ind w:left="0"/>
        <w:jc w:val="both"/>
        <w:rPr>
          <w:rFonts w:ascii="Calibri" w:eastAsia="Calibri" w:hAnsi="Calibri"/>
          <w:kern w:val="2"/>
          <w:sz w:val="22"/>
          <w:szCs w:val="22"/>
          <w:lang w:eastAsia="en-US"/>
          <w14:ligatures w14:val="standardContextual"/>
        </w:rPr>
      </w:pPr>
      <w:r w:rsidRPr="00F75A9F">
        <w:rPr>
          <w:rFonts w:ascii="Calibri" w:eastAsia="Calibri" w:hAnsi="Calibri"/>
          <w:b/>
          <w:kern w:val="2"/>
          <w:sz w:val="22"/>
          <w:szCs w:val="22"/>
          <w:lang w:eastAsia="en-US"/>
          <w14:ligatures w14:val="standardContextual"/>
        </w:rPr>
        <w:t>ARTÍCULO 3</w:t>
      </w:r>
      <w:proofErr w:type="gramStart"/>
      <w:r w:rsidRPr="00F75A9F">
        <w:rPr>
          <w:rFonts w:ascii="Calibri" w:eastAsia="Calibri" w:hAnsi="Calibri"/>
          <w:b/>
          <w:kern w:val="2"/>
          <w:sz w:val="22"/>
          <w:szCs w:val="22"/>
          <w:lang w:eastAsia="en-US"/>
          <w14:ligatures w14:val="standardContextual"/>
        </w:rPr>
        <w:t>°.-</w:t>
      </w:r>
      <w:proofErr w:type="gramEnd"/>
      <w:r w:rsidRPr="00F75A9F">
        <w:rPr>
          <w:rFonts w:ascii="Calibri" w:eastAsia="Calibri" w:hAnsi="Calibri"/>
          <w:kern w:val="2"/>
          <w:sz w:val="22"/>
          <w:szCs w:val="22"/>
          <w:lang w:eastAsia="en-US"/>
          <w14:ligatures w14:val="standardContextual"/>
        </w:rPr>
        <w:t xml:space="preserve"> Adherir a los términos generales de la carta abierta emitida por Cáritas Nacional, el Área de Ecología Integral de la Comisión Episcopal de Pastoral Social y la Comisión Episcopal de Pastoral Aborigen, en cuanto promueve un debate legislativo orientado por el bien común, la justicia social, la protección de la Casa Común y los derechos de las generaciones futuras.</w:t>
      </w:r>
    </w:p>
    <w:p w:rsidR="00F75A9F" w:rsidRPr="00F75A9F" w:rsidRDefault="00F75A9F" w:rsidP="00F75A9F">
      <w:pPr>
        <w:spacing w:after="160" w:line="259" w:lineRule="auto"/>
        <w:ind w:left="0"/>
        <w:jc w:val="both"/>
        <w:rPr>
          <w:rFonts w:ascii="Calibri" w:eastAsia="Calibri" w:hAnsi="Calibri"/>
          <w:kern w:val="2"/>
          <w:sz w:val="22"/>
          <w:szCs w:val="22"/>
          <w:lang w:eastAsia="en-US"/>
          <w14:ligatures w14:val="standardContextual"/>
        </w:rPr>
      </w:pPr>
      <w:r w:rsidRPr="00F75A9F">
        <w:rPr>
          <w:rFonts w:ascii="Calibri" w:eastAsia="Calibri" w:hAnsi="Calibri"/>
          <w:b/>
          <w:kern w:val="2"/>
          <w:sz w:val="22"/>
          <w:szCs w:val="22"/>
          <w:lang w:eastAsia="en-US"/>
          <w14:ligatures w14:val="standardContextual"/>
        </w:rPr>
        <w:t>ARTÍCULO 4</w:t>
      </w:r>
      <w:proofErr w:type="gramStart"/>
      <w:r w:rsidRPr="00F75A9F">
        <w:rPr>
          <w:rFonts w:ascii="Calibri" w:eastAsia="Calibri" w:hAnsi="Calibri"/>
          <w:b/>
          <w:kern w:val="2"/>
          <w:sz w:val="22"/>
          <w:szCs w:val="22"/>
          <w:lang w:eastAsia="en-US"/>
          <w14:ligatures w14:val="standardContextual"/>
        </w:rPr>
        <w:t>°.-</w:t>
      </w:r>
      <w:proofErr w:type="gramEnd"/>
      <w:r w:rsidRPr="00F75A9F">
        <w:rPr>
          <w:rFonts w:ascii="Calibri" w:eastAsia="Calibri" w:hAnsi="Calibri"/>
          <w:kern w:val="2"/>
          <w:sz w:val="22"/>
          <w:szCs w:val="22"/>
          <w:lang w:eastAsia="en-US"/>
          <w14:ligatures w14:val="standardContextual"/>
        </w:rPr>
        <w:t xml:space="preserve"> Remitir copia de la presente a las Presidencias de la Honorable Cámara de Diputados de la Nación y del Honorable Senado de la Nación, a los legisladores nacionales por la Provincia de Buenos Aires, a Cáritas Nacional, a la Comisión Episcopal de Pastoral Social y a la Comisión Episcopal de Pastoral Aborigen.</w:t>
      </w:r>
    </w:p>
    <w:p w:rsidR="00F75A9F" w:rsidRPr="00F75A9F" w:rsidRDefault="00F75A9F" w:rsidP="00F75A9F">
      <w:pPr>
        <w:spacing w:after="160" w:line="259" w:lineRule="auto"/>
        <w:ind w:left="0"/>
        <w:jc w:val="both"/>
        <w:rPr>
          <w:rFonts w:ascii="Calibri" w:eastAsia="Calibri" w:hAnsi="Calibri"/>
          <w:kern w:val="2"/>
          <w:sz w:val="22"/>
          <w:szCs w:val="22"/>
          <w:lang w:eastAsia="en-US"/>
          <w14:ligatures w14:val="standardContextual"/>
        </w:rPr>
      </w:pPr>
      <w:r w:rsidRPr="00F75A9F">
        <w:rPr>
          <w:rFonts w:ascii="Calibri" w:eastAsia="Calibri" w:hAnsi="Calibri"/>
          <w:b/>
          <w:kern w:val="2"/>
          <w:sz w:val="22"/>
          <w:szCs w:val="22"/>
          <w:lang w:eastAsia="en-US"/>
          <w14:ligatures w14:val="standardContextual"/>
        </w:rPr>
        <w:t>ARTÍCULO 5</w:t>
      </w:r>
      <w:proofErr w:type="gramStart"/>
      <w:r w:rsidRPr="00F75A9F">
        <w:rPr>
          <w:rFonts w:ascii="Calibri" w:eastAsia="Calibri" w:hAnsi="Calibri"/>
          <w:b/>
          <w:kern w:val="2"/>
          <w:sz w:val="22"/>
          <w:szCs w:val="22"/>
          <w:lang w:eastAsia="en-US"/>
          <w14:ligatures w14:val="standardContextual"/>
        </w:rPr>
        <w:t>°.-</w:t>
      </w:r>
      <w:proofErr w:type="gramEnd"/>
      <w:r w:rsidRPr="00F75A9F">
        <w:rPr>
          <w:rFonts w:ascii="Calibri" w:eastAsia="Calibri" w:hAnsi="Calibri"/>
          <w:kern w:val="2"/>
          <w:sz w:val="22"/>
          <w:szCs w:val="22"/>
          <w:lang w:eastAsia="en-US"/>
          <w14:ligatures w14:val="standardContextual"/>
        </w:rPr>
        <w:t xml:space="preserve"> De forma.</w:t>
      </w:r>
    </w:p>
    <w:p w:rsidR="00094D09" w:rsidRPr="00094D09" w:rsidRDefault="00094D09" w:rsidP="00956564">
      <w:pPr>
        <w:rPr>
          <w:rFonts w:ascii="Arial" w:hAnsi="Arial" w:cs="Arial"/>
          <w:b/>
          <w:sz w:val="24"/>
          <w:szCs w:val="24"/>
          <w:lang w:val="es-ES_tradnl"/>
        </w:rPr>
      </w:pPr>
    </w:p>
    <w:sectPr w:rsidR="00094D09" w:rsidRPr="00094D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94D09"/>
    <w:rsid w:val="001E345F"/>
    <w:rsid w:val="00534EC3"/>
    <w:rsid w:val="005831F5"/>
    <w:rsid w:val="006919E3"/>
    <w:rsid w:val="00937C11"/>
    <w:rsid w:val="00956564"/>
    <w:rsid w:val="00956B25"/>
    <w:rsid w:val="009F264F"/>
    <w:rsid w:val="00A209DF"/>
    <w:rsid w:val="00C156AA"/>
    <w:rsid w:val="00D20276"/>
    <w:rsid w:val="00F7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B9D9"/>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26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264F"/>
    <w:rPr>
      <w:rFonts w:ascii="Segoe UI" w:eastAsia="Times New Roman" w:hAnsi="Segoe UI" w:cs="Segoe UI"/>
      <w:sz w:val="18"/>
      <w:szCs w:val="18"/>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4410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3</cp:revision>
  <cp:lastPrinted>2026-06-23T14:23:00Z</cp:lastPrinted>
  <dcterms:created xsi:type="dcterms:W3CDTF">2026-06-23T14:28:00Z</dcterms:created>
  <dcterms:modified xsi:type="dcterms:W3CDTF">2026-06-23T15:18:00Z</dcterms:modified>
</cp:coreProperties>
</file>