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/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60071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Mitre 38</w:t>
      </w:r>
      <w:r w:rsidR="00956564">
        <w:rPr>
          <w:b/>
          <w:bCs/>
          <w:color w:val="000000"/>
          <w:sz w:val="22"/>
          <w:szCs w:val="22"/>
        </w:rPr>
        <w:t xml:space="preserve">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B16220" w:rsidRDefault="00A209DF" w:rsidP="00A209DF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Chascomús </w:t>
      </w:r>
      <w:r w:rsidR="00600714"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3 </w:t>
      </w:r>
      <w:r w:rsidR="00C156AA" w:rsidRPr="00B16220">
        <w:rPr>
          <w:rFonts w:asciiTheme="minorHAnsi" w:hAnsiTheme="minorHAnsi" w:cstheme="minorHAnsi"/>
          <w:sz w:val="22"/>
          <w:szCs w:val="22"/>
          <w:lang w:val="es-ES_tradnl"/>
        </w:rPr>
        <w:t>de J</w:t>
      </w:r>
      <w:r w:rsidR="00600714" w:rsidRPr="00B16220">
        <w:rPr>
          <w:rFonts w:asciiTheme="minorHAnsi" w:hAnsiTheme="minorHAnsi" w:cstheme="minorHAnsi"/>
          <w:sz w:val="22"/>
          <w:szCs w:val="22"/>
          <w:lang w:val="es-ES_tradnl"/>
        </w:rPr>
        <w:t>ulio</w:t>
      </w:r>
      <w:r w:rsidRPr="00B16220">
        <w:rPr>
          <w:rFonts w:asciiTheme="minorHAnsi" w:hAnsiTheme="minorHAnsi" w:cstheme="minorHAnsi"/>
          <w:sz w:val="22"/>
          <w:szCs w:val="22"/>
          <w:lang w:val="es-ES_tradnl"/>
        </w:rPr>
        <w:t xml:space="preserve"> 2026.</w:t>
      </w:r>
    </w:p>
    <w:p w:rsidR="00094D09" w:rsidRPr="00B16220" w:rsidRDefault="00094D09" w:rsidP="0095656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94D09" w:rsidRPr="00B16220" w:rsidRDefault="00094D09" w:rsidP="00956564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94D09" w:rsidRPr="00B16220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b/>
          <w:sz w:val="22"/>
          <w:szCs w:val="22"/>
          <w:lang w:val="es-ES_tradnl"/>
        </w:rPr>
        <w:t>Sr. Presidente del</w:t>
      </w:r>
    </w:p>
    <w:p w:rsidR="00094D09" w:rsidRPr="00B16220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B16220">
        <w:rPr>
          <w:rFonts w:asciiTheme="minorHAnsi" w:hAnsiTheme="minorHAnsi" w:cstheme="minorHAnsi"/>
          <w:b/>
          <w:sz w:val="22"/>
          <w:szCs w:val="22"/>
          <w:lang w:val="es-ES_tradnl"/>
        </w:rPr>
        <w:t>Honorable Concejo Deliberante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239A5">
        <w:rPr>
          <w:rFonts w:asciiTheme="minorHAnsi" w:hAnsiTheme="minorHAnsi" w:cstheme="minorHAnsi"/>
          <w:b/>
          <w:sz w:val="22"/>
          <w:szCs w:val="22"/>
          <w:lang w:val="es-ES"/>
        </w:rPr>
        <w:t>Sr. Oscar Freddy Toledo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239A5">
        <w:rPr>
          <w:rFonts w:asciiTheme="minorHAnsi" w:hAnsiTheme="minorHAnsi" w:cstheme="minorHAnsi"/>
          <w:b/>
          <w:sz w:val="22"/>
          <w:szCs w:val="22"/>
          <w:lang w:val="es-ES"/>
        </w:rPr>
        <w:t>S/D</w:t>
      </w: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094D09" w:rsidRPr="002239A5" w:rsidRDefault="00094D09" w:rsidP="00094D09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209DF" w:rsidRPr="00B16220" w:rsidRDefault="005831F5" w:rsidP="00B16220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16220">
        <w:rPr>
          <w:rFonts w:asciiTheme="minorHAnsi" w:hAnsiTheme="minorHAnsi" w:cstheme="minorHAnsi"/>
          <w:sz w:val="22"/>
          <w:szCs w:val="22"/>
          <w:lang w:val="es-ES"/>
        </w:rPr>
        <w:t xml:space="preserve">De nuestra mayor consideración: </w:t>
      </w:r>
    </w:p>
    <w:p w:rsidR="00094D09" w:rsidRPr="00B16220" w:rsidRDefault="00094D09" w:rsidP="00B16220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094D09" w:rsidRDefault="00BC4ADB" w:rsidP="00BC4ADB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</w:t>
      </w:r>
      <w:r w:rsidRPr="00BC4ADB">
        <w:rPr>
          <w:rFonts w:ascii="Arial" w:hAnsi="Arial" w:cs="Arial"/>
          <w:sz w:val="22"/>
          <w:szCs w:val="22"/>
          <w:lang w:val="es-ES_tradnl"/>
        </w:rPr>
        <w:t>Remitimos copia del siguiente proyecto para ser incluido en el orden del día de la próxima sesión.</w:t>
      </w:r>
    </w:p>
    <w:p w:rsidR="00935C39" w:rsidRDefault="00935C39" w:rsidP="00BC4ADB">
      <w:pPr>
        <w:rPr>
          <w:rFonts w:ascii="Arial" w:hAnsi="Arial" w:cs="Arial"/>
          <w:sz w:val="22"/>
          <w:szCs w:val="22"/>
          <w:lang w:val="es-ES_tradnl"/>
        </w:rPr>
      </w:pP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TITULO: BENEPLACITO POR LA DESTACADA PARTICIPACION DE LA ASOCIACION TAEKWONDO CHASCOMUS EN EL TORNEO SUDAMERICANO DE LIMA 2026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VISTO:</w:t>
      </w: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La histórica y destacada participación de la delegación de la Asociación Taekwondo Chascomús en el Campeonato Sudamericano de Taekwondo ITF Lima 2026, desarrollado en la ciudad de Lima, República del Perú.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CONSIDERANDO: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Que la delegación de nuestra ciudad obtuvo una histórica cosecha de doce (12) medallas, incluyendo cuatro (4) títulos sudamericanos, en un certamen de altísimo nivel internacional que reunió a las escuelas y clubes más importantes del continente.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Que este logro representa una de las páginas más gloriosas del deporte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chascomunense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, fruto del crecimiento sostenido, el trabajo formativo y el esfuerzo colectivo que la Asociación Taekwondo Chascomús viene desarrollando desde hace años.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Que los atletas locales compitieron de igual a igual frente a los mejores exponentes de Sudamérica, demostrando un profundo compromiso, disciplina, constancia y valores que enorgullecen a toda nuestra comunidad.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lastRenderedPageBreak/>
        <w:t>Que es un deber de este Honorable Concejo Deliberante reconocer, acompañar y distinguir el esfuerzo de los deportistas locales que, con dedicación y conducta, posicionan el nombre de Chascomús en los escenarios más exigentes del ámbito internacional.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Que los resultados individuales y colectivos obtenidos por los jóvenes competidores fueron los siguientes: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Lara Méndez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Sebastiá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(II Dan): Campeona Sudamericana Juvenil de Lucha (hasta 57 kg.), Medalla de Bronce en Formas II Dan y Medalla de Bronce en Lucha por Equipos.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Mía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Tamm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(I Dan): Campeona Sudamericana Juvenil de Lucha (hasta 61 kg.) y Medalla de Bronce en Lucha por Equipos.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Olivia Loredo (I Dan): Campeona Sudamericana Juvenil de Lucha (hasta 49 kg.) y Medalla de Bronce en Lucha por Equipos.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Agustín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Propatto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(GUP): Campeón Sudamericano Juvenil de Lucha (hasta 60 kg.).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Simón Magallanes (I Dan): Medalla de Plata en Lucha Cadetes (hasta 65 kg.).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Catalina Donoso (GUP): Medalla de Plata en Lucha Juvenil (hasta 57 kg.) y Medalla de Bronce en Formas GUP.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Nazareno Calderón Salinas (I Dan): Medalla de Bronce en Lucha Cadetes (hasta 60 kg.).</w:t>
      </w:r>
    </w:p>
    <w:p w:rsidR="00935C39" w:rsidRP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Que, asimismo, resulta fundamental resaltar el valor del equipo técnico, formativo y humano, destacando el respaldo y acompañamiento permanente del Master Edgardo Villanueva y el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Sabonim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Raúl Ramos.</w:t>
      </w:r>
    </w:p>
    <w:p w:rsidR="00935C39" w:rsidRDefault="00935C39" w:rsidP="00935C39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Que merece una mención especial la labor del equipo de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coaches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locales integrado por Luis Loredo, Francisco "Pancho" Méndez, Adolfo Donoso y Fabián Magallanes, quienes asumieron con absoluta idoneidad la conducción técnica y organizativa en Lima, representando fielmente el legado de la escuela y de su instructor, el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Sabonim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Pedro Andrade.</w:t>
      </w:r>
    </w:p>
    <w:p w:rsidR="00935C39" w:rsidRPr="00935C39" w:rsidRDefault="00935C39" w:rsidP="00935C39">
      <w:pPr>
        <w:spacing w:before="240" w:after="240" w:line="276" w:lineRule="auto"/>
        <w:ind w:left="0"/>
        <w:jc w:val="center"/>
        <w:rPr>
          <w:rFonts w:ascii="Arial" w:eastAsia="Arial" w:hAnsi="Arial" w:cs="Arial"/>
          <w:b/>
          <w:i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 xml:space="preserve">Por todo ello, los bloques </w:t>
      </w:r>
      <w:proofErr w:type="spellStart"/>
      <w:r w:rsidRPr="00935C39"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>UxCh</w:t>
      </w:r>
      <w:proofErr w:type="spellEnd"/>
      <w:r w:rsidRPr="00935C39"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 xml:space="preserve"> / </w:t>
      </w:r>
      <w:proofErr w:type="spellStart"/>
      <w:r w:rsidRPr="00935C39"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>UxCh</w:t>
      </w:r>
      <w:proofErr w:type="spellEnd"/>
      <w:r w:rsidRPr="00935C39"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>-FP pro</w:t>
      </w:r>
      <w:r>
        <w:rPr>
          <w:rFonts w:ascii="Arial" w:eastAsia="Arial" w:hAnsi="Arial" w:cs="Arial"/>
          <w:b/>
          <w:i/>
          <w:sz w:val="22"/>
          <w:szCs w:val="22"/>
          <w:lang w:val="es-ES" w:eastAsia="en-US"/>
        </w:rPr>
        <w:t xml:space="preserve">ponen el siguiente proyecto de 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                                                          </w:t>
      </w:r>
      <w:r w:rsidRPr="00935C39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RESOLUCIÓN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 xml:space="preserve"> ARTÍCULO 1º</w:t>
      </w: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.- Expresar el más profundo BENEPLÁCITO Y RECONOCIMIENTO del Honorable Concejo Deliberante de Chascomús por la histórica y destacada actuación de la delegación de la Asociación Taekwondo Chascomús en el Campeonato Sudamericano de Taekwondo ITF Lima 2026, tras haber obtenido doce medallas y cuatro títulos sudamericanos.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lastRenderedPageBreak/>
        <w:t>ARTÍCULO 2º</w:t>
      </w: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.- Felicitar formalmente a los y las deportistas Lara Méndez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Sebastiá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, Mía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Tamm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, Olivia Loredo, Agustín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Propatto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, Simón Magallanes, Catalina Donoso y Nazareno Calderón Salinas por sus logros, entrega y conducta deportiva en el certamen internacional.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ARTÍCULO 3º</w:t>
      </w: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.- Extender las felicitaciones al instructor de la institución,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Sabon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nim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Pedro Andrade, al cuerpo de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coaches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locales (Luis Loredo, Francisco Méndez, Adolfo Donoso y Fabián Magallanes), y a las autoridades técnicas Master Edgardo Villanueva y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Sabon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nim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Raúl Ramos, por la formación técnica y humana brindada a la delegación.</w:t>
      </w:r>
      <w:bookmarkStart w:id="0" w:name="_GoBack"/>
      <w:bookmarkEnd w:id="0"/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ARTÍCULO 4º.</w:t>
      </w:r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- </w:t>
      </w:r>
      <w:proofErr w:type="spellStart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>Enviese</w:t>
      </w:r>
      <w:proofErr w:type="spellEnd"/>
      <w:r w:rsidRPr="00935C39">
        <w:rPr>
          <w:rFonts w:ascii="Arial" w:eastAsia="Arial" w:hAnsi="Arial" w:cs="Arial"/>
          <w:sz w:val="22"/>
          <w:szCs w:val="22"/>
          <w:lang w:val="es-ES" w:eastAsia="en-US"/>
        </w:rPr>
        <w:t xml:space="preserve"> copia de la presente a la Asociación Taekwondo Chascomús y a los medios de prensa locales para su debida difusión.</w:t>
      </w:r>
    </w:p>
    <w:p w:rsidR="00935C39" w:rsidRPr="00935C39" w:rsidRDefault="00935C39" w:rsidP="00935C39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n-US" w:eastAsia="en-US"/>
        </w:rPr>
      </w:pPr>
      <w:r w:rsidRPr="00935C39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ARTÍCULO 5º.</w:t>
      </w:r>
      <w:r w:rsidRPr="00935C39">
        <w:rPr>
          <w:rFonts w:ascii="Arial" w:eastAsia="Arial" w:hAnsi="Arial" w:cs="Arial"/>
          <w:sz w:val="22"/>
          <w:szCs w:val="22"/>
          <w:lang w:val="en-US" w:eastAsia="en-US"/>
        </w:rPr>
        <w:t>- De forma.</w:t>
      </w:r>
    </w:p>
    <w:p w:rsidR="00935C39" w:rsidRPr="00BC4ADB" w:rsidRDefault="00935C39" w:rsidP="00BC4ADB">
      <w:pPr>
        <w:rPr>
          <w:rFonts w:ascii="Arial" w:hAnsi="Arial" w:cs="Arial"/>
          <w:sz w:val="22"/>
          <w:szCs w:val="22"/>
          <w:lang w:val="es-ES_tradnl"/>
        </w:rPr>
      </w:pPr>
    </w:p>
    <w:sectPr w:rsidR="00935C39" w:rsidRPr="00BC4ADB" w:rsidSect="00935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239A5"/>
    <w:rsid w:val="00534EC3"/>
    <w:rsid w:val="005831F5"/>
    <w:rsid w:val="00600714"/>
    <w:rsid w:val="006919E3"/>
    <w:rsid w:val="00935C39"/>
    <w:rsid w:val="00937C11"/>
    <w:rsid w:val="00956564"/>
    <w:rsid w:val="00956B25"/>
    <w:rsid w:val="00A209DF"/>
    <w:rsid w:val="00AA24E1"/>
    <w:rsid w:val="00B16220"/>
    <w:rsid w:val="00BC4ADB"/>
    <w:rsid w:val="00C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8520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2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220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2026-07-06T11:07:00Z</cp:lastPrinted>
  <dcterms:created xsi:type="dcterms:W3CDTF">2026-07-06T11:08:00Z</dcterms:created>
  <dcterms:modified xsi:type="dcterms:W3CDTF">2026-07-06T11:08:00Z</dcterms:modified>
</cp:coreProperties>
</file>