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60071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Mitre 38</w:t>
      </w:r>
      <w:r w:rsidR="00956564">
        <w:rPr>
          <w:b/>
          <w:bCs/>
          <w:color w:val="000000"/>
          <w:sz w:val="22"/>
          <w:szCs w:val="22"/>
        </w:rPr>
        <w:t xml:space="preserve">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B16220" w:rsidRDefault="00A209DF" w:rsidP="00A209DF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Chascomús </w:t>
      </w:r>
      <w:r w:rsidR="001D2465">
        <w:rPr>
          <w:rFonts w:asciiTheme="minorHAnsi" w:hAnsiTheme="minorHAnsi" w:cstheme="minorHAnsi"/>
          <w:sz w:val="22"/>
          <w:szCs w:val="22"/>
          <w:lang w:val="es-ES_tradnl"/>
        </w:rPr>
        <w:t>20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C156AA" w:rsidRPr="00B16220">
        <w:rPr>
          <w:rFonts w:asciiTheme="minorHAnsi" w:hAnsiTheme="minorHAnsi" w:cstheme="minorHAnsi"/>
          <w:sz w:val="22"/>
          <w:szCs w:val="22"/>
          <w:lang w:val="es-ES_tradnl"/>
        </w:rPr>
        <w:t>de J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>ulio</w:t>
      </w: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2026.</w:t>
      </w: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Sr. Presidente del</w:t>
      </w: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Honorable Concejo Deliberante</w:t>
      </w:r>
    </w:p>
    <w:p w:rsidR="00094D09" w:rsidRPr="001D2465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D2465">
        <w:rPr>
          <w:rFonts w:asciiTheme="minorHAnsi" w:hAnsiTheme="minorHAnsi" w:cstheme="minorHAnsi"/>
          <w:b/>
          <w:sz w:val="22"/>
          <w:szCs w:val="22"/>
          <w:lang w:val="en-US"/>
        </w:rPr>
        <w:t>Sr. Oscar Freddy Toledo</w:t>
      </w:r>
    </w:p>
    <w:p w:rsidR="00094D09" w:rsidRPr="001D2465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D2465">
        <w:rPr>
          <w:rFonts w:asciiTheme="minorHAnsi" w:hAnsiTheme="minorHAnsi" w:cstheme="minorHAnsi"/>
          <w:b/>
          <w:sz w:val="22"/>
          <w:szCs w:val="22"/>
          <w:lang w:val="en-US"/>
        </w:rPr>
        <w:t>S/D</w:t>
      </w:r>
    </w:p>
    <w:p w:rsidR="00094D09" w:rsidRPr="001D2465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094D09" w:rsidRPr="001D2465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583DAA" w:rsidRPr="00583DAA" w:rsidRDefault="00363DBC" w:rsidP="00583DAA">
      <w:pPr>
        <w:spacing w:before="240" w:after="240"/>
        <w:rPr>
          <w:rFonts w:ascii="Arial" w:eastAsia="Arial" w:hAnsi="Arial" w:cs="Arial"/>
          <w:b/>
          <w:bCs/>
          <w:sz w:val="24"/>
          <w:szCs w:val="24"/>
          <w:lang w:val="es-ES" w:eastAsia="en-US"/>
        </w:rPr>
      </w:pPr>
      <w:r w:rsidRPr="00363DBC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 xml:space="preserve">TITULO: </w:t>
      </w:r>
      <w:r w:rsidR="00583DAA"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TITULO: Adhesión al Proyecto de Ley de Declaración de Ciudadanos Ilustres a Futbolistas Bonaerenses Subcampeones del Mundo 2026.</w:t>
      </w: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4"/>
          <w:szCs w:val="24"/>
          <w:lang w:val="es-ES" w:eastAsia="en-US"/>
        </w:rPr>
      </w:pP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VISTO: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El proyecto de ley presentado ante la H. Legislatura de la Provincia de Buenos Aires mediante el cual se propone declarar </w:t>
      </w: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Ciudadanos Ilustres de la Provincia de Buenos Aires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(en el marco del art. 4° de la Ley N° 14.622) a los futbolistas bonaerenses integrantes de la Selección Nacional de Fútbol consagrada Subcampeona de la Copa Mundial de la FIFA 2026.</w:t>
      </w: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4"/>
          <w:szCs w:val="24"/>
          <w:lang w:val="es-ES" w:eastAsia="en-US"/>
        </w:rPr>
      </w:pP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4"/>
          <w:szCs w:val="24"/>
          <w:lang w:val="es-ES" w:eastAsia="en-US"/>
        </w:rPr>
      </w:pP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CONSIDERANDO:</w:t>
      </w:r>
    </w:p>
    <w:p w:rsidR="00583DAA" w:rsidRPr="00583DAA" w:rsidRDefault="00583DAA" w:rsidP="00583DAA">
      <w:pPr>
        <w:spacing w:before="240" w:after="240" w:line="276" w:lineRule="auto"/>
        <w:ind w:left="0" w:firstLine="72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Que la actuación de la Selección Argentina de Fútbol en el Mundial FIFA 2026 constituye un hecho de profunda trascendencia social, deportiva y cultural para todo el pueblo argentino, y en particular para la comunidad bonaerense.</w:t>
      </w:r>
    </w:p>
    <w:p w:rsidR="00583DAA" w:rsidRPr="00583DAA" w:rsidRDefault="00583DAA" w:rsidP="00583DAA">
      <w:pPr>
        <w:spacing w:before="240" w:after="240" w:line="276" w:lineRule="auto"/>
        <w:ind w:left="0" w:firstLine="720"/>
        <w:rPr>
          <w:rFonts w:ascii="Arial" w:eastAsia="Arial" w:hAnsi="Arial" w:cs="Arial"/>
          <w:sz w:val="24"/>
          <w:szCs w:val="24"/>
          <w:lang w:val="es-ES" w:eastAsia="en-US"/>
        </w:rPr>
      </w:pPr>
      <w:proofErr w:type="gramStart"/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Que</w:t>
      </w:r>
      <w:proofErr w:type="gramEnd"/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de la nómina de deportistas reconocidos, </w:t>
      </w: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catorce (14) son hijos nativos de la Provincia de Buenos Aires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, surgidos de los potreros, clubes de barrio e instituciones deportivas de nuestras localidades (</w:t>
      </w:r>
      <w:r w:rsidRPr="00583DAA">
        <w:rPr>
          <w:rFonts w:ascii="Arial" w:eastAsia="Arial" w:hAnsi="Arial" w:cs="Arial"/>
          <w:i/>
          <w:iCs/>
          <w:sz w:val="24"/>
          <w:szCs w:val="24"/>
          <w:lang w:val="es-ES" w:eastAsia="en-US"/>
        </w:rPr>
        <w:t xml:space="preserve">El Talar, Rafael Calzada, </w:t>
      </w:r>
      <w:r w:rsidRPr="00583DAA">
        <w:rPr>
          <w:rFonts w:ascii="Arial" w:eastAsia="Arial" w:hAnsi="Arial" w:cs="Arial"/>
          <w:i/>
          <w:iCs/>
          <w:sz w:val="24"/>
          <w:szCs w:val="24"/>
          <w:lang w:val="es-ES" w:eastAsia="en-US"/>
        </w:rPr>
        <w:lastRenderedPageBreak/>
        <w:t>San Justo, Villa Fiorito, González Catán, Bahía Blanca, La Plata, Ciudadela, Belén de Escobar, San Martín, Sarandí, 25 de Mayo, San Nicolás y Mar del Plata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).</w:t>
      </w:r>
    </w:p>
    <w:p w:rsidR="00583DAA" w:rsidRPr="00583DAA" w:rsidRDefault="00583DAA" w:rsidP="00583DAA">
      <w:pPr>
        <w:spacing w:before="240" w:after="240" w:line="276" w:lineRule="auto"/>
        <w:ind w:left="0" w:firstLine="72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Que dichos atletas no solo han demostrado una excelencia deportiva de nivel internacional, sino también un profundo compromiso patriótico, llevando como estandarte los valores del trabajo en equipo, la resiliencia y la defensa irrenunciable de la Causa Malvinas y la soberanía nacional ante la mirada del mundo.</w:t>
      </w:r>
    </w:p>
    <w:p w:rsidR="00583DAA" w:rsidRPr="00583DAA" w:rsidRDefault="00583DAA" w:rsidP="00583DAA">
      <w:pPr>
        <w:spacing w:before="240" w:after="240" w:line="276" w:lineRule="auto"/>
        <w:ind w:left="0" w:firstLine="72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Que los clubes de barrio y las ligas regionales bonaerenses son la cuna del desarrollo humano, la inclusión social y la contención de miles de niños y jóvenes, por lo que el éxito de estos futbolistas reafirma el valor indiscutible del deporte como política pública.</w:t>
      </w:r>
    </w:p>
    <w:p w:rsidR="00583DAA" w:rsidRPr="00583DAA" w:rsidRDefault="00583DAA" w:rsidP="00583DAA">
      <w:pPr>
        <w:spacing w:before="240" w:after="240" w:line="276" w:lineRule="auto"/>
        <w:ind w:left="0" w:firstLine="720"/>
        <w:rPr>
          <w:rFonts w:ascii="Arial" w:eastAsia="Arial" w:hAnsi="Arial" w:cs="Arial"/>
          <w:b/>
          <w:bCs/>
          <w:color w:val="000000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Que es deber de los cuerpos deliberativos municipales acompañar las iniciativas provinciales que reconozcan el mérito, el esfuerzo y la representación de nuestros deportistas en el plano internacional.</w:t>
      </w:r>
    </w:p>
    <w:p w:rsidR="001D2465" w:rsidRPr="001D2465" w:rsidRDefault="001D2465" w:rsidP="001D2465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val="es-ES" w:eastAsia="en-US"/>
          <w14:ligatures w14:val="standardContextual"/>
        </w:rPr>
      </w:pPr>
    </w:p>
    <w:p w:rsidR="001D2465" w:rsidRDefault="001D2465" w:rsidP="001D2465">
      <w:pPr>
        <w:spacing w:after="160" w:line="259" w:lineRule="auto"/>
        <w:ind w:left="0"/>
        <w:jc w:val="center"/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</w:pPr>
      <w:r w:rsidRPr="001D2465">
        <w:rPr>
          <w:rFonts w:ascii="Calibri" w:eastAsia="Calibri" w:hAnsi="Calibri"/>
          <w:b/>
          <w:bCs/>
          <w:i/>
          <w:kern w:val="2"/>
          <w:sz w:val="22"/>
          <w:szCs w:val="22"/>
          <w:lang w:eastAsia="en-US"/>
          <w14:ligatures w14:val="standardContextual"/>
        </w:rPr>
        <w:t>Por ello, los bloques</w:t>
      </w:r>
      <w:r w:rsidRPr="001D2465"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  <w:t xml:space="preserve"> UXCH y UXCH/FP proponen el siguiente proyecto de</w:t>
      </w:r>
    </w:p>
    <w:p w:rsidR="004E3386" w:rsidRPr="00363DBC" w:rsidRDefault="004E3386" w:rsidP="004E3386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4E3386" w:rsidRPr="00583DAA" w:rsidRDefault="00583DAA" w:rsidP="00583DA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83DAA">
        <w:rPr>
          <w:rFonts w:ascii="Arial" w:hAnsi="Arial" w:cs="Arial"/>
          <w:b/>
          <w:sz w:val="22"/>
          <w:szCs w:val="22"/>
          <w:u w:val="single"/>
        </w:rPr>
        <w:t>RESOLUCIÓN</w:t>
      </w:r>
    </w:p>
    <w:p w:rsidR="004E3386" w:rsidRDefault="004E3386" w:rsidP="004E3386">
      <w:pPr>
        <w:rPr>
          <w:rFonts w:ascii="Arial" w:hAnsi="Arial" w:cs="Arial"/>
          <w:sz w:val="22"/>
          <w:szCs w:val="22"/>
        </w:rPr>
      </w:pPr>
    </w:p>
    <w:p w:rsidR="00583DAA" w:rsidRDefault="00583DAA" w:rsidP="004E3386">
      <w:pPr>
        <w:rPr>
          <w:rFonts w:ascii="Arial" w:hAnsi="Arial" w:cs="Arial"/>
          <w:sz w:val="22"/>
          <w:szCs w:val="22"/>
        </w:rPr>
      </w:pP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ARTÍCULO 1°: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Adhiérase y exprésese el más cálido beneplácito al Proyecto de Ley presentado ante la Honorable Legislatura de la Provincia de Buenos Aires, mediante el cual se declara </w:t>
      </w: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Ciudadanos Ilustres de la Provincia de Buenos Aires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a los futbolistas bonaerenses integrantes de la Selección Argentina Subcampeona del Mundo en el Mundial de la FIFA 2026.</w:t>
      </w: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ARTÍCULO 2°: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</w:t>
      </w:r>
      <w:proofErr w:type="spellStart"/>
      <w:r w:rsidRPr="00583DAA">
        <w:rPr>
          <w:rFonts w:ascii="Arial" w:eastAsia="Arial" w:hAnsi="Arial" w:cs="Arial"/>
          <w:sz w:val="24"/>
          <w:szCs w:val="24"/>
          <w:lang w:val="es-ES" w:eastAsia="en-US"/>
        </w:rPr>
        <w:t>Solicítase</w:t>
      </w:r>
      <w:proofErr w:type="spellEnd"/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a las H. Cámaras de Senadores y de Diputados de la Provincia de Buenos Aires el pronto tratamiento y sanción favorable de la mencionada iniciativa legislativa.</w:t>
      </w:r>
    </w:p>
    <w:p w:rsidR="00583DAA" w:rsidRPr="00583DAA" w:rsidRDefault="00583DAA" w:rsidP="00583DAA">
      <w:pPr>
        <w:spacing w:before="240" w:after="240" w:line="276" w:lineRule="auto"/>
        <w:ind w:left="0"/>
        <w:rPr>
          <w:rFonts w:ascii="Arial" w:eastAsia="Arial" w:hAnsi="Arial" w:cs="Arial"/>
          <w:sz w:val="24"/>
          <w:szCs w:val="24"/>
          <w:lang w:val="es-ES" w:eastAsia="en-US"/>
        </w:rPr>
      </w:pPr>
      <w:r w:rsidRPr="00583DAA">
        <w:rPr>
          <w:rFonts w:ascii="Arial" w:eastAsia="Arial" w:hAnsi="Arial" w:cs="Arial"/>
          <w:b/>
          <w:bCs/>
          <w:sz w:val="24"/>
          <w:szCs w:val="24"/>
          <w:lang w:val="es-ES" w:eastAsia="en-US"/>
        </w:rPr>
        <w:t>ARTÍCULO 3°:</w:t>
      </w:r>
      <w:r w:rsidRPr="00583DAA">
        <w:rPr>
          <w:rFonts w:ascii="Arial" w:eastAsia="Arial" w:hAnsi="Arial" w:cs="Arial"/>
          <w:sz w:val="24"/>
          <w:szCs w:val="24"/>
          <w:lang w:val="es-ES" w:eastAsia="en-US"/>
        </w:rPr>
        <w:t xml:space="preserve"> Envíese copia de la presente Resolución a la H. Cámara de Senadores, a la H. Cámara de Diputados de la Provincia de Buenos Aires y al Poder Ejecutivo Provincial.</w:t>
      </w:r>
    </w:p>
    <w:p w:rsidR="00583DAA" w:rsidRPr="004E3386" w:rsidRDefault="00583DAA" w:rsidP="00583DAA">
      <w:pPr>
        <w:rPr>
          <w:rFonts w:ascii="Arial" w:hAnsi="Arial" w:cs="Arial"/>
          <w:sz w:val="22"/>
          <w:szCs w:val="22"/>
        </w:rPr>
      </w:pPr>
      <w:r w:rsidRPr="00583DAA">
        <w:rPr>
          <w:rFonts w:ascii="Arial" w:eastAsia="Arial" w:hAnsi="Arial" w:cs="Arial"/>
          <w:b/>
          <w:bCs/>
          <w:sz w:val="24"/>
          <w:szCs w:val="24"/>
          <w:lang w:val="en-US" w:eastAsia="en-US"/>
        </w:rPr>
        <w:t>ARTÍCULO 4°:</w:t>
      </w:r>
      <w:r w:rsidRPr="00583DAA">
        <w:rPr>
          <w:rFonts w:ascii="Arial" w:eastAsia="Arial" w:hAnsi="Arial" w:cs="Arial"/>
          <w:sz w:val="24"/>
          <w:szCs w:val="24"/>
          <w:lang w:val="en-US" w:eastAsia="en-US"/>
        </w:rPr>
        <w:t xml:space="preserve"> De forma.</w:t>
      </w:r>
      <w:bookmarkStart w:id="0" w:name="_GoBack"/>
      <w:bookmarkEnd w:id="0"/>
    </w:p>
    <w:p w:rsidR="0078432B" w:rsidRPr="00BC4ADB" w:rsidRDefault="0078432B" w:rsidP="0078432B">
      <w:pPr>
        <w:jc w:val="right"/>
        <w:rPr>
          <w:rFonts w:ascii="Arial" w:hAnsi="Arial" w:cs="Arial"/>
          <w:sz w:val="22"/>
          <w:szCs w:val="22"/>
          <w:lang w:val="es-ES_tradnl"/>
        </w:rPr>
      </w:pPr>
    </w:p>
    <w:sectPr w:rsidR="0078432B" w:rsidRPr="00BC4ADB" w:rsidSect="001D2465">
      <w:pgSz w:w="12240" w:h="15840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F35DD"/>
    <w:multiLevelType w:val="multilevel"/>
    <w:tmpl w:val="1F70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074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F6A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1D2465"/>
    <w:rsid w:val="002239A5"/>
    <w:rsid w:val="00363DBC"/>
    <w:rsid w:val="004E3386"/>
    <w:rsid w:val="00534EC3"/>
    <w:rsid w:val="005831F5"/>
    <w:rsid w:val="00583DAA"/>
    <w:rsid w:val="00600714"/>
    <w:rsid w:val="006919E3"/>
    <w:rsid w:val="0078432B"/>
    <w:rsid w:val="00937C11"/>
    <w:rsid w:val="00956564"/>
    <w:rsid w:val="00956B25"/>
    <w:rsid w:val="00A209DF"/>
    <w:rsid w:val="00AA24E1"/>
    <w:rsid w:val="00B16220"/>
    <w:rsid w:val="00BC4ADB"/>
    <w:rsid w:val="00C156AA"/>
    <w:rsid w:val="00C6261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3248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6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220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2026-07-21T14:38:00Z</cp:lastPrinted>
  <dcterms:created xsi:type="dcterms:W3CDTF">2026-07-21T14:42:00Z</dcterms:created>
  <dcterms:modified xsi:type="dcterms:W3CDTF">2026-07-21T14:42:00Z</dcterms:modified>
</cp:coreProperties>
</file>