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DB5" w:rsidRPr="003F1312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  <w:sz w:val="22"/>
          <w:szCs w:val="22"/>
        </w:rPr>
      </w:pPr>
      <w:bookmarkStart w:id="0" w:name="_GoBack"/>
      <w:bookmarkEnd w:id="0"/>
    </w:p>
    <w:p w:rsidR="000B72E8" w:rsidRPr="00E0137D" w:rsidRDefault="000B72E8" w:rsidP="000B72E8">
      <w:pPr>
        <w:shd w:val="clear" w:color="auto" w:fill="FFFFFF" w:themeFill="background1"/>
        <w:spacing w:line="360" w:lineRule="auto"/>
        <w:jc w:val="right"/>
        <w:rPr>
          <w:rFonts w:ascii="Tahoma" w:hAnsi="Tahoma" w:cs="Tahoma"/>
        </w:rPr>
      </w:pPr>
      <w:r w:rsidRPr="00E0137D">
        <w:rPr>
          <w:rFonts w:ascii="Tahoma" w:hAnsi="Tahoma" w:cs="Tahoma"/>
        </w:rPr>
        <w:t>Chascomús</w:t>
      </w:r>
      <w:r w:rsidR="00AA4553">
        <w:rPr>
          <w:rFonts w:ascii="Tahoma" w:hAnsi="Tahoma" w:cs="Tahoma"/>
        </w:rPr>
        <w:t xml:space="preserve">, 22 de octubre </w:t>
      </w:r>
      <w:r>
        <w:rPr>
          <w:rFonts w:ascii="Tahoma" w:hAnsi="Tahoma" w:cs="Tahoma"/>
        </w:rPr>
        <w:t>de</w:t>
      </w:r>
      <w:r w:rsidR="00B84662">
        <w:rPr>
          <w:rFonts w:ascii="Tahoma" w:hAnsi="Tahoma" w:cs="Tahoma"/>
        </w:rPr>
        <w:t xml:space="preserve"> 2024</w:t>
      </w:r>
      <w:r w:rsidR="00E97767">
        <w:rPr>
          <w:rFonts w:ascii="Tahoma" w:hAnsi="Tahoma" w:cs="Tahoma"/>
        </w:rPr>
        <w:t>.-</w:t>
      </w:r>
    </w:p>
    <w:p w:rsidR="000B72E8" w:rsidRDefault="000B72E8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</w:p>
    <w:p w:rsidR="000B48CD" w:rsidRDefault="000B48CD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</w:p>
    <w:p w:rsidR="00A85DB5" w:rsidRPr="00E0137D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  <w:r w:rsidRPr="00E0137D">
        <w:rPr>
          <w:rFonts w:ascii="Tahoma" w:hAnsi="Tahoma" w:cs="Tahoma"/>
        </w:rPr>
        <w:t>Sr. Presidente del</w:t>
      </w:r>
    </w:p>
    <w:p w:rsidR="00A85DB5" w:rsidRPr="00E0137D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  <w:r w:rsidRPr="00E0137D">
        <w:rPr>
          <w:rFonts w:ascii="Tahoma" w:hAnsi="Tahoma" w:cs="Tahoma"/>
        </w:rPr>
        <w:t>Honorable Concejo Deliberante</w:t>
      </w:r>
    </w:p>
    <w:p w:rsidR="00A85DB5" w:rsidRPr="00E97767" w:rsidRDefault="00B84662" w:rsidP="003F1312">
      <w:pPr>
        <w:shd w:val="clear" w:color="auto" w:fill="FFFFFF" w:themeFill="background1"/>
        <w:spacing w:line="360" w:lineRule="auto"/>
        <w:rPr>
          <w:rFonts w:ascii="Tahoma" w:hAnsi="Tahoma" w:cs="Tahoma"/>
          <w:b/>
        </w:rPr>
      </w:pPr>
      <w:r w:rsidRPr="00E97767">
        <w:rPr>
          <w:rFonts w:ascii="Tahoma" w:hAnsi="Tahoma" w:cs="Tahoma"/>
          <w:b/>
        </w:rPr>
        <w:t>ANDRES SANUCCI</w:t>
      </w:r>
    </w:p>
    <w:p w:rsidR="00E0137D" w:rsidRPr="00E0137D" w:rsidRDefault="00E0137D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  <w:r w:rsidRPr="00E0137D">
        <w:rPr>
          <w:rFonts w:ascii="Tahoma" w:hAnsi="Tahoma" w:cs="Tahoma"/>
        </w:rPr>
        <w:t>S__________/_________D</w:t>
      </w:r>
    </w:p>
    <w:p w:rsidR="00A85DB5" w:rsidRPr="00E0137D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</w:p>
    <w:p w:rsidR="00A85DB5" w:rsidRPr="00E0137D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</w:p>
    <w:p w:rsidR="00A85DB5" w:rsidRPr="00E0137D" w:rsidRDefault="00A85DB5" w:rsidP="00054351">
      <w:pPr>
        <w:shd w:val="clear" w:color="auto" w:fill="FFFFFF" w:themeFill="background1"/>
        <w:spacing w:line="360" w:lineRule="auto"/>
        <w:jc w:val="both"/>
        <w:rPr>
          <w:rFonts w:ascii="Tahoma" w:hAnsi="Tahoma" w:cs="Tahoma"/>
        </w:rPr>
      </w:pPr>
      <w:r w:rsidRPr="00E0137D">
        <w:rPr>
          <w:rFonts w:ascii="Tahoma" w:hAnsi="Tahoma" w:cs="Tahoma"/>
        </w:rPr>
        <w:t>De nuestra consideración:</w:t>
      </w:r>
    </w:p>
    <w:p w:rsidR="00A85DB5" w:rsidRPr="00E0137D" w:rsidRDefault="00A85DB5" w:rsidP="00054351">
      <w:pPr>
        <w:pStyle w:val="Sangra3detindependiente"/>
        <w:shd w:val="clear" w:color="auto" w:fill="FFFFFF" w:themeFill="background1"/>
        <w:spacing w:line="360" w:lineRule="auto"/>
        <w:jc w:val="both"/>
        <w:rPr>
          <w:sz w:val="24"/>
          <w:szCs w:val="24"/>
        </w:rPr>
      </w:pPr>
      <w:r w:rsidRPr="00E0137D">
        <w:rPr>
          <w:sz w:val="24"/>
          <w:szCs w:val="24"/>
        </w:rPr>
        <w:t xml:space="preserve">     Remitimos copia del presente proyecto para ser incluid</w:t>
      </w:r>
      <w:r w:rsidR="00A43A8F">
        <w:rPr>
          <w:sz w:val="24"/>
          <w:szCs w:val="24"/>
        </w:rPr>
        <w:t>o</w:t>
      </w:r>
      <w:r w:rsidRPr="00E0137D">
        <w:rPr>
          <w:sz w:val="24"/>
          <w:szCs w:val="24"/>
        </w:rPr>
        <w:t xml:space="preserve"> en el orden del día de la próxima sesión.</w:t>
      </w:r>
    </w:p>
    <w:p w:rsidR="00872ADC" w:rsidRDefault="00872ADC" w:rsidP="00054351">
      <w:pPr>
        <w:shd w:val="clear" w:color="auto" w:fill="FFFFFF" w:themeFill="background1"/>
        <w:spacing w:line="360" w:lineRule="auto"/>
        <w:jc w:val="both"/>
        <w:rPr>
          <w:rFonts w:ascii="Tahoma" w:hAnsi="Tahoma" w:cs="Tahoma"/>
          <w:b/>
        </w:rPr>
      </w:pPr>
    </w:p>
    <w:p w:rsidR="002B6F7A" w:rsidRDefault="002B6F7A" w:rsidP="00054351">
      <w:pPr>
        <w:shd w:val="clear" w:color="auto" w:fill="FFFFFF" w:themeFill="background1"/>
        <w:spacing w:line="360" w:lineRule="auto"/>
        <w:jc w:val="both"/>
        <w:rPr>
          <w:rFonts w:ascii="Tahoma" w:hAnsi="Tahoma" w:cs="Tahoma"/>
          <w:b/>
        </w:rPr>
      </w:pPr>
    </w:p>
    <w:p w:rsidR="00054351" w:rsidRDefault="000B48CD" w:rsidP="004F3F2D">
      <w:pPr>
        <w:spacing w:line="360" w:lineRule="auto"/>
        <w:ind w:firstLine="851"/>
        <w:jc w:val="both"/>
        <w:rPr>
          <w:rFonts w:ascii="Tahoma" w:hAnsi="Tahoma" w:cs="Tahoma"/>
          <w:color w:val="222222"/>
          <w:shd w:val="clear" w:color="auto" w:fill="FFFFFF"/>
        </w:rPr>
      </w:pPr>
      <w:r>
        <w:rPr>
          <w:rFonts w:ascii="Tahoma" w:hAnsi="Tahoma" w:cs="Tahoma"/>
          <w:b/>
          <w:color w:val="222222"/>
          <w:shd w:val="clear" w:color="auto" w:fill="FFFFFF"/>
        </w:rPr>
        <w:t xml:space="preserve">REITERA </w:t>
      </w:r>
      <w:r w:rsidR="00E97767">
        <w:rPr>
          <w:rFonts w:ascii="Tahoma" w:hAnsi="Tahoma" w:cs="Tahoma"/>
          <w:b/>
          <w:color w:val="222222"/>
          <w:shd w:val="clear" w:color="auto" w:fill="FFFFFF"/>
        </w:rPr>
        <w:t>EXPEDIENTE</w:t>
      </w:r>
      <w:r>
        <w:rPr>
          <w:rFonts w:ascii="Tahoma" w:hAnsi="Tahoma" w:cs="Tahoma"/>
          <w:b/>
          <w:color w:val="222222"/>
          <w:shd w:val="clear" w:color="auto" w:fill="FFFFFF"/>
        </w:rPr>
        <w:t>S</w:t>
      </w:r>
      <w:r w:rsidR="00E97767">
        <w:rPr>
          <w:rFonts w:ascii="Tahoma" w:hAnsi="Tahoma" w:cs="Tahoma"/>
          <w:b/>
          <w:color w:val="222222"/>
          <w:shd w:val="clear" w:color="auto" w:fill="FFFFFF"/>
        </w:rPr>
        <w:t xml:space="preserve"> </w:t>
      </w:r>
      <w:r w:rsidR="00E97767" w:rsidRPr="00E97767">
        <w:rPr>
          <w:rFonts w:ascii="Tahoma" w:hAnsi="Tahoma" w:cs="Tahoma"/>
          <w:b/>
          <w:color w:val="222222"/>
          <w:shd w:val="clear" w:color="auto" w:fill="FFFFFF"/>
        </w:rPr>
        <w:t>3623/</w:t>
      </w:r>
      <w:r w:rsidR="00F673E5" w:rsidRPr="00E97767">
        <w:rPr>
          <w:rFonts w:ascii="Tahoma" w:hAnsi="Tahoma" w:cs="Tahoma"/>
          <w:b/>
          <w:color w:val="222222"/>
          <w:shd w:val="clear" w:color="auto" w:fill="FFFFFF"/>
        </w:rPr>
        <w:t>C</w:t>
      </w:r>
      <w:r w:rsidR="00F673E5">
        <w:rPr>
          <w:rFonts w:ascii="Tahoma" w:hAnsi="Tahoma" w:cs="Tahoma"/>
          <w:b/>
          <w:color w:val="222222"/>
          <w:shd w:val="clear" w:color="auto" w:fill="FFFFFF"/>
        </w:rPr>
        <w:t>; 3663</w:t>
      </w:r>
      <w:r w:rsidR="00054351">
        <w:rPr>
          <w:rFonts w:ascii="Tahoma" w:hAnsi="Tahoma" w:cs="Tahoma"/>
          <w:b/>
          <w:color w:val="222222"/>
          <w:shd w:val="clear" w:color="auto" w:fill="FFFFFF"/>
        </w:rPr>
        <w:t>/</w:t>
      </w:r>
      <w:r>
        <w:rPr>
          <w:rFonts w:ascii="Tahoma" w:hAnsi="Tahoma" w:cs="Tahoma"/>
          <w:b/>
          <w:color w:val="222222"/>
          <w:shd w:val="clear" w:color="auto" w:fill="FFFFFF"/>
        </w:rPr>
        <w:t>C</w:t>
      </w:r>
      <w:r w:rsidR="00AA4553">
        <w:rPr>
          <w:rFonts w:ascii="Tahoma" w:hAnsi="Tahoma" w:cs="Tahoma"/>
          <w:b/>
          <w:color w:val="222222"/>
          <w:shd w:val="clear" w:color="auto" w:fill="FFFFFF"/>
        </w:rPr>
        <w:t>;</w:t>
      </w:r>
      <w:r w:rsidR="00F673E5">
        <w:rPr>
          <w:rFonts w:ascii="Tahoma" w:hAnsi="Tahoma" w:cs="Tahoma"/>
          <w:b/>
          <w:color w:val="222222"/>
          <w:shd w:val="clear" w:color="auto" w:fill="FFFFFF"/>
        </w:rPr>
        <w:t xml:space="preserve"> 3680/C</w:t>
      </w:r>
      <w:r w:rsidR="00AA4553">
        <w:rPr>
          <w:rFonts w:ascii="Tahoma" w:hAnsi="Tahoma" w:cs="Tahoma"/>
          <w:b/>
          <w:color w:val="222222"/>
          <w:shd w:val="clear" w:color="auto" w:fill="FFFFFF"/>
        </w:rPr>
        <w:t xml:space="preserve"> y 3757/C</w:t>
      </w:r>
      <w:r w:rsidR="00E97767">
        <w:rPr>
          <w:rFonts w:ascii="Tahoma" w:hAnsi="Tahoma" w:cs="Tahoma"/>
          <w:b/>
          <w:color w:val="222222"/>
          <w:shd w:val="clear" w:color="auto" w:fill="FFFFFF"/>
        </w:rPr>
        <w:t xml:space="preserve"> </w:t>
      </w:r>
      <w:r>
        <w:rPr>
          <w:rFonts w:ascii="Tahoma" w:hAnsi="Tahoma" w:cs="Tahoma"/>
          <w:b/>
          <w:color w:val="222222"/>
          <w:shd w:val="clear" w:color="auto" w:fill="FFFFFF"/>
        </w:rPr>
        <w:t>REQUIÉ</w:t>
      </w:r>
      <w:r w:rsidR="009F11C1" w:rsidRPr="009F11C1">
        <w:rPr>
          <w:rFonts w:ascii="Tahoma" w:hAnsi="Tahoma" w:cs="Tahoma"/>
          <w:b/>
          <w:color w:val="222222"/>
          <w:shd w:val="clear" w:color="auto" w:fill="FFFFFF"/>
        </w:rPr>
        <w:t>RASE AL DEPARTAMENTO EJECUTIVO EL SUBDIARIO MUNICIPAL</w:t>
      </w:r>
      <w:r w:rsidR="00E97767">
        <w:rPr>
          <w:rFonts w:ascii="Tahoma" w:hAnsi="Tahoma" w:cs="Tahoma"/>
          <w:b/>
          <w:color w:val="222222"/>
          <w:shd w:val="clear" w:color="auto" w:fill="FFFFFF"/>
        </w:rPr>
        <w:t>.-</w:t>
      </w:r>
      <w:r w:rsidR="009F11C1" w:rsidRPr="009F11C1">
        <w:rPr>
          <w:rFonts w:ascii="Tahoma" w:hAnsi="Tahoma" w:cs="Tahoma"/>
          <w:b/>
          <w:color w:val="222222"/>
        </w:rPr>
        <w:br/>
      </w:r>
      <w:r w:rsidR="009F11C1" w:rsidRPr="009F11C1">
        <w:rPr>
          <w:rFonts w:ascii="Tahoma" w:hAnsi="Tahoma" w:cs="Tahoma"/>
          <w:color w:val="222222"/>
          <w:shd w:val="clear" w:color="auto" w:fill="FFFFFF"/>
        </w:rPr>
        <w:t> </w:t>
      </w:r>
      <w:r w:rsidR="009F11C1" w:rsidRPr="009F11C1">
        <w:rPr>
          <w:rFonts w:ascii="Tahoma" w:hAnsi="Tahoma" w:cs="Tahoma"/>
          <w:color w:val="222222"/>
        </w:rPr>
        <w:br/>
      </w:r>
      <w:r w:rsidR="009F11C1" w:rsidRPr="009F11C1">
        <w:rPr>
          <w:rFonts w:ascii="Tahoma" w:hAnsi="Tahoma" w:cs="Tahoma"/>
          <w:b/>
          <w:color w:val="222222"/>
          <w:shd w:val="clear" w:color="auto" w:fill="FFFFFF"/>
        </w:rPr>
        <w:t>Visto:</w:t>
      </w:r>
      <w:r w:rsidR="009F11C1" w:rsidRPr="009F11C1">
        <w:rPr>
          <w:rFonts w:ascii="Tahoma" w:hAnsi="Tahoma" w:cs="Tahoma"/>
          <w:color w:val="222222"/>
        </w:rPr>
        <w:br/>
      </w:r>
      <w:r>
        <w:rPr>
          <w:rFonts w:ascii="Tahoma" w:hAnsi="Tahoma" w:cs="Tahoma"/>
          <w:color w:val="222222"/>
          <w:shd w:val="clear" w:color="auto" w:fill="FFFFFF"/>
        </w:rPr>
        <w:t xml:space="preserve">          </w:t>
      </w:r>
      <w:r w:rsidR="009F11C1" w:rsidRPr="009F11C1">
        <w:rPr>
          <w:rFonts w:ascii="Tahoma" w:hAnsi="Tahoma" w:cs="Tahoma"/>
          <w:color w:val="222222"/>
          <w:shd w:val="clear" w:color="auto" w:fill="FFFFFF"/>
        </w:rPr>
        <w:t>La necesidad de cumplir con nuestro rol de contralor</w:t>
      </w:r>
      <w:r w:rsidR="00F673E5">
        <w:rPr>
          <w:rFonts w:ascii="Tahoma" w:hAnsi="Tahoma" w:cs="Tahoma"/>
          <w:color w:val="222222"/>
          <w:shd w:val="clear" w:color="auto" w:fill="FFFFFF"/>
        </w:rPr>
        <w:t>;</w:t>
      </w:r>
      <w:r w:rsidR="009F11C1" w:rsidRPr="009F11C1">
        <w:rPr>
          <w:rFonts w:ascii="Tahoma" w:hAnsi="Tahoma" w:cs="Tahoma"/>
          <w:color w:val="222222"/>
        </w:rPr>
        <w:br/>
      </w:r>
      <w:r w:rsidR="009F11C1" w:rsidRPr="009F11C1">
        <w:rPr>
          <w:rFonts w:ascii="Tahoma" w:hAnsi="Tahoma" w:cs="Tahoma"/>
          <w:color w:val="222222"/>
          <w:shd w:val="clear" w:color="auto" w:fill="FFFFFF"/>
        </w:rPr>
        <w:t> </w:t>
      </w:r>
      <w:r w:rsidR="009F11C1" w:rsidRPr="009F11C1">
        <w:rPr>
          <w:rFonts w:ascii="Tahoma" w:hAnsi="Tahoma" w:cs="Tahoma"/>
          <w:color w:val="222222"/>
        </w:rPr>
        <w:br/>
      </w:r>
      <w:r w:rsidR="009F11C1" w:rsidRPr="009F11C1">
        <w:rPr>
          <w:rFonts w:ascii="Tahoma" w:hAnsi="Tahoma" w:cs="Tahoma"/>
          <w:b/>
          <w:color w:val="222222"/>
          <w:shd w:val="clear" w:color="auto" w:fill="FFFFFF"/>
        </w:rPr>
        <w:t>Considerando:</w:t>
      </w:r>
      <w:r w:rsidR="009F11C1" w:rsidRPr="009F11C1">
        <w:rPr>
          <w:rFonts w:ascii="Tahoma" w:hAnsi="Tahoma" w:cs="Tahoma"/>
          <w:b/>
          <w:color w:val="222222"/>
        </w:rPr>
        <w:br/>
      </w:r>
      <w:r w:rsidR="009F11C1" w:rsidRPr="009F11C1">
        <w:rPr>
          <w:rFonts w:ascii="Tahoma" w:hAnsi="Tahoma" w:cs="Tahoma"/>
          <w:color w:val="222222"/>
          <w:shd w:val="clear" w:color="auto" w:fill="FFFFFF"/>
        </w:rPr>
        <w:t> </w:t>
      </w:r>
      <w:r w:rsidR="009F11C1" w:rsidRPr="009F11C1">
        <w:rPr>
          <w:rFonts w:ascii="Tahoma" w:hAnsi="Tahoma" w:cs="Tahoma"/>
          <w:color w:val="222222"/>
        </w:rPr>
        <w:br/>
      </w:r>
      <w:r>
        <w:rPr>
          <w:rFonts w:ascii="Tahoma" w:hAnsi="Tahoma" w:cs="Tahoma"/>
          <w:color w:val="222222"/>
          <w:shd w:val="clear" w:color="auto" w:fill="FFFFFF"/>
        </w:rPr>
        <w:t xml:space="preserve">            </w:t>
      </w:r>
      <w:r w:rsidR="009F11C1">
        <w:rPr>
          <w:rFonts w:ascii="Tahoma" w:hAnsi="Tahoma" w:cs="Tahoma"/>
          <w:color w:val="222222"/>
          <w:shd w:val="clear" w:color="auto" w:fill="FFFFFF"/>
        </w:rPr>
        <w:t xml:space="preserve"> Que, </w:t>
      </w:r>
      <w:r w:rsidR="00E97767">
        <w:rPr>
          <w:rFonts w:ascii="Tahoma" w:hAnsi="Tahoma" w:cs="Tahoma"/>
          <w:color w:val="222222"/>
          <w:shd w:val="clear" w:color="auto" w:fill="FFFFFF"/>
        </w:rPr>
        <w:t xml:space="preserve">en sesión ordinaria de fecha 10 de abril del corriente año, se ha tratado el </w:t>
      </w:r>
      <w:r w:rsidR="00E97767" w:rsidRPr="00E97767">
        <w:rPr>
          <w:rFonts w:ascii="Tahoma" w:hAnsi="Tahoma" w:cs="Tahoma"/>
          <w:b/>
          <w:i/>
          <w:color w:val="222222"/>
          <w:shd w:val="clear" w:color="auto" w:fill="FFFFFF"/>
        </w:rPr>
        <w:t>Expediente 3623/</w:t>
      </w:r>
      <w:r w:rsidR="00842F97" w:rsidRPr="00E97767">
        <w:rPr>
          <w:rFonts w:ascii="Tahoma" w:hAnsi="Tahoma" w:cs="Tahoma"/>
          <w:b/>
          <w:i/>
          <w:color w:val="222222"/>
          <w:shd w:val="clear" w:color="auto" w:fill="FFFFFF"/>
        </w:rPr>
        <w:t>C</w:t>
      </w:r>
      <w:r w:rsidR="00054351">
        <w:rPr>
          <w:rFonts w:ascii="Tahoma" w:hAnsi="Tahoma" w:cs="Tahoma"/>
          <w:color w:val="222222"/>
          <w:shd w:val="clear" w:color="auto" w:fill="FFFFFF"/>
        </w:rPr>
        <w:t>,</w:t>
      </w:r>
      <w:r>
        <w:rPr>
          <w:rFonts w:ascii="Tahoma" w:hAnsi="Tahoma" w:cs="Tahoma"/>
          <w:color w:val="222222"/>
          <w:shd w:val="clear" w:color="auto" w:fill="FFFFFF"/>
        </w:rPr>
        <w:t xml:space="preserve"> el cual refiere al </w:t>
      </w:r>
      <w:r w:rsidRPr="000B48CD">
        <w:rPr>
          <w:rFonts w:ascii="Tahoma" w:hAnsi="Tahoma" w:cs="Tahoma"/>
          <w:b/>
          <w:color w:val="222222"/>
          <w:shd w:val="clear" w:color="auto" w:fill="FFFFFF"/>
        </w:rPr>
        <w:t>Subdiario M</w:t>
      </w:r>
      <w:r w:rsidR="00E97767" w:rsidRPr="000B48CD">
        <w:rPr>
          <w:rFonts w:ascii="Tahoma" w:hAnsi="Tahoma" w:cs="Tahoma"/>
          <w:b/>
          <w:color w:val="222222"/>
          <w:shd w:val="clear" w:color="auto" w:fill="FFFFFF"/>
        </w:rPr>
        <w:t>unicipal</w:t>
      </w:r>
      <w:r w:rsidR="009F11C1" w:rsidRPr="009F11C1">
        <w:rPr>
          <w:rFonts w:ascii="Tahoma" w:hAnsi="Tahoma" w:cs="Tahoma"/>
          <w:color w:val="222222"/>
          <w:shd w:val="clear" w:color="auto" w:fill="FFFFFF"/>
        </w:rPr>
        <w:t xml:space="preserve"> </w:t>
      </w:r>
      <w:r>
        <w:rPr>
          <w:rFonts w:ascii="Tahoma" w:hAnsi="Tahoma" w:cs="Tahoma"/>
          <w:color w:val="222222"/>
          <w:shd w:val="clear" w:color="auto" w:fill="FFFFFF"/>
        </w:rPr>
        <w:t>(</w:t>
      </w:r>
      <w:r w:rsidR="009F11C1" w:rsidRPr="009F11C1">
        <w:rPr>
          <w:rFonts w:ascii="Tahoma" w:hAnsi="Tahoma" w:cs="Tahoma"/>
          <w:color w:val="222222"/>
          <w:shd w:val="clear" w:color="auto" w:fill="FFFFFF"/>
        </w:rPr>
        <w:t xml:space="preserve">instrumento público donde se registra la nómina de los </w:t>
      </w:r>
      <w:r w:rsidR="004F3F2D">
        <w:rPr>
          <w:rFonts w:ascii="Tahoma" w:hAnsi="Tahoma" w:cs="Tahoma"/>
          <w:color w:val="222222"/>
          <w:shd w:val="clear" w:color="auto" w:fill="FFFFFF"/>
        </w:rPr>
        <w:t xml:space="preserve">Trabajadores </w:t>
      </w:r>
      <w:r w:rsidR="009F11C1" w:rsidRPr="009F11C1">
        <w:rPr>
          <w:rFonts w:ascii="Tahoma" w:hAnsi="Tahoma" w:cs="Tahoma"/>
          <w:color w:val="222222"/>
          <w:shd w:val="clear" w:color="auto" w:fill="FFFFFF"/>
        </w:rPr>
        <w:t>Municipales</w:t>
      </w:r>
      <w:r>
        <w:rPr>
          <w:rFonts w:ascii="Tahoma" w:hAnsi="Tahoma" w:cs="Tahoma"/>
          <w:color w:val="222222"/>
          <w:shd w:val="clear" w:color="auto" w:fill="FFFFFF"/>
        </w:rPr>
        <w:t>)</w:t>
      </w:r>
      <w:r w:rsidR="009F11C1" w:rsidRPr="009F11C1">
        <w:rPr>
          <w:rFonts w:ascii="Tahoma" w:hAnsi="Tahoma" w:cs="Tahoma"/>
          <w:color w:val="222222"/>
          <w:shd w:val="clear" w:color="auto" w:fill="FFFFFF"/>
        </w:rPr>
        <w:t>.</w:t>
      </w:r>
    </w:p>
    <w:p w:rsidR="004F3F2D" w:rsidRDefault="004F3F2D" w:rsidP="004F3F2D">
      <w:pPr>
        <w:spacing w:line="360" w:lineRule="auto"/>
        <w:ind w:firstLine="851"/>
        <w:jc w:val="both"/>
        <w:rPr>
          <w:rFonts w:ascii="Tahoma" w:hAnsi="Tahoma" w:cs="Tahoma"/>
          <w:color w:val="222222"/>
          <w:shd w:val="clear" w:color="auto" w:fill="FFFFFF"/>
        </w:rPr>
      </w:pPr>
      <w:r>
        <w:rPr>
          <w:rFonts w:ascii="Tahoma" w:hAnsi="Tahoma" w:cs="Tahoma"/>
          <w:color w:val="222222"/>
          <w:shd w:val="clear" w:color="auto" w:fill="FFFFFF"/>
        </w:rPr>
        <w:lastRenderedPageBreak/>
        <w:t xml:space="preserve">  </w:t>
      </w:r>
      <w:r w:rsidR="00054351">
        <w:rPr>
          <w:rFonts w:ascii="Tahoma" w:hAnsi="Tahoma" w:cs="Tahoma"/>
          <w:color w:val="222222"/>
          <w:shd w:val="clear" w:color="auto" w:fill="FFFFFF"/>
        </w:rPr>
        <w:t xml:space="preserve">Que, a su vez , el mismo se ha reiterado en sesión ordinaria de fecha 9 de mayo del corriente mediante </w:t>
      </w:r>
      <w:r w:rsidR="00054351" w:rsidRPr="000B48CD">
        <w:rPr>
          <w:rFonts w:ascii="Tahoma" w:hAnsi="Tahoma" w:cs="Tahoma"/>
          <w:b/>
          <w:i/>
          <w:color w:val="222222"/>
          <w:shd w:val="clear" w:color="auto" w:fill="FFFFFF"/>
        </w:rPr>
        <w:t>Expediente 3663/C</w:t>
      </w:r>
      <w:r w:rsidR="000B48CD">
        <w:rPr>
          <w:rFonts w:ascii="Tahoma" w:hAnsi="Tahoma" w:cs="Tahoma"/>
          <w:b/>
          <w:color w:val="222222"/>
          <w:shd w:val="clear" w:color="auto" w:fill="FFFFFF"/>
        </w:rPr>
        <w:t>,</w:t>
      </w:r>
      <w:r w:rsidR="00054351" w:rsidRPr="00054351">
        <w:rPr>
          <w:rFonts w:ascii="Tahoma" w:hAnsi="Tahoma" w:cs="Tahoma"/>
          <w:color w:val="222222"/>
          <w:shd w:val="clear" w:color="auto" w:fill="FFFFFF"/>
        </w:rPr>
        <w:t xml:space="preserve"> </w:t>
      </w:r>
      <w:r w:rsidR="00F673E5">
        <w:rPr>
          <w:rFonts w:ascii="Tahoma" w:hAnsi="Tahoma" w:cs="Tahoma"/>
          <w:color w:val="222222"/>
          <w:shd w:val="clear" w:color="auto" w:fill="FFFFFF"/>
        </w:rPr>
        <w:t xml:space="preserve"> también en la séptima sesión ordinaria de fecha 13 de junio del corriente bajo </w:t>
      </w:r>
      <w:r w:rsidR="00F673E5" w:rsidRPr="00F673E5">
        <w:rPr>
          <w:rFonts w:ascii="Tahoma" w:hAnsi="Tahoma" w:cs="Tahoma"/>
          <w:b/>
          <w:i/>
          <w:color w:val="222222"/>
          <w:shd w:val="clear" w:color="auto" w:fill="FFFFFF"/>
        </w:rPr>
        <w:t>Expediente 3680/C</w:t>
      </w:r>
      <w:r w:rsidR="00F673E5">
        <w:rPr>
          <w:rFonts w:ascii="Tahoma" w:hAnsi="Tahoma" w:cs="Tahoma"/>
          <w:color w:val="222222"/>
          <w:shd w:val="clear" w:color="auto" w:fill="FFFFFF"/>
        </w:rPr>
        <w:t xml:space="preserve">, </w:t>
      </w:r>
      <w:r w:rsidR="00AA4553">
        <w:rPr>
          <w:rFonts w:ascii="Tahoma" w:hAnsi="Tahoma" w:cs="Tahoma"/>
          <w:color w:val="222222"/>
          <w:shd w:val="clear" w:color="auto" w:fill="FFFFFF"/>
        </w:rPr>
        <w:t>vuelto a reiterar en la sesión de fecha 26 de septiembre del corriente bajo el número de</w:t>
      </w:r>
      <w:r w:rsidR="00AA4553" w:rsidRPr="00AA4553">
        <w:rPr>
          <w:rFonts w:ascii="Tahoma" w:hAnsi="Tahoma" w:cs="Tahoma"/>
          <w:b/>
          <w:i/>
          <w:color w:val="222222"/>
          <w:shd w:val="clear" w:color="auto" w:fill="FFFFFF"/>
        </w:rPr>
        <w:t xml:space="preserve"> Expediente 3757/C</w:t>
      </w:r>
      <w:r w:rsidR="00AA4553">
        <w:rPr>
          <w:rFonts w:ascii="Tahoma" w:hAnsi="Tahoma" w:cs="Tahoma"/>
          <w:color w:val="222222"/>
          <w:shd w:val="clear" w:color="auto" w:fill="FFFFFF"/>
        </w:rPr>
        <w:t xml:space="preserve">, </w:t>
      </w:r>
      <w:r w:rsidR="00054351" w:rsidRPr="00054351">
        <w:rPr>
          <w:rFonts w:ascii="Tahoma" w:hAnsi="Tahoma" w:cs="Tahoma"/>
          <w:color w:val="222222"/>
          <w:shd w:val="clear" w:color="auto" w:fill="FFFFFF"/>
        </w:rPr>
        <w:t>de los cuales a la fecha no se ha obtenido respuesta alguna.</w:t>
      </w:r>
      <w:r w:rsidR="009F11C1" w:rsidRPr="009F11C1">
        <w:rPr>
          <w:rFonts w:ascii="Tahoma" w:hAnsi="Tahoma" w:cs="Tahoma"/>
          <w:color w:val="222222"/>
        </w:rPr>
        <w:br/>
      </w:r>
      <w:r w:rsidR="000B48CD">
        <w:rPr>
          <w:rFonts w:ascii="Tahoma" w:hAnsi="Tahoma" w:cs="Tahoma"/>
          <w:color w:val="222222"/>
          <w:shd w:val="clear" w:color="auto" w:fill="FFFFFF"/>
        </w:rPr>
        <w:t xml:space="preserve">            </w:t>
      </w:r>
      <w:r w:rsidR="009F11C1">
        <w:rPr>
          <w:rFonts w:ascii="Tahoma" w:hAnsi="Tahoma" w:cs="Tahoma"/>
          <w:color w:val="222222"/>
          <w:shd w:val="clear" w:color="auto" w:fill="FFFFFF"/>
        </w:rPr>
        <w:t xml:space="preserve"> </w:t>
      </w:r>
    </w:p>
    <w:p w:rsidR="004F3F2D" w:rsidRDefault="009F11C1" w:rsidP="004F3F2D">
      <w:pPr>
        <w:spacing w:line="360" w:lineRule="auto"/>
        <w:ind w:firstLine="851"/>
        <w:jc w:val="both"/>
        <w:rPr>
          <w:rFonts w:ascii="Tahoma" w:hAnsi="Tahoma" w:cs="Tahoma"/>
          <w:color w:val="222222"/>
          <w:shd w:val="clear" w:color="auto" w:fill="FFFFFF"/>
        </w:rPr>
      </w:pPr>
      <w:r>
        <w:rPr>
          <w:rFonts w:ascii="Tahoma" w:hAnsi="Tahoma" w:cs="Tahoma"/>
          <w:color w:val="222222"/>
          <w:shd w:val="clear" w:color="auto" w:fill="FFFFFF"/>
        </w:rPr>
        <w:t xml:space="preserve">Que, </w:t>
      </w:r>
      <w:r w:rsidRPr="009F11C1">
        <w:rPr>
          <w:rFonts w:ascii="Tahoma" w:hAnsi="Tahoma" w:cs="Tahoma"/>
          <w:color w:val="222222"/>
          <w:shd w:val="clear" w:color="auto" w:fill="FFFFFF"/>
        </w:rPr>
        <w:t xml:space="preserve">el último subdiario presentado por el Departamento Ejecutivo fue entregado en </w:t>
      </w:r>
      <w:r>
        <w:rPr>
          <w:rFonts w:ascii="Tahoma" w:hAnsi="Tahoma" w:cs="Tahoma"/>
          <w:color w:val="222222"/>
          <w:shd w:val="clear" w:color="auto" w:fill="FFFFFF"/>
        </w:rPr>
        <w:t>Agosto del año 2023 (con datos de fecha mayo de 2023).</w:t>
      </w:r>
      <w:r w:rsidRPr="009F11C1">
        <w:rPr>
          <w:rFonts w:ascii="Tahoma" w:hAnsi="Tahoma" w:cs="Tahoma"/>
          <w:color w:val="222222"/>
          <w:shd w:val="clear" w:color="auto" w:fill="FFFFFF"/>
        </w:rPr>
        <w:t xml:space="preserve">      </w:t>
      </w:r>
      <w:r w:rsidRPr="009F11C1">
        <w:rPr>
          <w:rFonts w:ascii="Tahoma" w:hAnsi="Tahoma" w:cs="Tahoma"/>
          <w:color w:val="222222"/>
        </w:rPr>
        <w:br/>
      </w:r>
      <w:r w:rsidR="000B48CD">
        <w:rPr>
          <w:rFonts w:ascii="Tahoma" w:hAnsi="Tahoma" w:cs="Tahoma"/>
          <w:color w:val="222222"/>
          <w:shd w:val="clear" w:color="auto" w:fill="FFFFFF"/>
        </w:rPr>
        <w:t xml:space="preserve">           </w:t>
      </w:r>
    </w:p>
    <w:p w:rsidR="004F3F2D" w:rsidRDefault="009F11C1" w:rsidP="004F3F2D">
      <w:pPr>
        <w:spacing w:line="360" w:lineRule="auto"/>
        <w:ind w:firstLine="851"/>
        <w:jc w:val="both"/>
        <w:rPr>
          <w:rFonts w:ascii="Tahoma" w:hAnsi="Tahoma" w:cs="Tahoma"/>
          <w:color w:val="222222"/>
          <w:shd w:val="clear" w:color="auto" w:fill="FFFFFF"/>
        </w:rPr>
      </w:pPr>
      <w:r>
        <w:rPr>
          <w:rFonts w:ascii="Tahoma" w:hAnsi="Tahoma" w:cs="Tahoma"/>
          <w:color w:val="222222"/>
          <w:shd w:val="clear" w:color="auto" w:fill="FFFFFF"/>
        </w:rPr>
        <w:t xml:space="preserve"> </w:t>
      </w:r>
      <w:r w:rsidRPr="009F11C1">
        <w:rPr>
          <w:rFonts w:ascii="Tahoma" w:hAnsi="Tahoma" w:cs="Tahoma"/>
          <w:color w:val="222222"/>
          <w:shd w:val="clear" w:color="auto" w:fill="FFFFFF"/>
        </w:rPr>
        <w:t>Que</w:t>
      </w:r>
      <w:r>
        <w:rPr>
          <w:rFonts w:ascii="Tahoma" w:hAnsi="Tahoma" w:cs="Tahoma"/>
          <w:color w:val="222222"/>
          <w:shd w:val="clear" w:color="auto" w:fill="FFFFFF"/>
        </w:rPr>
        <w:t>,</w:t>
      </w:r>
      <w:r w:rsidRPr="009F11C1">
        <w:rPr>
          <w:rFonts w:ascii="Tahoma" w:hAnsi="Tahoma" w:cs="Tahoma"/>
          <w:color w:val="222222"/>
          <w:shd w:val="clear" w:color="auto" w:fill="FFFFFF"/>
        </w:rPr>
        <w:t xml:space="preserve"> resulta fundamental el cumplimiento de la normativa que garantiza el acceso a la información pública, de acuerdo con el principio de publicidad de los actos de gobierno. </w:t>
      </w:r>
      <w:r w:rsidRPr="009F11C1">
        <w:rPr>
          <w:rFonts w:ascii="Tahoma" w:hAnsi="Tahoma" w:cs="Tahoma"/>
          <w:color w:val="222222"/>
        </w:rPr>
        <w:br/>
      </w:r>
    </w:p>
    <w:p w:rsidR="000B48CD" w:rsidRDefault="009F11C1" w:rsidP="004F3F2D">
      <w:pPr>
        <w:spacing w:line="360" w:lineRule="auto"/>
        <w:ind w:firstLine="851"/>
        <w:jc w:val="both"/>
        <w:rPr>
          <w:rFonts w:ascii="Tahoma" w:hAnsi="Tahoma" w:cs="Tahoma"/>
          <w:color w:val="222222"/>
          <w:shd w:val="clear" w:color="auto" w:fill="FFFFFF"/>
        </w:rPr>
      </w:pPr>
      <w:r w:rsidRPr="009F11C1">
        <w:rPr>
          <w:rFonts w:ascii="Tahoma" w:hAnsi="Tahoma" w:cs="Tahoma"/>
          <w:color w:val="222222"/>
          <w:shd w:val="clear" w:color="auto" w:fill="FFFFFF"/>
        </w:rPr>
        <w:t>Que</w:t>
      </w:r>
      <w:r>
        <w:rPr>
          <w:rFonts w:ascii="Tahoma" w:hAnsi="Tahoma" w:cs="Tahoma"/>
          <w:color w:val="222222"/>
          <w:shd w:val="clear" w:color="auto" w:fill="FFFFFF"/>
        </w:rPr>
        <w:t>,</w:t>
      </w:r>
      <w:r w:rsidRPr="009F11C1">
        <w:rPr>
          <w:rFonts w:ascii="Tahoma" w:hAnsi="Tahoma" w:cs="Tahoma"/>
          <w:color w:val="222222"/>
          <w:shd w:val="clear" w:color="auto" w:fill="FFFFFF"/>
        </w:rPr>
        <w:t xml:space="preserve"> este pedido se enmarca en la política de transparencia pregonada por la gestión municipal, debiendo poner a disposición la nómina del personal que tiene la Municipalidad. </w:t>
      </w:r>
    </w:p>
    <w:p w:rsidR="000B48CD" w:rsidRPr="00F673E5" w:rsidRDefault="00AA4553" w:rsidP="004F3F2D">
      <w:pPr>
        <w:spacing w:line="360" w:lineRule="auto"/>
        <w:ind w:firstLine="851"/>
        <w:jc w:val="both"/>
        <w:rPr>
          <w:rFonts w:ascii="Tahoma" w:hAnsi="Tahoma" w:cs="Tahoma"/>
          <w:color w:val="222222"/>
          <w:shd w:val="clear" w:color="auto" w:fill="FFFFFF"/>
        </w:rPr>
      </w:pPr>
      <w:r>
        <w:rPr>
          <w:rFonts w:ascii="Tahoma" w:hAnsi="Tahoma" w:cs="Tahoma"/>
          <w:color w:val="222222"/>
          <w:shd w:val="clear" w:color="auto" w:fill="FFFFFF"/>
        </w:rPr>
        <w:tab/>
      </w:r>
      <w:r>
        <w:rPr>
          <w:rFonts w:ascii="Tahoma" w:hAnsi="Tahoma" w:cs="Tahoma"/>
          <w:color w:val="222222"/>
          <w:shd w:val="clear" w:color="auto" w:fill="FFFFFF"/>
        </w:rPr>
        <w:tab/>
      </w:r>
      <w:r>
        <w:rPr>
          <w:rFonts w:ascii="Tahoma" w:hAnsi="Tahoma" w:cs="Tahoma"/>
          <w:color w:val="222222"/>
          <w:shd w:val="clear" w:color="auto" w:fill="FFFFFF"/>
        </w:rPr>
        <w:tab/>
      </w:r>
      <w:r w:rsidR="009F11C1" w:rsidRPr="009F11C1">
        <w:rPr>
          <w:rFonts w:ascii="Tahoma" w:hAnsi="Tahoma" w:cs="Tahoma"/>
          <w:color w:val="222222"/>
          <w:shd w:val="clear" w:color="auto" w:fill="FFFFFF"/>
        </w:rPr>
        <w:t> </w:t>
      </w:r>
      <w:r w:rsidR="009F11C1" w:rsidRPr="009F11C1">
        <w:rPr>
          <w:rFonts w:ascii="Tahoma" w:hAnsi="Tahoma" w:cs="Tahoma"/>
          <w:color w:val="222222"/>
        </w:rPr>
        <w:br/>
      </w:r>
      <w:r w:rsidR="000B48CD">
        <w:rPr>
          <w:rFonts w:ascii="Tahoma" w:hAnsi="Tahoma" w:cs="Tahoma"/>
          <w:color w:val="222222"/>
          <w:shd w:val="clear" w:color="auto" w:fill="FFFFFF"/>
        </w:rPr>
        <w:t xml:space="preserve">               </w:t>
      </w:r>
      <w:r w:rsidR="009F11C1">
        <w:rPr>
          <w:rFonts w:ascii="Tahoma" w:hAnsi="Tahoma" w:cs="Tahoma"/>
          <w:color w:val="222222"/>
          <w:shd w:val="clear" w:color="auto" w:fill="FFFFFF"/>
        </w:rPr>
        <w:t>Por ello, el bloque</w:t>
      </w:r>
      <w:r w:rsidR="009F11C1" w:rsidRPr="009F11C1">
        <w:rPr>
          <w:rFonts w:ascii="Tahoma" w:hAnsi="Tahoma" w:cs="Tahoma"/>
          <w:color w:val="222222"/>
          <w:shd w:val="clear" w:color="auto" w:fill="FFFFFF"/>
        </w:rPr>
        <w:t xml:space="preserve"> de concejales de </w:t>
      </w:r>
      <w:r w:rsidR="00F673E5">
        <w:rPr>
          <w:rFonts w:ascii="Tahoma" w:hAnsi="Tahoma" w:cs="Tahoma"/>
          <w:b/>
          <w:color w:val="222222"/>
          <w:shd w:val="clear" w:color="auto" w:fill="FFFFFF"/>
        </w:rPr>
        <w:t>CAMBIEMOS CHASCOMÚ</w:t>
      </w:r>
      <w:r w:rsidR="009F11C1" w:rsidRPr="009F11C1">
        <w:rPr>
          <w:rFonts w:ascii="Tahoma" w:hAnsi="Tahoma" w:cs="Tahoma"/>
          <w:b/>
          <w:color w:val="222222"/>
          <w:shd w:val="clear" w:color="auto" w:fill="FFFFFF"/>
        </w:rPr>
        <w:t>S</w:t>
      </w:r>
      <w:r w:rsidR="009F11C1">
        <w:rPr>
          <w:rFonts w:ascii="Tahoma" w:hAnsi="Tahoma" w:cs="Tahoma"/>
          <w:color w:val="222222"/>
          <w:shd w:val="clear" w:color="auto" w:fill="FFFFFF"/>
        </w:rPr>
        <w:t xml:space="preserve">  propone</w:t>
      </w:r>
      <w:r w:rsidR="009F11C1" w:rsidRPr="009F11C1">
        <w:rPr>
          <w:rFonts w:ascii="Tahoma" w:hAnsi="Tahoma" w:cs="Tahoma"/>
          <w:color w:val="222222"/>
          <w:shd w:val="clear" w:color="auto" w:fill="FFFFFF"/>
        </w:rPr>
        <w:t xml:space="preserve">  para su aprobación</w:t>
      </w:r>
      <w:r w:rsidR="00E97767">
        <w:rPr>
          <w:rFonts w:ascii="Tahoma" w:hAnsi="Tahoma" w:cs="Tahoma"/>
          <w:color w:val="222222"/>
          <w:shd w:val="clear" w:color="auto" w:fill="FFFFFF"/>
        </w:rPr>
        <w:t xml:space="preserve">, </w:t>
      </w:r>
      <w:r w:rsidR="000C27C2">
        <w:rPr>
          <w:rFonts w:ascii="Tahoma" w:hAnsi="Tahoma" w:cs="Tahoma"/>
          <w:color w:val="222222"/>
          <w:shd w:val="clear" w:color="auto" w:fill="FFFFFF"/>
        </w:rPr>
        <w:t>conforme al artículo 77 inciso d</w:t>
      </w:r>
      <w:r w:rsidR="00E97767">
        <w:rPr>
          <w:rFonts w:ascii="Tahoma" w:hAnsi="Tahoma" w:cs="Tahoma"/>
          <w:color w:val="222222"/>
          <w:shd w:val="clear" w:color="auto" w:fill="FFFFFF"/>
        </w:rPr>
        <w:t>)</w:t>
      </w:r>
      <w:r w:rsidR="009F11C1" w:rsidRPr="009F11C1">
        <w:rPr>
          <w:rFonts w:ascii="Tahoma" w:hAnsi="Tahoma" w:cs="Tahoma"/>
          <w:color w:val="222222"/>
          <w:shd w:val="clear" w:color="auto" w:fill="FFFFFF"/>
        </w:rPr>
        <w:t xml:space="preserve"> </w:t>
      </w:r>
      <w:r w:rsidR="00E97767">
        <w:rPr>
          <w:rFonts w:ascii="Tahoma" w:hAnsi="Tahoma" w:cs="Tahoma"/>
          <w:color w:val="222222"/>
          <w:shd w:val="clear" w:color="auto" w:fill="FFFFFF"/>
        </w:rPr>
        <w:t xml:space="preserve">de la ley orgánica de </w:t>
      </w:r>
      <w:r w:rsidR="00842F97">
        <w:rPr>
          <w:rFonts w:ascii="Tahoma" w:hAnsi="Tahoma" w:cs="Tahoma"/>
          <w:color w:val="222222"/>
          <w:shd w:val="clear" w:color="auto" w:fill="FFFFFF"/>
        </w:rPr>
        <w:t>Municipalidades</w:t>
      </w:r>
      <w:r w:rsidR="00E97767">
        <w:rPr>
          <w:rFonts w:ascii="Tahoma" w:hAnsi="Tahoma" w:cs="Tahoma"/>
          <w:color w:val="222222"/>
          <w:shd w:val="clear" w:color="auto" w:fill="FFFFFF"/>
        </w:rPr>
        <w:t xml:space="preserve">  </w:t>
      </w:r>
      <w:r w:rsidR="009F11C1" w:rsidRPr="009F11C1">
        <w:rPr>
          <w:rFonts w:ascii="Tahoma" w:hAnsi="Tahoma" w:cs="Tahoma"/>
          <w:color w:val="222222"/>
          <w:shd w:val="clear" w:color="auto" w:fill="FFFFFF"/>
        </w:rPr>
        <w:t>el siguiente</w:t>
      </w:r>
      <w:r w:rsidR="009F11C1">
        <w:rPr>
          <w:rFonts w:ascii="Tahoma" w:hAnsi="Tahoma" w:cs="Tahoma"/>
          <w:color w:val="222222"/>
          <w:shd w:val="clear" w:color="auto" w:fill="FFFFFF"/>
        </w:rPr>
        <w:t>:</w:t>
      </w:r>
      <w:r w:rsidR="009F11C1" w:rsidRPr="009F11C1">
        <w:rPr>
          <w:rFonts w:ascii="Tahoma" w:hAnsi="Tahoma" w:cs="Tahoma"/>
          <w:color w:val="222222"/>
          <w:shd w:val="clear" w:color="auto" w:fill="FFFFFF"/>
        </w:rPr>
        <w:t xml:space="preserve">  </w:t>
      </w:r>
      <w:r w:rsidR="009F11C1" w:rsidRPr="009F11C1">
        <w:rPr>
          <w:rFonts w:ascii="Tahoma" w:hAnsi="Tahoma" w:cs="Tahoma"/>
          <w:color w:val="222222"/>
        </w:rPr>
        <w:br/>
      </w:r>
    </w:p>
    <w:p w:rsidR="009F11C1" w:rsidRPr="004F3F2D" w:rsidRDefault="009F11C1" w:rsidP="00F673E5">
      <w:pPr>
        <w:spacing w:line="360" w:lineRule="auto"/>
        <w:jc w:val="center"/>
        <w:rPr>
          <w:rFonts w:ascii="Tahoma" w:hAnsi="Tahoma" w:cs="Tahoma"/>
          <w:color w:val="222222"/>
          <w:u w:val="single"/>
          <w:shd w:val="clear" w:color="auto" w:fill="FFFFFF"/>
        </w:rPr>
      </w:pPr>
      <w:r w:rsidRPr="004F3F2D">
        <w:rPr>
          <w:rFonts w:ascii="Tahoma" w:hAnsi="Tahoma" w:cs="Tahoma"/>
          <w:b/>
          <w:color w:val="222222"/>
          <w:u w:val="single"/>
          <w:shd w:val="clear" w:color="auto" w:fill="FFFFFF"/>
        </w:rPr>
        <w:t>PROYECTO DE COMUNICACIÓ</w:t>
      </w:r>
      <w:r w:rsidR="00E97767" w:rsidRPr="004F3F2D">
        <w:rPr>
          <w:rFonts w:ascii="Tahoma" w:hAnsi="Tahoma" w:cs="Tahoma"/>
          <w:b/>
          <w:color w:val="222222"/>
          <w:u w:val="single"/>
          <w:shd w:val="clear" w:color="auto" w:fill="FFFFFF"/>
        </w:rPr>
        <w:t>N</w:t>
      </w:r>
    </w:p>
    <w:p w:rsidR="00E97767" w:rsidRDefault="009F11C1" w:rsidP="00F673E5">
      <w:pPr>
        <w:spacing w:line="360" w:lineRule="auto"/>
        <w:jc w:val="both"/>
        <w:rPr>
          <w:rFonts w:ascii="Tahoma" w:hAnsi="Tahoma" w:cs="Tahoma"/>
          <w:color w:val="222222"/>
        </w:rPr>
      </w:pPr>
      <w:r w:rsidRPr="009F11C1">
        <w:rPr>
          <w:rFonts w:ascii="Tahoma" w:hAnsi="Tahoma" w:cs="Tahoma"/>
          <w:color w:val="222222"/>
        </w:rPr>
        <w:br/>
      </w:r>
      <w:r w:rsidRPr="009F11C1">
        <w:rPr>
          <w:rFonts w:ascii="Tahoma" w:hAnsi="Tahoma" w:cs="Tahoma"/>
          <w:b/>
          <w:color w:val="222222"/>
          <w:shd w:val="clear" w:color="auto" w:fill="FFFFFF"/>
        </w:rPr>
        <w:t>Artículo 1°:</w:t>
      </w:r>
      <w:r w:rsidRPr="009F11C1">
        <w:rPr>
          <w:rFonts w:ascii="Tahoma" w:hAnsi="Tahoma" w:cs="Tahoma"/>
          <w:color w:val="222222"/>
          <w:shd w:val="clear" w:color="auto" w:fill="FFFFFF"/>
        </w:rPr>
        <w:t xml:space="preserve"> </w:t>
      </w:r>
      <w:r w:rsidR="00842F97">
        <w:rPr>
          <w:rFonts w:ascii="Tahoma" w:hAnsi="Tahoma" w:cs="Tahoma"/>
          <w:color w:val="222222"/>
          <w:shd w:val="clear" w:color="auto" w:fill="FFFFFF"/>
        </w:rPr>
        <w:t>Se reitera</w:t>
      </w:r>
      <w:r w:rsidR="004F3F2D">
        <w:rPr>
          <w:rFonts w:ascii="Tahoma" w:hAnsi="Tahoma" w:cs="Tahoma"/>
          <w:color w:val="222222"/>
          <w:shd w:val="clear" w:color="auto" w:fill="FFFFFF"/>
        </w:rPr>
        <w:t>n</w:t>
      </w:r>
      <w:r w:rsidR="00E97767">
        <w:rPr>
          <w:rFonts w:ascii="Tahoma" w:hAnsi="Tahoma" w:cs="Tahoma"/>
          <w:color w:val="222222"/>
          <w:shd w:val="clear" w:color="auto" w:fill="FFFFFF"/>
        </w:rPr>
        <w:t xml:space="preserve"> Expediente</w:t>
      </w:r>
      <w:r w:rsidR="004F3F2D">
        <w:rPr>
          <w:rFonts w:ascii="Tahoma" w:hAnsi="Tahoma" w:cs="Tahoma"/>
          <w:color w:val="222222"/>
          <w:shd w:val="clear" w:color="auto" w:fill="FFFFFF"/>
        </w:rPr>
        <w:t>s</w:t>
      </w:r>
      <w:r w:rsidR="00E97767">
        <w:rPr>
          <w:rFonts w:ascii="Tahoma" w:hAnsi="Tahoma" w:cs="Tahoma"/>
          <w:color w:val="222222"/>
          <w:shd w:val="clear" w:color="auto" w:fill="FFFFFF"/>
        </w:rPr>
        <w:t xml:space="preserve"> </w:t>
      </w:r>
      <w:r w:rsidR="00E97767" w:rsidRPr="004F3F2D">
        <w:rPr>
          <w:rFonts w:ascii="Tahoma" w:hAnsi="Tahoma" w:cs="Tahoma"/>
          <w:b/>
          <w:color w:val="222222"/>
          <w:shd w:val="clear" w:color="auto" w:fill="FFFFFF"/>
        </w:rPr>
        <w:t>3623/</w:t>
      </w:r>
      <w:r w:rsidR="004F3F2D">
        <w:rPr>
          <w:rFonts w:ascii="Tahoma" w:hAnsi="Tahoma" w:cs="Tahoma"/>
          <w:b/>
          <w:color w:val="222222"/>
          <w:shd w:val="clear" w:color="auto" w:fill="FFFFFF"/>
        </w:rPr>
        <w:t>C</w:t>
      </w:r>
      <w:r w:rsidR="00F673E5" w:rsidRPr="004F3F2D">
        <w:rPr>
          <w:rFonts w:ascii="Tahoma" w:hAnsi="Tahoma" w:cs="Tahoma"/>
          <w:b/>
          <w:color w:val="222222"/>
          <w:shd w:val="clear" w:color="auto" w:fill="FFFFFF"/>
        </w:rPr>
        <w:t xml:space="preserve"> </w:t>
      </w:r>
      <w:r w:rsidR="00054351" w:rsidRPr="004F3F2D">
        <w:rPr>
          <w:rFonts w:ascii="Tahoma" w:hAnsi="Tahoma" w:cs="Tahoma"/>
          <w:b/>
          <w:color w:val="222222"/>
          <w:shd w:val="clear" w:color="auto" w:fill="FFFFFF"/>
        </w:rPr>
        <w:t>3663/C</w:t>
      </w:r>
      <w:r w:rsidR="00F673E5" w:rsidRPr="004F3F2D">
        <w:rPr>
          <w:rFonts w:ascii="Tahoma" w:hAnsi="Tahoma" w:cs="Tahoma"/>
          <w:b/>
          <w:color w:val="222222"/>
          <w:shd w:val="clear" w:color="auto" w:fill="FFFFFF"/>
        </w:rPr>
        <w:t xml:space="preserve"> 3680/C</w:t>
      </w:r>
      <w:r w:rsidR="00AA4553" w:rsidRPr="004F3F2D">
        <w:rPr>
          <w:rFonts w:ascii="Tahoma" w:hAnsi="Tahoma" w:cs="Tahoma"/>
          <w:b/>
          <w:color w:val="222222"/>
          <w:shd w:val="clear" w:color="auto" w:fill="FFFFFF"/>
        </w:rPr>
        <w:t xml:space="preserve"> 3757/C</w:t>
      </w:r>
      <w:r w:rsidR="004F3F2D">
        <w:rPr>
          <w:rFonts w:ascii="Tahoma" w:hAnsi="Tahoma" w:cs="Tahoma"/>
          <w:color w:val="222222"/>
          <w:shd w:val="clear" w:color="auto" w:fill="FFFFFF"/>
        </w:rPr>
        <w:t>: R</w:t>
      </w:r>
      <w:r w:rsidRPr="009F11C1">
        <w:rPr>
          <w:rFonts w:ascii="Tahoma" w:hAnsi="Tahoma" w:cs="Tahoma"/>
          <w:color w:val="222222"/>
          <w:shd w:val="clear" w:color="auto" w:fill="FFFFFF"/>
        </w:rPr>
        <w:t>equiérase al Departamento Ejecutivo ponga a disposición del Honorable Concejo Deliberante el subdiario actualizado de la nómina de trabajadores municipales.</w:t>
      </w:r>
    </w:p>
    <w:p w:rsidR="00ED196D" w:rsidRPr="009F11C1" w:rsidRDefault="009F11C1" w:rsidP="004F3F2D">
      <w:pPr>
        <w:spacing w:line="360" w:lineRule="auto"/>
        <w:jc w:val="both"/>
        <w:rPr>
          <w:rFonts w:ascii="Tahoma" w:hAnsi="Tahoma" w:cs="Tahoma"/>
        </w:rPr>
      </w:pPr>
      <w:r w:rsidRPr="009F11C1">
        <w:rPr>
          <w:rFonts w:ascii="Tahoma" w:hAnsi="Tahoma" w:cs="Tahoma"/>
          <w:b/>
          <w:color w:val="222222"/>
        </w:rPr>
        <w:br/>
      </w:r>
      <w:r w:rsidRPr="009F11C1">
        <w:rPr>
          <w:rFonts w:ascii="Tahoma" w:hAnsi="Tahoma" w:cs="Tahoma"/>
          <w:b/>
          <w:color w:val="222222"/>
          <w:shd w:val="clear" w:color="auto" w:fill="FFFFFF"/>
        </w:rPr>
        <w:t>Artículo 2°:</w:t>
      </w:r>
      <w:r w:rsidRPr="009F11C1">
        <w:rPr>
          <w:rFonts w:ascii="Tahoma" w:hAnsi="Tahoma" w:cs="Tahoma"/>
          <w:color w:val="222222"/>
          <w:shd w:val="clear" w:color="auto" w:fill="FFFFFF"/>
        </w:rPr>
        <w:t xml:space="preserve"> De forma</w:t>
      </w:r>
    </w:p>
    <w:sectPr w:rsidR="00ED196D" w:rsidRPr="009F11C1" w:rsidSect="004F3F2D">
      <w:headerReference w:type="even" r:id="rId8"/>
      <w:headerReference w:type="default" r:id="rId9"/>
      <w:footerReference w:type="even" r:id="rId10"/>
      <w:footerReference w:type="default" r:id="rId11"/>
      <w:pgSz w:w="11907" w:h="16839" w:code="9"/>
      <w:pgMar w:top="1701" w:right="1701" w:bottom="1418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575" w:rsidRDefault="00913575">
      <w:r>
        <w:separator/>
      </w:r>
    </w:p>
  </w:endnote>
  <w:endnote w:type="continuationSeparator" w:id="0">
    <w:p w:rsidR="00913575" w:rsidRDefault="00913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uerBodni BT">
    <w:altName w:val="Times New Roman"/>
    <w:charset w:val="00"/>
    <w:family w:val="roman"/>
    <w:pitch w:val="variable"/>
    <w:sig w:usb0="00000001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1D8" w:rsidRDefault="00EF252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111D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B784F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B111D8" w:rsidRDefault="00B111D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1D8" w:rsidRDefault="00B111D8">
    <w:pPr>
      <w:pStyle w:val="Piedepgina"/>
      <w:framePr w:wrap="around" w:vAnchor="text" w:hAnchor="margin" w:xAlign="right" w:y="1"/>
      <w:rPr>
        <w:rStyle w:val="Nmerodepgina"/>
      </w:rPr>
    </w:pPr>
  </w:p>
  <w:p w:rsidR="00B111D8" w:rsidRDefault="00B111D8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575" w:rsidRDefault="00913575">
      <w:r>
        <w:separator/>
      </w:r>
    </w:p>
  </w:footnote>
  <w:footnote w:type="continuationSeparator" w:id="0">
    <w:p w:rsidR="00913575" w:rsidRDefault="009135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351" w:rsidRDefault="00054351" w:rsidP="00054351">
    <w:pPr>
      <w:jc w:val="center"/>
      <w:rPr>
        <w:color w:val="000000"/>
        <w:sz w:val="22"/>
        <w:szCs w:val="22"/>
      </w:rPr>
    </w:pPr>
    <w:r>
      <w:rPr>
        <w:noProof/>
        <w:color w:val="000000"/>
        <w:sz w:val="22"/>
        <w:szCs w:val="22"/>
        <w:lang w:val="en-US" w:eastAsia="en-US"/>
      </w:rPr>
      <w:drawing>
        <wp:inline distT="0" distB="0" distL="0" distR="0" wp14:anchorId="284D9CAD" wp14:editId="44805F5B">
          <wp:extent cx="693420" cy="602615"/>
          <wp:effectExtent l="19050" t="0" r="0" b="0"/>
          <wp:docPr id="17" name="Imagen 17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Chascomú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02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54351" w:rsidRDefault="00054351" w:rsidP="00054351">
    <w:pPr>
      <w:keepNext/>
      <w:jc w:val="center"/>
      <w:outlineLvl w:val="0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Honorable Concejo Deliberante</w:t>
    </w:r>
  </w:p>
  <w:p w:rsidR="00054351" w:rsidRDefault="00054351" w:rsidP="00054351">
    <w:pPr>
      <w:keepNext/>
      <w:jc w:val="center"/>
      <w:outlineLvl w:val="1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Mitre 38    -    Chascomús</w:t>
    </w:r>
  </w:p>
  <w:p w:rsidR="00054351" w:rsidRDefault="00054351" w:rsidP="00054351">
    <w:pPr>
      <w:jc w:val="center"/>
      <w:rPr>
        <w:rFonts w:ascii="Arial Black" w:hAnsi="Arial Black"/>
      </w:rPr>
    </w:pPr>
    <w:r>
      <w:rPr>
        <w:rFonts w:ascii="Arial Black" w:hAnsi="Arial Black"/>
        <w:sz w:val="22"/>
        <w:szCs w:val="22"/>
      </w:rPr>
      <w:t>BLOQUE CAMBIEMOS CHASCOMUS</w:t>
    </w:r>
  </w:p>
  <w:p w:rsidR="00054351" w:rsidRPr="000F58BD" w:rsidRDefault="00054351" w:rsidP="00054351">
    <w:pPr>
      <w:jc w:val="center"/>
      <w:rPr>
        <w:rFonts w:ascii="Arial Black" w:hAnsi="Arial Black" w:cstheme="minorBidi"/>
        <w:lang w:val="es-AR" w:eastAsia="en-US"/>
      </w:rPr>
    </w:pPr>
    <w:r>
      <w:rPr>
        <w:rFonts w:ascii="Garamond" w:hAnsi="Garamond"/>
        <w:b/>
        <w:i/>
        <w:sz w:val="22"/>
        <w:szCs w:val="22"/>
      </w:rPr>
      <w:tab/>
    </w:r>
    <w:r w:rsidRPr="00E12AD7">
      <w:rPr>
        <w:rFonts w:ascii="Arial" w:hAnsi="Arial" w:cs="Arial"/>
        <w:b/>
        <w:bCs/>
        <w:color w:val="000000"/>
        <w:sz w:val="22"/>
        <w:szCs w:val="22"/>
      </w:rPr>
      <w:t>“2024: Año del 225° Aniversario del fallecimiento del fundador de Chascomús –</w:t>
    </w:r>
    <w:r>
      <w:rPr>
        <w:rFonts w:ascii="Arial Black" w:hAnsi="Arial Black"/>
      </w:rPr>
      <w:t xml:space="preserve"> </w:t>
    </w:r>
    <w:r w:rsidRPr="00E12AD7">
      <w:rPr>
        <w:rFonts w:ascii="Arial" w:hAnsi="Arial" w:cs="Arial"/>
        <w:b/>
        <w:bCs/>
        <w:color w:val="000000"/>
        <w:sz w:val="22"/>
        <w:szCs w:val="22"/>
      </w:rPr>
      <w:t>Pedro Nicolás Escribano”</w:t>
    </w:r>
  </w:p>
  <w:p w:rsidR="00054351" w:rsidRDefault="0005435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1D8" w:rsidRDefault="00201770">
    <w:pPr>
      <w:jc w:val="center"/>
      <w:rPr>
        <w:color w:val="000000"/>
        <w:sz w:val="22"/>
        <w:szCs w:val="22"/>
      </w:rPr>
    </w:pPr>
    <w:r>
      <w:rPr>
        <w:noProof/>
        <w:color w:val="000000"/>
        <w:sz w:val="22"/>
        <w:szCs w:val="22"/>
        <w:lang w:val="en-US" w:eastAsia="en-US"/>
      </w:rPr>
      <w:drawing>
        <wp:inline distT="0" distB="0" distL="0" distR="0">
          <wp:extent cx="693420" cy="602615"/>
          <wp:effectExtent l="19050" t="0" r="0" b="0"/>
          <wp:docPr id="18" name="Imagen 18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Chascomú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02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111D8" w:rsidRDefault="00B111D8">
    <w:pPr>
      <w:keepNext/>
      <w:jc w:val="center"/>
      <w:outlineLvl w:val="0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Honorable Concejo Deliberante</w:t>
    </w:r>
  </w:p>
  <w:p w:rsidR="00B111D8" w:rsidRDefault="00B111D8">
    <w:pPr>
      <w:keepNext/>
      <w:jc w:val="center"/>
      <w:outlineLvl w:val="1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Mitre 38    -    Chascomús</w:t>
    </w:r>
  </w:p>
  <w:p w:rsidR="00F06CCD" w:rsidRDefault="00F06CCD" w:rsidP="00F06CCD">
    <w:pPr>
      <w:jc w:val="center"/>
      <w:rPr>
        <w:rFonts w:ascii="Arial Black" w:hAnsi="Arial Black"/>
      </w:rPr>
    </w:pPr>
    <w:r>
      <w:rPr>
        <w:rFonts w:ascii="Arial Black" w:hAnsi="Arial Black"/>
        <w:sz w:val="22"/>
        <w:szCs w:val="22"/>
      </w:rPr>
      <w:t>BLOQUE CAMBIEMOS CHASCOMUS</w:t>
    </w:r>
  </w:p>
  <w:p w:rsidR="00F06CCD" w:rsidRPr="000F58BD" w:rsidRDefault="00F06CCD" w:rsidP="00F06CCD">
    <w:pPr>
      <w:jc w:val="center"/>
      <w:rPr>
        <w:rFonts w:ascii="Arial Black" w:hAnsi="Arial Black" w:cstheme="minorBidi"/>
        <w:lang w:val="es-AR" w:eastAsia="en-US"/>
      </w:rPr>
    </w:pPr>
    <w:r>
      <w:rPr>
        <w:rFonts w:ascii="Garamond" w:hAnsi="Garamond"/>
        <w:b/>
        <w:i/>
        <w:sz w:val="22"/>
        <w:szCs w:val="22"/>
      </w:rPr>
      <w:tab/>
    </w:r>
    <w:r w:rsidRPr="00E12AD7">
      <w:rPr>
        <w:rFonts w:ascii="Arial" w:hAnsi="Arial" w:cs="Arial"/>
        <w:b/>
        <w:bCs/>
        <w:color w:val="000000"/>
        <w:sz w:val="22"/>
        <w:szCs w:val="22"/>
      </w:rPr>
      <w:t>“2024: Año del 225° Aniversario del fallecimiento del fundador de Chascomús –</w:t>
    </w:r>
    <w:r>
      <w:rPr>
        <w:rFonts w:ascii="Arial Black" w:hAnsi="Arial Black"/>
      </w:rPr>
      <w:t xml:space="preserve"> </w:t>
    </w:r>
    <w:r w:rsidRPr="00E12AD7">
      <w:rPr>
        <w:rFonts w:ascii="Arial" w:hAnsi="Arial" w:cs="Arial"/>
        <w:b/>
        <w:bCs/>
        <w:color w:val="000000"/>
        <w:sz w:val="22"/>
        <w:szCs w:val="22"/>
      </w:rPr>
      <w:t>Pedro Nicolás Escribano”</w:t>
    </w:r>
  </w:p>
  <w:p w:rsidR="00F06CCD" w:rsidRPr="00F06CCD" w:rsidRDefault="00F06CCD">
    <w:pPr>
      <w:keepNext/>
      <w:jc w:val="center"/>
      <w:outlineLvl w:val="1"/>
      <w:rPr>
        <w:rFonts w:ascii="Garamond" w:hAnsi="Garamond" w:cs="Arial"/>
        <w:b/>
        <w:bCs/>
        <w:color w:val="000000"/>
        <w:sz w:val="22"/>
        <w:szCs w:val="22"/>
        <w:lang w:val="es-AR"/>
      </w:rPr>
    </w:pPr>
  </w:p>
  <w:p w:rsidR="00B111D8" w:rsidRDefault="00B111D8">
    <w:pPr>
      <w:jc w:val="center"/>
      <w:rPr>
        <w:rFonts w:ascii="Garamond" w:hAnsi="Garamond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542EE"/>
    <w:multiLevelType w:val="hybridMultilevel"/>
    <w:tmpl w:val="D4EE4A6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60D03B1"/>
    <w:multiLevelType w:val="hybridMultilevel"/>
    <w:tmpl w:val="507C38F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117DF"/>
    <w:multiLevelType w:val="hybridMultilevel"/>
    <w:tmpl w:val="CB6221C8"/>
    <w:lvl w:ilvl="0" w:tplc="4F2EF05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ahoma" w:hAnsi="Tahoma" w:cs="Tahoma"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32E95CF9"/>
    <w:multiLevelType w:val="hybridMultilevel"/>
    <w:tmpl w:val="D30622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C77B2"/>
    <w:multiLevelType w:val="hybridMultilevel"/>
    <w:tmpl w:val="682AA4D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C77FD"/>
    <w:multiLevelType w:val="hybridMultilevel"/>
    <w:tmpl w:val="F96EAAF6"/>
    <w:lvl w:ilvl="0" w:tplc="65306AA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4C9F2AD9"/>
    <w:multiLevelType w:val="hybridMultilevel"/>
    <w:tmpl w:val="3564C284"/>
    <w:lvl w:ilvl="0" w:tplc="CDACC08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261C44"/>
    <w:multiLevelType w:val="hybridMultilevel"/>
    <w:tmpl w:val="33080ABC"/>
    <w:lvl w:ilvl="0" w:tplc="D712896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2C690B"/>
    <w:multiLevelType w:val="hybridMultilevel"/>
    <w:tmpl w:val="CCFEB5C0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4122C59"/>
    <w:multiLevelType w:val="hybridMultilevel"/>
    <w:tmpl w:val="5D866C6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9"/>
  </w:num>
  <w:num w:numId="5">
    <w:abstractNumId w:val="1"/>
  </w:num>
  <w:num w:numId="6">
    <w:abstractNumId w:val="4"/>
  </w:num>
  <w:num w:numId="7">
    <w:abstractNumId w:val="7"/>
  </w:num>
  <w:num w:numId="8">
    <w:abstractNumId w:val="8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00F"/>
    <w:rsid w:val="0000129F"/>
    <w:rsid w:val="00014E9F"/>
    <w:rsid w:val="000226D8"/>
    <w:rsid w:val="00032553"/>
    <w:rsid w:val="00054351"/>
    <w:rsid w:val="0005587B"/>
    <w:rsid w:val="00075C6F"/>
    <w:rsid w:val="0008725F"/>
    <w:rsid w:val="000A102A"/>
    <w:rsid w:val="000A1F1A"/>
    <w:rsid w:val="000A2075"/>
    <w:rsid w:val="000A4AD4"/>
    <w:rsid w:val="000A5E48"/>
    <w:rsid w:val="000B061F"/>
    <w:rsid w:val="000B3CF8"/>
    <w:rsid w:val="000B48CD"/>
    <w:rsid w:val="000B72E8"/>
    <w:rsid w:val="000B784F"/>
    <w:rsid w:val="000C27C2"/>
    <w:rsid w:val="000D3127"/>
    <w:rsid w:val="000E243B"/>
    <w:rsid w:val="000F203F"/>
    <w:rsid w:val="000F4940"/>
    <w:rsid w:val="00101DD0"/>
    <w:rsid w:val="00105F04"/>
    <w:rsid w:val="0011601C"/>
    <w:rsid w:val="00125D12"/>
    <w:rsid w:val="00135E24"/>
    <w:rsid w:val="00136D2C"/>
    <w:rsid w:val="001370CC"/>
    <w:rsid w:val="0013749D"/>
    <w:rsid w:val="00156CF2"/>
    <w:rsid w:val="00165831"/>
    <w:rsid w:val="00171D42"/>
    <w:rsid w:val="0017270E"/>
    <w:rsid w:val="00173F4F"/>
    <w:rsid w:val="00173F75"/>
    <w:rsid w:val="00182E49"/>
    <w:rsid w:val="001904A2"/>
    <w:rsid w:val="001A6B86"/>
    <w:rsid w:val="001C3887"/>
    <w:rsid w:val="001C4BBD"/>
    <w:rsid w:val="001D256C"/>
    <w:rsid w:val="001D4DE1"/>
    <w:rsid w:val="001E40CC"/>
    <w:rsid w:val="001E5C26"/>
    <w:rsid w:val="001F1A7C"/>
    <w:rsid w:val="00201770"/>
    <w:rsid w:val="00206CB5"/>
    <w:rsid w:val="0022070D"/>
    <w:rsid w:val="00224636"/>
    <w:rsid w:val="0022722C"/>
    <w:rsid w:val="0023231A"/>
    <w:rsid w:val="0023355C"/>
    <w:rsid w:val="00240FB2"/>
    <w:rsid w:val="002475AA"/>
    <w:rsid w:val="002625B7"/>
    <w:rsid w:val="00264CFD"/>
    <w:rsid w:val="0026542D"/>
    <w:rsid w:val="00275188"/>
    <w:rsid w:val="0028528E"/>
    <w:rsid w:val="002A3687"/>
    <w:rsid w:val="002B6C93"/>
    <w:rsid w:val="002B6F7A"/>
    <w:rsid w:val="002C35EB"/>
    <w:rsid w:val="002C3F2F"/>
    <w:rsid w:val="002C5D54"/>
    <w:rsid w:val="002D03B0"/>
    <w:rsid w:val="002D0EA4"/>
    <w:rsid w:val="002E380F"/>
    <w:rsid w:val="002F1FC6"/>
    <w:rsid w:val="002F5E73"/>
    <w:rsid w:val="003151F0"/>
    <w:rsid w:val="00340D7E"/>
    <w:rsid w:val="003609D8"/>
    <w:rsid w:val="003755B0"/>
    <w:rsid w:val="00376EA5"/>
    <w:rsid w:val="00386599"/>
    <w:rsid w:val="003924F7"/>
    <w:rsid w:val="003926DF"/>
    <w:rsid w:val="00395216"/>
    <w:rsid w:val="003A3EA8"/>
    <w:rsid w:val="003A7AEB"/>
    <w:rsid w:val="003C3C06"/>
    <w:rsid w:val="003C7FC0"/>
    <w:rsid w:val="003E0B47"/>
    <w:rsid w:val="003F1312"/>
    <w:rsid w:val="004029C3"/>
    <w:rsid w:val="00402F71"/>
    <w:rsid w:val="00421A07"/>
    <w:rsid w:val="00424A54"/>
    <w:rsid w:val="0042521E"/>
    <w:rsid w:val="0044179C"/>
    <w:rsid w:val="00454651"/>
    <w:rsid w:val="004574E5"/>
    <w:rsid w:val="00463FEA"/>
    <w:rsid w:val="00467DF8"/>
    <w:rsid w:val="0049662D"/>
    <w:rsid w:val="004A110C"/>
    <w:rsid w:val="004A2209"/>
    <w:rsid w:val="004B7665"/>
    <w:rsid w:val="004C38CE"/>
    <w:rsid w:val="004D037D"/>
    <w:rsid w:val="004D3234"/>
    <w:rsid w:val="004D3E2F"/>
    <w:rsid w:val="004D4107"/>
    <w:rsid w:val="004D508F"/>
    <w:rsid w:val="004E32A2"/>
    <w:rsid w:val="004E5CEB"/>
    <w:rsid w:val="004E6111"/>
    <w:rsid w:val="004E7041"/>
    <w:rsid w:val="004F0826"/>
    <w:rsid w:val="004F20E9"/>
    <w:rsid w:val="004F3F2D"/>
    <w:rsid w:val="0050343F"/>
    <w:rsid w:val="00510F11"/>
    <w:rsid w:val="00514FFC"/>
    <w:rsid w:val="00515785"/>
    <w:rsid w:val="00524551"/>
    <w:rsid w:val="005322CA"/>
    <w:rsid w:val="005377C5"/>
    <w:rsid w:val="00553B0F"/>
    <w:rsid w:val="00553B52"/>
    <w:rsid w:val="005619E3"/>
    <w:rsid w:val="00575BFF"/>
    <w:rsid w:val="00576A8B"/>
    <w:rsid w:val="00592196"/>
    <w:rsid w:val="005A23A1"/>
    <w:rsid w:val="005B09D9"/>
    <w:rsid w:val="005B1CFB"/>
    <w:rsid w:val="005C08D5"/>
    <w:rsid w:val="005C30AE"/>
    <w:rsid w:val="005C501F"/>
    <w:rsid w:val="005D60E0"/>
    <w:rsid w:val="005E5026"/>
    <w:rsid w:val="005F55E7"/>
    <w:rsid w:val="005F7E85"/>
    <w:rsid w:val="00600FCB"/>
    <w:rsid w:val="00601D71"/>
    <w:rsid w:val="00603D9D"/>
    <w:rsid w:val="0060518A"/>
    <w:rsid w:val="00606B8F"/>
    <w:rsid w:val="00607995"/>
    <w:rsid w:val="00621054"/>
    <w:rsid w:val="0062399C"/>
    <w:rsid w:val="0063270E"/>
    <w:rsid w:val="00647C0D"/>
    <w:rsid w:val="00674E60"/>
    <w:rsid w:val="00675E4B"/>
    <w:rsid w:val="00691582"/>
    <w:rsid w:val="00691B00"/>
    <w:rsid w:val="0069350B"/>
    <w:rsid w:val="00695AE1"/>
    <w:rsid w:val="006A7B7A"/>
    <w:rsid w:val="006C3E2F"/>
    <w:rsid w:val="006D0527"/>
    <w:rsid w:val="006D719E"/>
    <w:rsid w:val="006E3A32"/>
    <w:rsid w:val="006E4081"/>
    <w:rsid w:val="006F6700"/>
    <w:rsid w:val="00703886"/>
    <w:rsid w:val="00712231"/>
    <w:rsid w:val="00712259"/>
    <w:rsid w:val="00713510"/>
    <w:rsid w:val="007243CD"/>
    <w:rsid w:val="00730A50"/>
    <w:rsid w:val="00730E1F"/>
    <w:rsid w:val="007429AE"/>
    <w:rsid w:val="00763DDC"/>
    <w:rsid w:val="007753D6"/>
    <w:rsid w:val="00781ED1"/>
    <w:rsid w:val="0078272F"/>
    <w:rsid w:val="0079652E"/>
    <w:rsid w:val="007A7E93"/>
    <w:rsid w:val="007B637A"/>
    <w:rsid w:val="007E0CEC"/>
    <w:rsid w:val="007E4186"/>
    <w:rsid w:val="007F1393"/>
    <w:rsid w:val="00823538"/>
    <w:rsid w:val="00827F71"/>
    <w:rsid w:val="008373F7"/>
    <w:rsid w:val="00842F97"/>
    <w:rsid w:val="0084469A"/>
    <w:rsid w:val="00854049"/>
    <w:rsid w:val="008573BC"/>
    <w:rsid w:val="00857527"/>
    <w:rsid w:val="0085756C"/>
    <w:rsid w:val="00863106"/>
    <w:rsid w:val="00863FE6"/>
    <w:rsid w:val="008679CF"/>
    <w:rsid w:val="00870843"/>
    <w:rsid w:val="00872ADC"/>
    <w:rsid w:val="00881EC2"/>
    <w:rsid w:val="00882255"/>
    <w:rsid w:val="00884240"/>
    <w:rsid w:val="008905FB"/>
    <w:rsid w:val="008B3695"/>
    <w:rsid w:val="008C64DB"/>
    <w:rsid w:val="008E0265"/>
    <w:rsid w:val="008E42C5"/>
    <w:rsid w:val="008F0810"/>
    <w:rsid w:val="008F4DF2"/>
    <w:rsid w:val="008F5EB5"/>
    <w:rsid w:val="008F65AB"/>
    <w:rsid w:val="008F700F"/>
    <w:rsid w:val="00913575"/>
    <w:rsid w:val="00914F71"/>
    <w:rsid w:val="009242DB"/>
    <w:rsid w:val="00934836"/>
    <w:rsid w:val="009370ED"/>
    <w:rsid w:val="009372F3"/>
    <w:rsid w:val="00951E51"/>
    <w:rsid w:val="00954256"/>
    <w:rsid w:val="009653FC"/>
    <w:rsid w:val="009751ED"/>
    <w:rsid w:val="00985ACC"/>
    <w:rsid w:val="00987457"/>
    <w:rsid w:val="00997629"/>
    <w:rsid w:val="009A3A76"/>
    <w:rsid w:val="009A7111"/>
    <w:rsid w:val="009B6194"/>
    <w:rsid w:val="009C2A17"/>
    <w:rsid w:val="009D5E39"/>
    <w:rsid w:val="009D5EB2"/>
    <w:rsid w:val="009E3B7F"/>
    <w:rsid w:val="009F11C1"/>
    <w:rsid w:val="009F4D3B"/>
    <w:rsid w:val="00A038D1"/>
    <w:rsid w:val="00A04517"/>
    <w:rsid w:val="00A07F54"/>
    <w:rsid w:val="00A10814"/>
    <w:rsid w:val="00A11BB1"/>
    <w:rsid w:val="00A25956"/>
    <w:rsid w:val="00A35915"/>
    <w:rsid w:val="00A43A8F"/>
    <w:rsid w:val="00A60D94"/>
    <w:rsid w:val="00A6259D"/>
    <w:rsid w:val="00A6366D"/>
    <w:rsid w:val="00A81B4E"/>
    <w:rsid w:val="00A85DB5"/>
    <w:rsid w:val="00AA1E9B"/>
    <w:rsid w:val="00AA4553"/>
    <w:rsid w:val="00AA67C1"/>
    <w:rsid w:val="00AB35EC"/>
    <w:rsid w:val="00AB3C03"/>
    <w:rsid w:val="00AB74F6"/>
    <w:rsid w:val="00AC1A3E"/>
    <w:rsid w:val="00AC52ED"/>
    <w:rsid w:val="00AE5CE4"/>
    <w:rsid w:val="00AE744F"/>
    <w:rsid w:val="00B111D8"/>
    <w:rsid w:val="00B36307"/>
    <w:rsid w:val="00B462F2"/>
    <w:rsid w:val="00B47DDC"/>
    <w:rsid w:val="00B5217B"/>
    <w:rsid w:val="00B803C5"/>
    <w:rsid w:val="00B80A4D"/>
    <w:rsid w:val="00B84662"/>
    <w:rsid w:val="00B9354B"/>
    <w:rsid w:val="00BA3F48"/>
    <w:rsid w:val="00BB124E"/>
    <w:rsid w:val="00BC2CEF"/>
    <w:rsid w:val="00BC402E"/>
    <w:rsid w:val="00BD62C7"/>
    <w:rsid w:val="00BE0165"/>
    <w:rsid w:val="00BE2CBA"/>
    <w:rsid w:val="00BE406C"/>
    <w:rsid w:val="00BF4DD6"/>
    <w:rsid w:val="00C079F5"/>
    <w:rsid w:val="00C30340"/>
    <w:rsid w:val="00C31335"/>
    <w:rsid w:val="00C36D47"/>
    <w:rsid w:val="00C36E57"/>
    <w:rsid w:val="00C5610F"/>
    <w:rsid w:val="00C63641"/>
    <w:rsid w:val="00C7031B"/>
    <w:rsid w:val="00C72605"/>
    <w:rsid w:val="00C83D48"/>
    <w:rsid w:val="00C87B79"/>
    <w:rsid w:val="00CA3CCA"/>
    <w:rsid w:val="00CB22ED"/>
    <w:rsid w:val="00CB501F"/>
    <w:rsid w:val="00CB51DA"/>
    <w:rsid w:val="00CB7F8B"/>
    <w:rsid w:val="00CE2C8F"/>
    <w:rsid w:val="00CE41D1"/>
    <w:rsid w:val="00CE4C07"/>
    <w:rsid w:val="00CE787C"/>
    <w:rsid w:val="00CF175A"/>
    <w:rsid w:val="00CF20CE"/>
    <w:rsid w:val="00D04883"/>
    <w:rsid w:val="00D05729"/>
    <w:rsid w:val="00D05921"/>
    <w:rsid w:val="00D05D77"/>
    <w:rsid w:val="00D20A8D"/>
    <w:rsid w:val="00D2533E"/>
    <w:rsid w:val="00D26D9D"/>
    <w:rsid w:val="00D47A0D"/>
    <w:rsid w:val="00D47F46"/>
    <w:rsid w:val="00D534E7"/>
    <w:rsid w:val="00D57902"/>
    <w:rsid w:val="00D67FDF"/>
    <w:rsid w:val="00D701D2"/>
    <w:rsid w:val="00D73571"/>
    <w:rsid w:val="00D8456A"/>
    <w:rsid w:val="00D91CA1"/>
    <w:rsid w:val="00DA719D"/>
    <w:rsid w:val="00DB3ED5"/>
    <w:rsid w:val="00DB5C56"/>
    <w:rsid w:val="00DD78D7"/>
    <w:rsid w:val="00DE4974"/>
    <w:rsid w:val="00DF0BA6"/>
    <w:rsid w:val="00DF7241"/>
    <w:rsid w:val="00E0137D"/>
    <w:rsid w:val="00E05C6D"/>
    <w:rsid w:val="00E22D69"/>
    <w:rsid w:val="00E230B0"/>
    <w:rsid w:val="00E451B8"/>
    <w:rsid w:val="00E51BA5"/>
    <w:rsid w:val="00E5284B"/>
    <w:rsid w:val="00E53F86"/>
    <w:rsid w:val="00E55A76"/>
    <w:rsid w:val="00E73C89"/>
    <w:rsid w:val="00E749BC"/>
    <w:rsid w:val="00E75EEB"/>
    <w:rsid w:val="00E853A8"/>
    <w:rsid w:val="00E86C3F"/>
    <w:rsid w:val="00E97767"/>
    <w:rsid w:val="00EB4D57"/>
    <w:rsid w:val="00EC1A11"/>
    <w:rsid w:val="00EC3FE9"/>
    <w:rsid w:val="00EC748F"/>
    <w:rsid w:val="00ED1466"/>
    <w:rsid w:val="00ED196D"/>
    <w:rsid w:val="00EE48E3"/>
    <w:rsid w:val="00EF2529"/>
    <w:rsid w:val="00F06CCD"/>
    <w:rsid w:val="00F21D0B"/>
    <w:rsid w:val="00F42C2A"/>
    <w:rsid w:val="00F51CBF"/>
    <w:rsid w:val="00F545EC"/>
    <w:rsid w:val="00F548A5"/>
    <w:rsid w:val="00F578FB"/>
    <w:rsid w:val="00F64C62"/>
    <w:rsid w:val="00F65C42"/>
    <w:rsid w:val="00F66BA3"/>
    <w:rsid w:val="00F673E5"/>
    <w:rsid w:val="00F92139"/>
    <w:rsid w:val="00F95A98"/>
    <w:rsid w:val="00FA11D8"/>
    <w:rsid w:val="00FB0B6D"/>
    <w:rsid w:val="00FC10CE"/>
    <w:rsid w:val="00FC1D45"/>
    <w:rsid w:val="00FD1263"/>
    <w:rsid w:val="00FD6075"/>
    <w:rsid w:val="00FD6935"/>
    <w:rsid w:val="00FE0E50"/>
    <w:rsid w:val="00FF26CB"/>
    <w:rsid w:val="00FF6F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EB7EB3D-8B7D-40AF-9C48-5E6630D7B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351"/>
    <w:rPr>
      <w:sz w:val="24"/>
      <w:szCs w:val="24"/>
    </w:rPr>
  </w:style>
  <w:style w:type="paragraph" w:styleId="Ttulo1">
    <w:name w:val="heading 1"/>
    <w:basedOn w:val="Normal"/>
    <w:next w:val="Normal"/>
    <w:qFormat/>
    <w:rsid w:val="00C5610F"/>
    <w:pPr>
      <w:keepNext/>
      <w:jc w:val="center"/>
      <w:outlineLvl w:val="0"/>
    </w:pPr>
    <w:rPr>
      <w:rFonts w:ascii="BauerBodni BT" w:hAnsi="BauerBodni BT" w:cs="Arial"/>
      <w:b/>
      <w:bCs/>
    </w:rPr>
  </w:style>
  <w:style w:type="paragraph" w:styleId="Ttulo2">
    <w:name w:val="heading 2"/>
    <w:basedOn w:val="Normal"/>
    <w:next w:val="Normal"/>
    <w:qFormat/>
    <w:rsid w:val="00C5610F"/>
    <w:pPr>
      <w:keepNext/>
      <w:spacing w:line="360" w:lineRule="auto"/>
      <w:jc w:val="center"/>
      <w:outlineLvl w:val="1"/>
    </w:pPr>
    <w:rPr>
      <w:rFonts w:ascii="Tahoma" w:hAnsi="Tahoma" w:cs="Tahoma"/>
      <w:b/>
      <w:bCs/>
      <w:sz w:val="22"/>
    </w:rPr>
  </w:style>
  <w:style w:type="paragraph" w:styleId="Ttulo4">
    <w:name w:val="heading 4"/>
    <w:basedOn w:val="Normal"/>
    <w:next w:val="Normal"/>
    <w:qFormat/>
    <w:rsid w:val="00C5610F"/>
    <w:pPr>
      <w:keepNext/>
      <w:jc w:val="center"/>
      <w:outlineLvl w:val="3"/>
    </w:pPr>
    <w:rPr>
      <w:rFonts w:ascii="Tahoma" w:hAnsi="Tahom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C5610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C5610F"/>
  </w:style>
  <w:style w:type="paragraph" w:styleId="Encabezado">
    <w:name w:val="header"/>
    <w:basedOn w:val="Normal"/>
    <w:rsid w:val="00C5610F"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rsid w:val="00C5610F"/>
    <w:pPr>
      <w:ind w:firstLine="709"/>
      <w:jc w:val="both"/>
    </w:pPr>
    <w:rPr>
      <w:rFonts w:ascii="Tahoma" w:hAnsi="Tahoma"/>
    </w:rPr>
  </w:style>
  <w:style w:type="paragraph" w:styleId="Textoindependiente">
    <w:name w:val="Body Text"/>
    <w:basedOn w:val="Normal"/>
    <w:rsid w:val="00C5610F"/>
    <w:pPr>
      <w:spacing w:after="120"/>
    </w:pPr>
  </w:style>
  <w:style w:type="paragraph" w:styleId="Ttulo">
    <w:name w:val="Title"/>
    <w:basedOn w:val="Normal"/>
    <w:qFormat/>
    <w:rsid w:val="00C5610F"/>
    <w:pPr>
      <w:tabs>
        <w:tab w:val="left" w:pos="1080"/>
        <w:tab w:val="left" w:pos="2772"/>
      </w:tabs>
      <w:jc w:val="center"/>
    </w:pPr>
    <w:rPr>
      <w:rFonts w:ascii="Arial" w:hAnsi="Arial" w:cs="Arial"/>
      <w:b/>
      <w:bCs/>
      <w:sz w:val="32"/>
      <w:u w:val="single"/>
    </w:rPr>
  </w:style>
  <w:style w:type="paragraph" w:styleId="NormalWeb">
    <w:name w:val="Normal (Web)"/>
    <w:basedOn w:val="Normal"/>
    <w:uiPriority w:val="99"/>
    <w:rsid w:val="00C5610F"/>
    <w:pPr>
      <w:spacing w:before="100" w:beforeAutospacing="1" w:after="100" w:afterAutospacing="1"/>
    </w:pPr>
    <w:rPr>
      <w:rFonts w:ascii="Verdana" w:eastAsia="Cambria" w:hAnsi="Verdana"/>
      <w:color w:val="000000"/>
      <w:sz w:val="18"/>
      <w:szCs w:val="18"/>
      <w:lang w:val="es-ES_tradnl" w:eastAsia="es-ES_tradnl"/>
    </w:rPr>
  </w:style>
  <w:style w:type="paragraph" w:customStyle="1" w:styleId="Textodeglobo1">
    <w:name w:val="Texto de globo1"/>
    <w:basedOn w:val="Normal"/>
    <w:semiHidden/>
    <w:rsid w:val="00C5610F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rsid w:val="00C5610F"/>
    <w:pPr>
      <w:jc w:val="both"/>
    </w:pPr>
    <w:rPr>
      <w:rFonts w:ascii="Tahoma" w:hAnsi="Tahoma" w:cs="Tahoma"/>
      <w:sz w:val="22"/>
    </w:rPr>
  </w:style>
  <w:style w:type="paragraph" w:styleId="Sangradetextonormal">
    <w:name w:val="Body Text Indent"/>
    <w:basedOn w:val="Normal"/>
    <w:rsid w:val="00C5610F"/>
    <w:pPr>
      <w:spacing w:line="360" w:lineRule="auto"/>
      <w:ind w:firstLine="1800"/>
      <w:jc w:val="both"/>
    </w:pPr>
    <w:rPr>
      <w:rFonts w:ascii="Tahoma" w:hAnsi="Tahoma" w:cs="Tahoma"/>
      <w:sz w:val="22"/>
    </w:rPr>
  </w:style>
  <w:style w:type="paragraph" w:styleId="Sangra3detindependiente">
    <w:name w:val="Body Text Indent 3"/>
    <w:basedOn w:val="Normal"/>
    <w:link w:val="Sangra3detindependienteCar"/>
    <w:rsid w:val="00C5610F"/>
    <w:pPr>
      <w:ind w:firstLine="2268"/>
    </w:pPr>
    <w:rPr>
      <w:rFonts w:ascii="Tahoma" w:hAnsi="Tahoma" w:cs="Tahoma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2A1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2A1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574E5"/>
    <w:pPr>
      <w:ind w:left="720"/>
      <w:contextualSpacing/>
    </w:pPr>
  </w:style>
  <w:style w:type="character" w:customStyle="1" w:styleId="Sangra3detindependienteCar">
    <w:name w:val="Sangría 3 de t. independiente Car"/>
    <w:basedOn w:val="Fuentedeprrafopredeter"/>
    <w:link w:val="Sangra3detindependiente"/>
    <w:rsid w:val="00A85DB5"/>
    <w:rPr>
      <w:rFonts w:ascii="Tahoma" w:hAnsi="Tahoma" w:cs="Tahoma"/>
      <w:sz w:val="22"/>
      <w:szCs w:val="22"/>
    </w:rPr>
  </w:style>
  <w:style w:type="character" w:styleId="Hipervnculo">
    <w:name w:val="Hyperlink"/>
    <w:basedOn w:val="Fuentedeprrafopredeter"/>
    <w:uiPriority w:val="99"/>
    <w:semiHidden/>
    <w:unhideWhenUsed/>
    <w:rsid w:val="003F13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3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14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8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06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8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2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29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7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ertu\Datos%20de%20programa\Microsoft\Plantillas\bloque%20UCR%20CONCEJO%20201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7DAD5-23F0-43F9-846F-E714A3819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bloque UCR CONCEJO 2010</Template>
  <TotalTime>0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Chascomús, 12 de febrero de 2008</vt:lpstr>
      <vt:lpstr>Chascomús, 12 de febrero de 2008</vt:lpstr>
    </vt:vector>
  </TitlesOfParts>
  <Company>RevolucionUnattended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Chascomús, 12 de febrero de 2008</dc:title>
  <dc:creator>Rodolfo</dc:creator>
  <cp:lastModifiedBy>SIMM</cp:lastModifiedBy>
  <cp:revision>2</cp:revision>
  <cp:lastPrinted>2024-10-21T14:48:00Z</cp:lastPrinted>
  <dcterms:created xsi:type="dcterms:W3CDTF">2024-10-22T18:10:00Z</dcterms:created>
  <dcterms:modified xsi:type="dcterms:W3CDTF">2024-10-22T18:10:00Z</dcterms:modified>
</cp:coreProperties>
</file>