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D8A" w:rsidRPr="0036512B" w:rsidRDefault="00A97D8A" w:rsidP="00EA788B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36512B">
        <w:rPr>
          <w:rFonts w:ascii="Arial" w:hAnsi="Arial" w:cs="Arial"/>
          <w:sz w:val="22"/>
          <w:szCs w:val="22"/>
        </w:rPr>
        <w:t xml:space="preserve">                                                            Chascomús, </w:t>
      </w:r>
      <w:r w:rsidR="006B58C8">
        <w:rPr>
          <w:rFonts w:ascii="Arial" w:hAnsi="Arial" w:cs="Arial"/>
          <w:sz w:val="22"/>
          <w:szCs w:val="22"/>
        </w:rPr>
        <w:t>12</w:t>
      </w:r>
      <w:r w:rsidR="008B661C" w:rsidRPr="0036512B">
        <w:rPr>
          <w:rFonts w:ascii="Arial" w:hAnsi="Arial" w:cs="Arial"/>
          <w:sz w:val="22"/>
          <w:szCs w:val="22"/>
        </w:rPr>
        <w:t xml:space="preserve"> </w:t>
      </w:r>
      <w:r w:rsidRPr="0036512B">
        <w:rPr>
          <w:rFonts w:ascii="Arial" w:hAnsi="Arial" w:cs="Arial"/>
          <w:sz w:val="22"/>
          <w:szCs w:val="22"/>
        </w:rPr>
        <w:t>de</w:t>
      </w:r>
      <w:r w:rsidR="007D57D5" w:rsidRPr="0036512B">
        <w:rPr>
          <w:rFonts w:ascii="Arial" w:hAnsi="Arial" w:cs="Arial"/>
          <w:sz w:val="22"/>
          <w:szCs w:val="22"/>
        </w:rPr>
        <w:t xml:space="preserve"> </w:t>
      </w:r>
      <w:r w:rsidR="006B58C8">
        <w:rPr>
          <w:rFonts w:ascii="Arial" w:hAnsi="Arial" w:cs="Arial"/>
          <w:sz w:val="22"/>
          <w:szCs w:val="22"/>
        </w:rPr>
        <w:t>noviembre</w:t>
      </w:r>
      <w:r w:rsidR="009E1C5A" w:rsidRPr="0036512B">
        <w:rPr>
          <w:rFonts w:ascii="Arial" w:hAnsi="Arial" w:cs="Arial"/>
          <w:sz w:val="22"/>
          <w:szCs w:val="22"/>
        </w:rPr>
        <w:t xml:space="preserve"> </w:t>
      </w:r>
      <w:r w:rsidRPr="0036512B">
        <w:rPr>
          <w:rFonts w:ascii="Arial" w:hAnsi="Arial" w:cs="Arial"/>
          <w:sz w:val="22"/>
          <w:szCs w:val="22"/>
        </w:rPr>
        <w:t>de 202</w:t>
      </w:r>
      <w:r w:rsidR="00647273" w:rsidRPr="0036512B">
        <w:rPr>
          <w:rFonts w:ascii="Arial" w:hAnsi="Arial" w:cs="Arial"/>
          <w:sz w:val="22"/>
          <w:szCs w:val="22"/>
        </w:rPr>
        <w:t>4</w:t>
      </w:r>
      <w:r w:rsidRPr="0036512B">
        <w:rPr>
          <w:rFonts w:ascii="Arial" w:hAnsi="Arial" w:cs="Arial"/>
          <w:sz w:val="22"/>
          <w:szCs w:val="22"/>
        </w:rPr>
        <w:t>.</w:t>
      </w:r>
    </w:p>
    <w:p w:rsidR="00A97D8A" w:rsidRPr="0036512B" w:rsidRDefault="00A97D8A" w:rsidP="00EA788B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6512B">
        <w:rPr>
          <w:rFonts w:ascii="Arial" w:hAnsi="Arial" w:cs="Arial"/>
          <w:b/>
          <w:bCs/>
          <w:sz w:val="22"/>
          <w:szCs w:val="22"/>
        </w:rPr>
        <w:t>Sr. Presidente del</w:t>
      </w:r>
    </w:p>
    <w:p w:rsidR="00A97D8A" w:rsidRPr="0036512B" w:rsidRDefault="00A97D8A" w:rsidP="00EA788B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6512B">
        <w:rPr>
          <w:rFonts w:ascii="Arial" w:hAnsi="Arial" w:cs="Arial"/>
          <w:b/>
          <w:bCs/>
          <w:sz w:val="22"/>
          <w:szCs w:val="22"/>
        </w:rPr>
        <w:t>Honorable Concejo Deliberante</w:t>
      </w:r>
    </w:p>
    <w:p w:rsidR="00A97D8A" w:rsidRPr="0036512B" w:rsidRDefault="008B661C" w:rsidP="00EA788B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6512B">
        <w:rPr>
          <w:rFonts w:ascii="Arial" w:hAnsi="Arial" w:cs="Arial"/>
          <w:b/>
          <w:bCs/>
          <w:sz w:val="22"/>
          <w:szCs w:val="22"/>
        </w:rPr>
        <w:t>Andrés Sanucci.</w:t>
      </w:r>
    </w:p>
    <w:p w:rsidR="008B661C" w:rsidRPr="0036512B" w:rsidRDefault="008B661C" w:rsidP="00EA788B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6512B">
        <w:rPr>
          <w:rFonts w:ascii="Arial" w:hAnsi="Arial" w:cs="Arial"/>
          <w:b/>
          <w:bCs/>
          <w:sz w:val="22"/>
          <w:szCs w:val="22"/>
        </w:rPr>
        <w:t>S/D</w:t>
      </w:r>
    </w:p>
    <w:p w:rsidR="008B661C" w:rsidRPr="0036512B" w:rsidRDefault="008B661C" w:rsidP="00EA788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97D8A" w:rsidRPr="0036512B" w:rsidRDefault="00A97D8A" w:rsidP="00EA788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6512B">
        <w:rPr>
          <w:rFonts w:ascii="Arial" w:hAnsi="Arial" w:cs="Arial"/>
          <w:sz w:val="22"/>
          <w:szCs w:val="22"/>
        </w:rPr>
        <w:t>De nuestra consideración:</w:t>
      </w:r>
    </w:p>
    <w:p w:rsidR="00A97D8A" w:rsidRPr="0036512B" w:rsidRDefault="00A97D8A" w:rsidP="00EA788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6512B">
        <w:rPr>
          <w:rFonts w:ascii="Arial" w:hAnsi="Arial" w:cs="Arial"/>
          <w:sz w:val="22"/>
          <w:szCs w:val="22"/>
        </w:rPr>
        <w:t xml:space="preserve">   </w:t>
      </w:r>
      <w:r w:rsidR="005A239A" w:rsidRPr="0036512B">
        <w:rPr>
          <w:rFonts w:ascii="Arial" w:hAnsi="Arial" w:cs="Arial"/>
          <w:sz w:val="22"/>
          <w:szCs w:val="22"/>
        </w:rPr>
        <w:t xml:space="preserve">                                    </w:t>
      </w:r>
      <w:r w:rsidRPr="0036512B">
        <w:rPr>
          <w:rFonts w:ascii="Arial" w:hAnsi="Arial" w:cs="Arial"/>
          <w:sz w:val="22"/>
          <w:szCs w:val="22"/>
        </w:rPr>
        <w:t xml:space="preserve">  Remitimos copia del presente proyecto para ser incluida en el orden del día de la próxima sesión.</w:t>
      </w:r>
    </w:p>
    <w:p w:rsidR="00A97D8A" w:rsidRDefault="00A97D8A" w:rsidP="00EA788B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45465A" w:rsidRPr="0036512B" w:rsidRDefault="009C7F44" w:rsidP="00EA788B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Requiérase al DE remita</w:t>
      </w:r>
      <w:r w:rsidR="006B6334">
        <w:rPr>
          <w:rFonts w:ascii="Arial" w:hAnsi="Arial" w:cs="Arial"/>
          <w:b/>
          <w:bCs/>
          <w:sz w:val="22"/>
          <w:szCs w:val="22"/>
          <w:u w:val="single"/>
        </w:rPr>
        <w:t xml:space="preserve"> solicitudes de compensación de cánon</w:t>
      </w:r>
    </w:p>
    <w:p w:rsidR="00F44F91" w:rsidRPr="0036512B" w:rsidRDefault="00F44F91" w:rsidP="00EA788B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FF29F5" w:rsidRPr="0036512B" w:rsidRDefault="00FF29F5" w:rsidP="00EA788B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es-ES_tradnl"/>
        </w:rPr>
      </w:pPr>
      <w:r w:rsidRPr="0036512B">
        <w:rPr>
          <w:rFonts w:ascii="Arial" w:hAnsi="Arial" w:cs="Arial"/>
          <w:b/>
          <w:sz w:val="22"/>
          <w:szCs w:val="22"/>
          <w:lang w:val="es-ES_tradnl"/>
        </w:rPr>
        <w:t>Visto:</w:t>
      </w:r>
    </w:p>
    <w:p w:rsidR="00FF29F5" w:rsidRPr="0036512B" w:rsidRDefault="00FF29F5" w:rsidP="00EA788B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  <w:r w:rsidRPr="0036512B">
        <w:rPr>
          <w:rFonts w:ascii="Arial" w:hAnsi="Arial" w:cs="Arial"/>
          <w:b/>
          <w:sz w:val="22"/>
          <w:szCs w:val="22"/>
          <w:lang w:val="es-ES_tradnl"/>
        </w:rPr>
        <w:tab/>
      </w:r>
      <w:r w:rsidR="009C7F44">
        <w:rPr>
          <w:rFonts w:ascii="Arial" w:hAnsi="Arial" w:cs="Arial"/>
          <w:sz w:val="22"/>
          <w:szCs w:val="22"/>
          <w:lang w:val="es-ES_tradnl"/>
        </w:rPr>
        <w:t xml:space="preserve">La </w:t>
      </w:r>
      <w:r w:rsidR="00B0141B">
        <w:rPr>
          <w:rFonts w:ascii="Arial" w:hAnsi="Arial" w:cs="Arial"/>
          <w:sz w:val="22"/>
          <w:szCs w:val="22"/>
          <w:lang w:val="es-ES_tradnl"/>
        </w:rPr>
        <w:t xml:space="preserve">voluntad del Departamento Ejecutivo de rectificar su prioridad </w:t>
      </w:r>
      <w:r w:rsidR="009C7F44">
        <w:rPr>
          <w:rFonts w:ascii="Arial" w:hAnsi="Arial" w:cs="Arial"/>
          <w:sz w:val="22"/>
          <w:szCs w:val="22"/>
          <w:lang w:val="es-ES_tradnl"/>
        </w:rPr>
        <w:t xml:space="preserve">de </w:t>
      </w:r>
      <w:r w:rsidR="00B0141B">
        <w:rPr>
          <w:rFonts w:ascii="Arial" w:hAnsi="Arial" w:cs="Arial"/>
          <w:sz w:val="22"/>
          <w:szCs w:val="22"/>
          <w:lang w:val="es-ES_tradnl"/>
        </w:rPr>
        <w:t>exigir</w:t>
      </w:r>
      <w:r w:rsidR="009C7F44">
        <w:rPr>
          <w:rFonts w:ascii="Arial" w:hAnsi="Arial" w:cs="Arial"/>
          <w:sz w:val="22"/>
          <w:szCs w:val="22"/>
          <w:lang w:val="es-ES_tradnl"/>
        </w:rPr>
        <w:t xml:space="preserve"> altos cánones a los concesionarios de parcelas ribereñas</w:t>
      </w:r>
      <w:r w:rsidR="0086343B">
        <w:rPr>
          <w:rFonts w:ascii="Arial" w:hAnsi="Arial" w:cs="Arial"/>
          <w:sz w:val="22"/>
          <w:szCs w:val="22"/>
          <w:lang w:val="es-ES_tradnl"/>
        </w:rPr>
        <w:t xml:space="preserve">; </w:t>
      </w:r>
    </w:p>
    <w:p w:rsidR="00FF29F5" w:rsidRPr="0036512B" w:rsidRDefault="00FF29F5" w:rsidP="00EA788B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  <w:r w:rsidRPr="0036512B">
        <w:rPr>
          <w:rFonts w:ascii="Arial" w:hAnsi="Arial" w:cs="Arial"/>
          <w:sz w:val="22"/>
          <w:szCs w:val="22"/>
          <w:lang w:val="es-ES_tradnl"/>
        </w:rPr>
        <w:t xml:space="preserve"> </w:t>
      </w:r>
    </w:p>
    <w:p w:rsidR="00FF29F5" w:rsidRDefault="00FF29F5" w:rsidP="00EA788B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es-ES_tradnl"/>
        </w:rPr>
      </w:pPr>
      <w:r w:rsidRPr="0036512B">
        <w:rPr>
          <w:rFonts w:ascii="Arial" w:hAnsi="Arial" w:cs="Arial"/>
          <w:b/>
          <w:sz w:val="22"/>
          <w:szCs w:val="22"/>
          <w:lang w:val="es-ES_tradnl"/>
        </w:rPr>
        <w:t>Considerando:</w:t>
      </w:r>
    </w:p>
    <w:p w:rsidR="00B0141B" w:rsidRDefault="00B0141B" w:rsidP="00EA788B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b/>
          <w:sz w:val="22"/>
          <w:szCs w:val="22"/>
          <w:lang w:val="es-ES_tradnl"/>
        </w:rPr>
        <w:t xml:space="preserve">           </w:t>
      </w:r>
      <w:r>
        <w:rPr>
          <w:rFonts w:ascii="Arial" w:hAnsi="Arial" w:cs="Arial"/>
          <w:sz w:val="22"/>
          <w:szCs w:val="22"/>
          <w:lang w:val="es-ES_tradnl"/>
        </w:rPr>
        <w:t>Que durante 8 años de gestión el Departamento ejecutivo estableció como prioridad para el manejo de las concesiones turísticas establecer altos cánones.</w:t>
      </w:r>
    </w:p>
    <w:p w:rsidR="00B0141B" w:rsidRDefault="00B0141B" w:rsidP="00EA788B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 xml:space="preserve">           Que ante el fracaso de dichas políticas que se reflejaba en el abandono de concesiones y en la posibilidad de cumplir, entre otros, se hace evidente que ha decidido corregir el rumbo.</w:t>
      </w:r>
    </w:p>
    <w:p w:rsidR="00B0141B" w:rsidRPr="00B0141B" w:rsidRDefault="00B0141B" w:rsidP="00EA788B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 xml:space="preserve">           Que esta bancada siempre ha considerado que la inversión para generar servicios de calidad para el vecino y turista de Chascomus, y la generación de empleo debían marcar el norte en el manejo de las concesiones.</w:t>
      </w:r>
    </w:p>
    <w:p w:rsidR="00E8038F" w:rsidRDefault="00ED28C2" w:rsidP="00207886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  <w:r w:rsidRPr="0036512B">
        <w:rPr>
          <w:rFonts w:ascii="Arial" w:hAnsi="Arial" w:cs="Arial"/>
          <w:sz w:val="22"/>
          <w:szCs w:val="22"/>
          <w:lang w:val="es-ES_tradnl"/>
        </w:rPr>
        <w:t xml:space="preserve">           Q</w:t>
      </w:r>
      <w:r w:rsidR="00207886">
        <w:rPr>
          <w:rFonts w:ascii="Arial" w:hAnsi="Arial" w:cs="Arial"/>
          <w:sz w:val="22"/>
          <w:szCs w:val="22"/>
          <w:lang w:val="es-ES_tradnl"/>
        </w:rPr>
        <w:t xml:space="preserve">ue </w:t>
      </w:r>
      <w:r w:rsidR="0086343B">
        <w:rPr>
          <w:rFonts w:ascii="Arial" w:hAnsi="Arial" w:cs="Arial"/>
          <w:sz w:val="22"/>
          <w:szCs w:val="22"/>
          <w:lang w:val="es-ES_tradnl"/>
        </w:rPr>
        <w:t>el turismo es una actividad económica que representa una oportunidad para crear puestos de trabajo que tanto necesita nuestro distrito;</w:t>
      </w:r>
    </w:p>
    <w:p w:rsidR="00207886" w:rsidRDefault="00207886" w:rsidP="00207886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 xml:space="preserve">           Que </w:t>
      </w:r>
      <w:r w:rsidR="0086343B">
        <w:rPr>
          <w:rFonts w:ascii="Arial" w:hAnsi="Arial" w:cs="Arial"/>
          <w:sz w:val="22"/>
          <w:szCs w:val="22"/>
          <w:lang w:val="es-ES_tradnl"/>
        </w:rPr>
        <w:t>la concesión eficiente de las parcelas ribereñas puede colaborar mucho en este sentido;</w:t>
      </w:r>
    </w:p>
    <w:p w:rsidR="0086343B" w:rsidRDefault="0086343B" w:rsidP="00207886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 xml:space="preserve">           Que para esto es necesario una política sostenida en el tiempo, que le de previsibilidad a la gestión de esas concesiones;</w:t>
      </w:r>
    </w:p>
    <w:p w:rsidR="009C7F44" w:rsidRDefault="001512C2" w:rsidP="00207886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 xml:space="preserve">           </w:t>
      </w:r>
      <w:r w:rsidR="0086343B">
        <w:rPr>
          <w:rFonts w:ascii="Arial" w:hAnsi="Arial" w:cs="Arial"/>
          <w:sz w:val="22"/>
          <w:szCs w:val="22"/>
          <w:lang w:val="es-ES_tradnl"/>
        </w:rPr>
        <w:t xml:space="preserve">Que </w:t>
      </w:r>
      <w:r w:rsidR="009C7F44">
        <w:rPr>
          <w:rFonts w:ascii="Arial" w:hAnsi="Arial" w:cs="Arial"/>
          <w:sz w:val="22"/>
          <w:szCs w:val="22"/>
          <w:lang w:val="es-ES_tradnl"/>
        </w:rPr>
        <w:t>aplicar criterios razonables permite ser equitativo y que se cumpla con lo pautado;</w:t>
      </w:r>
    </w:p>
    <w:p w:rsidR="009C7F44" w:rsidRDefault="009C7F44" w:rsidP="00207886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lastRenderedPageBreak/>
        <w:t xml:space="preserve">           Que en los últimos años, se ve convertido en norma el incumplimiento de los contratos de explotación de parcelas;</w:t>
      </w:r>
    </w:p>
    <w:p w:rsidR="009C7F44" w:rsidRDefault="009C7F44" w:rsidP="00207886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 xml:space="preserve">           Que esto es así por las exigencias desmedidas aplicadas por la Municipalidad de Chascomús;</w:t>
      </w:r>
    </w:p>
    <w:p w:rsidR="00515E00" w:rsidRDefault="009C7F44" w:rsidP="00207886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 xml:space="preserve">          Que esto</w:t>
      </w:r>
      <w:r w:rsidR="00515E00">
        <w:rPr>
          <w:rFonts w:ascii="Arial" w:hAnsi="Arial" w:cs="Arial"/>
          <w:sz w:val="22"/>
          <w:szCs w:val="22"/>
          <w:lang w:val="es-ES_tradnl"/>
        </w:rPr>
        <w:t>, sumado a inversiones no previstas por la falta de información con la que contaron al Concesionar las parcelas,</w:t>
      </w:r>
      <w:r>
        <w:rPr>
          <w:rFonts w:ascii="Arial" w:hAnsi="Arial" w:cs="Arial"/>
          <w:sz w:val="22"/>
          <w:szCs w:val="22"/>
          <w:lang w:val="es-ES_tradnl"/>
        </w:rPr>
        <w:t xml:space="preserve"> ha generado que sean varios los Concesionarios que </w:t>
      </w:r>
      <w:r w:rsidR="00515E00">
        <w:rPr>
          <w:rFonts w:ascii="Arial" w:hAnsi="Arial" w:cs="Arial"/>
          <w:sz w:val="22"/>
          <w:szCs w:val="22"/>
          <w:lang w:val="es-ES_tradnl"/>
        </w:rPr>
        <w:t>no pueden cumplir</w:t>
      </w:r>
      <w:r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515E00">
        <w:rPr>
          <w:rFonts w:ascii="Arial" w:hAnsi="Arial" w:cs="Arial"/>
          <w:sz w:val="22"/>
          <w:szCs w:val="22"/>
          <w:lang w:val="es-ES_tradnl"/>
        </w:rPr>
        <w:t xml:space="preserve">el pago de </w:t>
      </w:r>
      <w:r w:rsidR="00B0141B">
        <w:rPr>
          <w:rFonts w:ascii="Arial" w:hAnsi="Arial" w:cs="Arial"/>
          <w:sz w:val="22"/>
          <w:szCs w:val="22"/>
          <w:lang w:val="es-ES_tradnl"/>
        </w:rPr>
        <w:t>canon</w:t>
      </w:r>
      <w:r>
        <w:rPr>
          <w:rFonts w:ascii="Arial" w:hAnsi="Arial" w:cs="Arial"/>
          <w:sz w:val="22"/>
          <w:szCs w:val="22"/>
          <w:lang w:val="es-ES_tradnl"/>
        </w:rPr>
        <w:t xml:space="preserve"> suscripto</w:t>
      </w:r>
      <w:r w:rsidR="00515E00">
        <w:rPr>
          <w:rFonts w:ascii="Arial" w:hAnsi="Arial" w:cs="Arial"/>
          <w:sz w:val="22"/>
          <w:szCs w:val="22"/>
          <w:lang w:val="es-ES_tradnl"/>
        </w:rPr>
        <w:t>;</w:t>
      </w:r>
    </w:p>
    <w:p w:rsidR="007B5F9E" w:rsidRDefault="009C7F44" w:rsidP="00207886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 xml:space="preserve">          Que son </w:t>
      </w:r>
      <w:r w:rsidR="007B5F9E">
        <w:rPr>
          <w:rFonts w:ascii="Arial" w:hAnsi="Arial" w:cs="Arial"/>
          <w:sz w:val="22"/>
          <w:szCs w:val="22"/>
          <w:lang w:val="es-ES_tradnl"/>
        </w:rPr>
        <w:t>tres los</w:t>
      </w:r>
      <w:r>
        <w:rPr>
          <w:rFonts w:ascii="Arial" w:hAnsi="Arial" w:cs="Arial"/>
          <w:sz w:val="22"/>
          <w:szCs w:val="22"/>
          <w:lang w:val="es-ES_tradnl"/>
        </w:rPr>
        <w:t xml:space="preserve"> concesionarios que han solicitado </w:t>
      </w:r>
      <w:r w:rsidR="00515E00">
        <w:rPr>
          <w:rFonts w:ascii="Arial" w:hAnsi="Arial" w:cs="Arial"/>
          <w:sz w:val="22"/>
          <w:szCs w:val="22"/>
          <w:lang w:val="es-ES_tradnl"/>
        </w:rPr>
        <w:t>compensaciones</w:t>
      </w:r>
      <w:r>
        <w:rPr>
          <w:rFonts w:ascii="Arial" w:hAnsi="Arial" w:cs="Arial"/>
          <w:sz w:val="22"/>
          <w:szCs w:val="22"/>
          <w:lang w:val="es-ES_tradnl"/>
        </w:rPr>
        <w:t xml:space="preserve"> de </w:t>
      </w:r>
      <w:r w:rsidR="00B0141B">
        <w:rPr>
          <w:rFonts w:ascii="Arial" w:hAnsi="Arial" w:cs="Arial"/>
          <w:sz w:val="22"/>
          <w:szCs w:val="22"/>
          <w:lang w:val="es-ES_tradnl"/>
        </w:rPr>
        <w:t>canon</w:t>
      </w:r>
      <w:r w:rsidR="007B5F9E">
        <w:rPr>
          <w:rFonts w:ascii="Arial" w:hAnsi="Arial" w:cs="Arial"/>
          <w:sz w:val="22"/>
          <w:szCs w:val="22"/>
          <w:lang w:val="es-ES_tradnl"/>
        </w:rPr>
        <w:t>;</w:t>
      </w:r>
    </w:p>
    <w:p w:rsidR="009C7F44" w:rsidRPr="0086343B" w:rsidRDefault="00515E00" w:rsidP="00207886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 xml:space="preserve">        </w:t>
      </w:r>
      <w:r w:rsidR="006B58C8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9C7F44">
        <w:rPr>
          <w:rFonts w:ascii="Arial" w:hAnsi="Arial" w:cs="Arial"/>
          <w:sz w:val="22"/>
          <w:szCs w:val="22"/>
          <w:lang w:val="es-ES_tradnl"/>
        </w:rPr>
        <w:t xml:space="preserve"> </w:t>
      </w:r>
      <w:r>
        <w:rPr>
          <w:rFonts w:ascii="Arial" w:hAnsi="Arial" w:cs="Arial"/>
          <w:sz w:val="22"/>
          <w:szCs w:val="22"/>
          <w:lang w:val="es-ES_tradnl"/>
        </w:rPr>
        <w:t>Que llamativamente</w:t>
      </w:r>
      <w:r w:rsidR="007B5F9E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BA1CCA">
        <w:rPr>
          <w:rFonts w:ascii="Arial" w:hAnsi="Arial" w:cs="Arial"/>
          <w:sz w:val="22"/>
          <w:szCs w:val="22"/>
          <w:lang w:val="es-ES_tradnl"/>
        </w:rPr>
        <w:t>una</w:t>
      </w:r>
      <w:r w:rsidR="007B5F9E">
        <w:rPr>
          <w:rFonts w:ascii="Arial" w:hAnsi="Arial" w:cs="Arial"/>
          <w:sz w:val="22"/>
          <w:szCs w:val="22"/>
          <w:lang w:val="es-ES_tradnl"/>
        </w:rPr>
        <w:t xml:space="preserve"> de esas solicitudes no</w:t>
      </w:r>
      <w:r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7B5F9E">
        <w:rPr>
          <w:rFonts w:ascii="Arial" w:hAnsi="Arial" w:cs="Arial"/>
          <w:sz w:val="22"/>
          <w:szCs w:val="22"/>
          <w:lang w:val="es-ES_tradnl"/>
        </w:rPr>
        <w:t>está reflejadas en el informe de concesiones y ninguna de las tres</w:t>
      </w:r>
      <w:r w:rsidR="009C7F44">
        <w:rPr>
          <w:rFonts w:ascii="Arial" w:hAnsi="Arial" w:cs="Arial"/>
          <w:sz w:val="22"/>
          <w:szCs w:val="22"/>
          <w:lang w:val="es-ES_tradnl"/>
        </w:rPr>
        <w:t xml:space="preserve"> ha sido remitidas para su tratamiento al HCD</w:t>
      </w:r>
      <w:r>
        <w:rPr>
          <w:rFonts w:ascii="Arial" w:hAnsi="Arial" w:cs="Arial"/>
          <w:sz w:val="22"/>
          <w:szCs w:val="22"/>
          <w:lang w:val="es-ES_tradnl"/>
        </w:rPr>
        <w:t>,</w:t>
      </w:r>
      <w:r w:rsidR="009C7F44">
        <w:rPr>
          <w:rFonts w:ascii="Arial" w:hAnsi="Arial" w:cs="Arial"/>
          <w:sz w:val="22"/>
          <w:szCs w:val="22"/>
          <w:lang w:val="es-ES_tradnl"/>
        </w:rPr>
        <w:t xml:space="preserve"> como sí se lo ha hecho con </w:t>
      </w:r>
      <w:r>
        <w:rPr>
          <w:rFonts w:ascii="Arial" w:hAnsi="Arial" w:cs="Arial"/>
          <w:sz w:val="22"/>
          <w:szCs w:val="22"/>
          <w:lang w:val="es-ES_tradnl"/>
        </w:rPr>
        <w:t xml:space="preserve">el </w:t>
      </w:r>
      <w:r w:rsidR="00BA1CCA">
        <w:rPr>
          <w:rFonts w:ascii="Arial" w:hAnsi="Arial" w:cs="Arial"/>
          <w:sz w:val="22"/>
          <w:szCs w:val="22"/>
          <w:lang w:val="es-ES_tradnl"/>
        </w:rPr>
        <w:t>Parador</w:t>
      </w:r>
      <w:r w:rsidR="009C7F44">
        <w:rPr>
          <w:rFonts w:ascii="Arial" w:hAnsi="Arial" w:cs="Arial"/>
          <w:sz w:val="22"/>
          <w:szCs w:val="22"/>
          <w:lang w:val="es-ES_tradnl"/>
        </w:rPr>
        <w:t xml:space="preserve"> Lamadrid;</w:t>
      </w:r>
    </w:p>
    <w:p w:rsidR="00ED28C2" w:rsidRPr="0036512B" w:rsidRDefault="0045465A" w:rsidP="00EA788B">
      <w:pPr>
        <w:spacing w:line="360" w:lineRule="auto"/>
        <w:jc w:val="both"/>
        <w:rPr>
          <w:rFonts w:ascii="Arial" w:eastAsia="Verdana" w:hAnsi="Arial" w:cs="Arial"/>
          <w:sz w:val="22"/>
          <w:szCs w:val="22"/>
          <w:lang w:val="es-ES_tradnl"/>
        </w:rPr>
      </w:pPr>
      <w:r>
        <w:rPr>
          <w:rFonts w:ascii="Arial" w:eastAsia="Verdana" w:hAnsi="Arial" w:cs="Arial"/>
          <w:sz w:val="22"/>
          <w:szCs w:val="22"/>
          <w:lang w:val="es-ES_tradnl"/>
        </w:rPr>
        <w:t xml:space="preserve">           </w:t>
      </w:r>
    </w:p>
    <w:p w:rsidR="000A3449" w:rsidRPr="0036512B" w:rsidRDefault="001E7BBB" w:rsidP="00EA788B">
      <w:pPr>
        <w:spacing w:line="360" w:lineRule="auto"/>
        <w:ind w:firstLine="708"/>
        <w:jc w:val="both"/>
        <w:rPr>
          <w:rFonts w:ascii="Arial" w:eastAsia="Verdana" w:hAnsi="Arial" w:cs="Arial"/>
          <w:sz w:val="22"/>
          <w:szCs w:val="22"/>
        </w:rPr>
      </w:pPr>
      <w:r w:rsidRPr="0036512B">
        <w:rPr>
          <w:rFonts w:ascii="Arial" w:eastAsia="Verdana" w:hAnsi="Arial" w:cs="Arial"/>
          <w:sz w:val="22"/>
          <w:szCs w:val="22"/>
        </w:rPr>
        <w:t xml:space="preserve">Por ello, </w:t>
      </w:r>
      <w:r w:rsidR="00B43E50">
        <w:rPr>
          <w:rFonts w:ascii="Arial" w:eastAsia="Verdana" w:hAnsi="Arial" w:cs="Arial"/>
          <w:b/>
          <w:bCs/>
          <w:sz w:val="22"/>
          <w:szCs w:val="22"/>
        </w:rPr>
        <w:t>los</w:t>
      </w:r>
      <w:r w:rsidRPr="0036512B">
        <w:rPr>
          <w:rFonts w:ascii="Arial" w:eastAsia="Verdana" w:hAnsi="Arial" w:cs="Arial"/>
          <w:b/>
          <w:bCs/>
          <w:sz w:val="22"/>
          <w:szCs w:val="22"/>
        </w:rPr>
        <w:t xml:space="preserve"> Bloque UCR</w:t>
      </w:r>
      <w:r w:rsidR="00B43E50">
        <w:rPr>
          <w:rFonts w:ascii="Arial" w:eastAsia="Verdana" w:hAnsi="Arial" w:cs="Arial"/>
          <w:b/>
          <w:bCs/>
          <w:sz w:val="22"/>
          <w:szCs w:val="22"/>
        </w:rPr>
        <w:t xml:space="preserve"> - GEN</w:t>
      </w:r>
      <w:r w:rsidRPr="0036512B">
        <w:rPr>
          <w:rFonts w:ascii="Arial" w:eastAsia="Verdana" w:hAnsi="Arial" w:cs="Arial"/>
          <w:b/>
          <w:bCs/>
          <w:sz w:val="22"/>
          <w:szCs w:val="22"/>
        </w:rPr>
        <w:t xml:space="preserve"> </w:t>
      </w:r>
      <w:r w:rsidRPr="0036512B">
        <w:rPr>
          <w:rFonts w:ascii="Arial" w:eastAsia="Verdana" w:hAnsi="Arial" w:cs="Arial"/>
          <w:sz w:val="22"/>
          <w:szCs w:val="22"/>
        </w:rPr>
        <w:t>en atribución a sus facultades que le confiere la Ley Orgánica de las Municipalidades, propone</w:t>
      </w:r>
      <w:r w:rsidR="00631CFE" w:rsidRPr="0036512B">
        <w:rPr>
          <w:rFonts w:ascii="Arial" w:eastAsia="Verdana" w:hAnsi="Arial" w:cs="Arial"/>
          <w:sz w:val="22"/>
          <w:szCs w:val="22"/>
        </w:rPr>
        <w:t>n</w:t>
      </w:r>
      <w:r w:rsidRPr="0036512B">
        <w:rPr>
          <w:rFonts w:ascii="Arial" w:eastAsia="Verdana" w:hAnsi="Arial" w:cs="Arial"/>
          <w:sz w:val="22"/>
          <w:szCs w:val="22"/>
        </w:rPr>
        <w:t xml:space="preserve"> </w:t>
      </w:r>
      <w:r w:rsidR="009F536A" w:rsidRPr="0036512B">
        <w:rPr>
          <w:rFonts w:ascii="Arial" w:eastAsia="Verdana" w:hAnsi="Arial" w:cs="Arial"/>
          <w:sz w:val="22"/>
          <w:szCs w:val="22"/>
        </w:rPr>
        <w:t>el</w:t>
      </w:r>
      <w:r w:rsidRPr="0036512B">
        <w:rPr>
          <w:rFonts w:ascii="Arial" w:eastAsia="Verdana" w:hAnsi="Arial" w:cs="Arial"/>
          <w:sz w:val="22"/>
          <w:szCs w:val="22"/>
        </w:rPr>
        <w:t xml:space="preserve"> siguiente:</w:t>
      </w:r>
    </w:p>
    <w:p w:rsidR="00A53955" w:rsidRPr="0036512B" w:rsidRDefault="00A53955" w:rsidP="00EA788B">
      <w:pPr>
        <w:spacing w:line="360" w:lineRule="auto"/>
        <w:ind w:firstLine="708"/>
        <w:jc w:val="both"/>
        <w:rPr>
          <w:rFonts w:ascii="Arial" w:eastAsia="Verdana" w:hAnsi="Arial" w:cs="Arial"/>
          <w:sz w:val="22"/>
          <w:szCs w:val="22"/>
        </w:rPr>
      </w:pPr>
    </w:p>
    <w:p w:rsidR="00A97D8A" w:rsidRPr="0036512B" w:rsidRDefault="00A97D8A" w:rsidP="0045465A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36512B">
        <w:rPr>
          <w:rFonts w:ascii="Arial" w:hAnsi="Arial" w:cs="Arial"/>
          <w:b/>
          <w:bCs/>
          <w:sz w:val="22"/>
          <w:szCs w:val="22"/>
          <w:u w:val="single"/>
        </w:rPr>
        <w:t xml:space="preserve">PROYECTO DE </w:t>
      </w:r>
      <w:r w:rsidR="009572F2" w:rsidRPr="0036512B">
        <w:rPr>
          <w:rFonts w:ascii="Arial" w:hAnsi="Arial" w:cs="Arial"/>
          <w:b/>
          <w:bCs/>
          <w:sz w:val="22"/>
          <w:szCs w:val="22"/>
          <w:u w:val="single"/>
        </w:rPr>
        <w:t>COMUNICACIÓN</w:t>
      </w:r>
      <w:r w:rsidRPr="0036512B">
        <w:rPr>
          <w:rFonts w:ascii="Arial" w:hAnsi="Arial" w:cs="Arial"/>
          <w:b/>
          <w:bCs/>
          <w:sz w:val="22"/>
          <w:szCs w:val="22"/>
          <w:u w:val="single"/>
        </w:rPr>
        <w:t>:</w:t>
      </w:r>
    </w:p>
    <w:p w:rsidR="00BB0D75" w:rsidRPr="0036512B" w:rsidRDefault="00BB0D75" w:rsidP="00EA788B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86343B" w:rsidRPr="0086343B" w:rsidRDefault="00ED28C2" w:rsidP="009C7F44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36512B">
        <w:rPr>
          <w:rFonts w:ascii="Arial" w:hAnsi="Arial" w:cs="Arial"/>
          <w:b/>
          <w:bCs/>
          <w:sz w:val="22"/>
          <w:szCs w:val="22"/>
        </w:rPr>
        <w:t>Articulo 1°</w:t>
      </w:r>
      <w:r w:rsidR="0086343B">
        <w:rPr>
          <w:rFonts w:ascii="Arial" w:hAnsi="Arial" w:cs="Arial"/>
          <w:b/>
          <w:bCs/>
          <w:sz w:val="22"/>
          <w:szCs w:val="22"/>
        </w:rPr>
        <w:t>:</w:t>
      </w:r>
      <w:r w:rsidRPr="0036512B">
        <w:rPr>
          <w:rFonts w:ascii="Arial" w:hAnsi="Arial" w:cs="Arial"/>
          <w:b/>
          <w:bCs/>
          <w:sz w:val="22"/>
          <w:szCs w:val="22"/>
        </w:rPr>
        <w:t xml:space="preserve"> </w:t>
      </w:r>
      <w:r w:rsidR="009C7F44">
        <w:rPr>
          <w:rFonts w:ascii="Arial" w:hAnsi="Arial" w:cs="Arial"/>
          <w:bCs/>
          <w:sz w:val="22"/>
          <w:szCs w:val="22"/>
        </w:rPr>
        <w:t xml:space="preserve">Requiérase al Departamento Ejecutivo remita para su tratamiento, las </w:t>
      </w:r>
      <w:r w:rsidR="00515E00">
        <w:rPr>
          <w:rFonts w:ascii="Arial" w:hAnsi="Arial" w:cs="Arial"/>
          <w:bCs/>
          <w:sz w:val="22"/>
          <w:szCs w:val="22"/>
        </w:rPr>
        <w:t>compensaciones</w:t>
      </w:r>
      <w:r w:rsidR="009C7F44">
        <w:rPr>
          <w:rFonts w:ascii="Arial" w:hAnsi="Arial" w:cs="Arial"/>
          <w:bCs/>
          <w:sz w:val="22"/>
          <w:szCs w:val="22"/>
        </w:rPr>
        <w:t xml:space="preserve"> </w:t>
      </w:r>
      <w:r w:rsidR="00515E00">
        <w:rPr>
          <w:rFonts w:ascii="Arial" w:hAnsi="Arial" w:cs="Arial"/>
          <w:bCs/>
          <w:sz w:val="22"/>
          <w:szCs w:val="22"/>
        </w:rPr>
        <w:t xml:space="preserve">de </w:t>
      </w:r>
      <w:r w:rsidR="00B0141B">
        <w:rPr>
          <w:rFonts w:ascii="Arial" w:hAnsi="Arial" w:cs="Arial"/>
          <w:bCs/>
          <w:sz w:val="22"/>
          <w:szCs w:val="22"/>
        </w:rPr>
        <w:t>canon</w:t>
      </w:r>
      <w:r w:rsidR="00515E00">
        <w:rPr>
          <w:rFonts w:ascii="Arial" w:hAnsi="Arial" w:cs="Arial"/>
          <w:bCs/>
          <w:sz w:val="22"/>
          <w:szCs w:val="22"/>
        </w:rPr>
        <w:t xml:space="preserve"> </w:t>
      </w:r>
      <w:r w:rsidR="009C7F44">
        <w:rPr>
          <w:rFonts w:ascii="Arial" w:hAnsi="Arial" w:cs="Arial"/>
          <w:bCs/>
          <w:sz w:val="22"/>
          <w:szCs w:val="22"/>
        </w:rPr>
        <w:t xml:space="preserve">solicitadas por </w:t>
      </w:r>
      <w:r w:rsidR="00515E00">
        <w:rPr>
          <w:rFonts w:ascii="Arial" w:hAnsi="Arial" w:cs="Arial"/>
          <w:bCs/>
          <w:sz w:val="22"/>
          <w:szCs w:val="22"/>
        </w:rPr>
        <w:t>los Concesionarios de las parcelas ribereñas 19</w:t>
      </w:r>
      <w:r w:rsidR="007B5F9E">
        <w:rPr>
          <w:rFonts w:ascii="Arial" w:hAnsi="Arial" w:cs="Arial"/>
          <w:bCs/>
          <w:sz w:val="22"/>
          <w:szCs w:val="22"/>
        </w:rPr>
        <w:t xml:space="preserve">, </w:t>
      </w:r>
      <w:r w:rsidR="00515E00">
        <w:rPr>
          <w:rFonts w:ascii="Arial" w:hAnsi="Arial" w:cs="Arial"/>
          <w:bCs/>
          <w:sz w:val="22"/>
          <w:szCs w:val="22"/>
        </w:rPr>
        <w:t>Estancia La Alameda</w:t>
      </w:r>
      <w:r w:rsidR="007B5F9E">
        <w:rPr>
          <w:rFonts w:ascii="Arial" w:hAnsi="Arial" w:cs="Arial"/>
          <w:bCs/>
          <w:sz w:val="22"/>
          <w:szCs w:val="22"/>
        </w:rPr>
        <w:t xml:space="preserve"> y Parcela Ribereña </w:t>
      </w:r>
      <w:r w:rsidR="00BA1CCA">
        <w:rPr>
          <w:rFonts w:ascii="Arial" w:hAnsi="Arial" w:cs="Arial"/>
          <w:bCs/>
          <w:sz w:val="22"/>
          <w:szCs w:val="22"/>
        </w:rPr>
        <w:t>11</w:t>
      </w:r>
      <w:r w:rsidR="007B5F9E">
        <w:rPr>
          <w:rFonts w:ascii="Arial" w:hAnsi="Arial" w:cs="Arial"/>
          <w:bCs/>
          <w:sz w:val="22"/>
          <w:szCs w:val="22"/>
        </w:rPr>
        <w:t>.</w:t>
      </w:r>
    </w:p>
    <w:p w:rsidR="009249BC" w:rsidRDefault="009249BC" w:rsidP="009249BC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3D60B2" w:rsidRPr="0086343B" w:rsidRDefault="009249BC" w:rsidP="0086343B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36512B">
        <w:rPr>
          <w:rFonts w:ascii="Arial" w:hAnsi="Arial" w:cs="Arial"/>
          <w:b/>
          <w:bCs/>
          <w:sz w:val="22"/>
          <w:szCs w:val="22"/>
        </w:rPr>
        <w:t xml:space="preserve">Articulo </w:t>
      </w:r>
      <w:r>
        <w:rPr>
          <w:rFonts w:ascii="Arial" w:hAnsi="Arial" w:cs="Arial"/>
          <w:b/>
          <w:bCs/>
          <w:sz w:val="22"/>
          <w:szCs w:val="22"/>
        </w:rPr>
        <w:t>2</w:t>
      </w:r>
      <w:r w:rsidRPr="0036512B">
        <w:rPr>
          <w:rFonts w:ascii="Arial" w:hAnsi="Arial" w:cs="Arial"/>
          <w:b/>
          <w:bCs/>
          <w:sz w:val="22"/>
          <w:szCs w:val="22"/>
        </w:rPr>
        <w:t>°</w:t>
      </w:r>
      <w:r w:rsidR="0086343B">
        <w:rPr>
          <w:rFonts w:ascii="Arial" w:hAnsi="Arial" w:cs="Arial"/>
          <w:b/>
          <w:bCs/>
          <w:sz w:val="22"/>
          <w:szCs w:val="22"/>
        </w:rPr>
        <w:t xml:space="preserve">: </w:t>
      </w:r>
      <w:r w:rsidR="0086343B">
        <w:rPr>
          <w:rFonts w:ascii="Arial" w:hAnsi="Arial" w:cs="Arial"/>
          <w:bCs/>
          <w:sz w:val="22"/>
          <w:szCs w:val="22"/>
        </w:rPr>
        <w:t>De forma.-</w:t>
      </w:r>
    </w:p>
    <w:p w:rsidR="003D60B2" w:rsidRDefault="003D60B2" w:rsidP="00EE68B1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3D60B2" w:rsidRPr="00720A74" w:rsidRDefault="003D60B2" w:rsidP="00EE68B1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EE68B1" w:rsidRPr="007A7DBD" w:rsidRDefault="00EE68B1" w:rsidP="00EE68B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E68B1" w:rsidRPr="007A7DBD" w:rsidRDefault="00EE68B1" w:rsidP="00EE68B1">
      <w:pPr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7A7DBD">
        <w:rPr>
          <w:rFonts w:ascii="Arial" w:hAnsi="Arial" w:cs="Arial"/>
          <w:sz w:val="22"/>
          <w:szCs w:val="22"/>
        </w:rPr>
        <w:fldChar w:fldCharType="begin"/>
      </w:r>
      <w:r w:rsidRPr="007A7DBD">
        <w:rPr>
          <w:rFonts w:ascii="Arial" w:hAnsi="Arial" w:cs="Arial"/>
          <w:sz w:val="22"/>
          <w:szCs w:val="22"/>
        </w:rPr>
        <w:instrText xml:space="preserve"> INCLUDEPICTURE "blob:https://web.whatsapp.com/6f20200c-c9a7-418b-b39d-d136d9d7aa90" \* MERGEFORMATINET </w:instrText>
      </w:r>
      <w:r w:rsidRPr="007A7DBD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  <w:lang w:val="en-US" w:eastAsia="en-US"/>
        </w:rPr>
        <mc:AlternateContent>
          <mc:Choice Requires="wps">
            <w:drawing>
              <wp:inline distT="0" distB="0" distL="0" distR="0" wp14:anchorId="59872F2A" wp14:editId="32294EE0">
                <wp:extent cx="307975" cy="307975"/>
                <wp:effectExtent l="0" t="0" r="0" b="0"/>
                <wp:docPr id="5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108830D4" id="AutoShape 1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fofmQIAAI0FAAAOAAAAZHJzL2Uyb0RvYy54bWysVNtu2zAMfR+wfxD07vpS5WKjTtHF8TCg&#10;2wp0+wBFlmNhtuRJSpxu2L+PkpM0aV+GbX4wJJE6PIekeHO771q049oIJXMcX0UYcclUJeQmx1+/&#10;lMEcI2OprGirJM/xEzf4dvH2zc3QZzxRjWorrhGASJMNfY4ba/ssDA1reEfNleq5BGOtdEctbPUm&#10;rDQdAL1rwySKpuGgdNVrxbgxcFqMRrzw+HXNmf1c14Zb1OYYuFn/1/6/dv9wcUOzjaZ9I9iBBv0L&#10;Fh0VEoKeoApqKdpq8QqqE0wro2p7xVQXqroWjHsNoCaOXqh5bGjPvRZIjulPaTL/D5Z92j1oJKoc&#10;TzCStIMS3W2t8pFR7NIz9CYDr8f+QTuBpr9X7JsBQ3hhcRsDPmg9fFQVwFCA8SnZ17pzN0Es2vvM&#10;P50yz/cWMTi8jmbpDBgwMB3WLgLNjpd7bex7rjrkFjnWUFgPTnf3xo6uRxcXS6pStC2c06yVFweA&#10;OZ5AaLjqbI6Er9XPNEpX89WcBCSZrgISFUVwVy5JMC3j2aS4LpbLIv7l4sYka0RVcenCHPsmJn9W&#10;l0MHjxU/dY5RragcnKNk9Ga9bDXaUejb0n+uFkD+zC28pOHNoOWFpDgh0bskDcrpfBaQkkyCdBbN&#10;gyhO36XTiKSkKC8l3QvJ/10SGnKcTpKJr9IZ6RfaIv+91kazTliYDK3ocjw/OdGs4bRaycqX1lLR&#10;juuzVDj6z6mAjB0L7fvVtejY02tVPUG7agXtBJMBZhgsGqV/YDTAPMix+b6lmmPUfpDw4NKYEDdA&#10;/IZMZgls9LllfW6hkgFUji1G43Jpx6Gz7bXYNBAp9omRyr22WvgWdk9oZAX83QbevFdymE9uqJzv&#10;vdfzFF38BgAA//8DAFBLAwQUAAYACAAAACEAkM6cc9sAAAAIAQAADwAAAGRycy9kb3ducmV2Lnht&#10;bEyPzU7DMBCE70h9B2uRuFGH8lelcaqKihtFaini6sRLHDVeR7bThrdnKQe4zGo12tn5iuXoOnHE&#10;EFtPCm6mGQik2puWGgX7t+frOYiYNBndeUIFXxhhWU4uCp0bf6ItHnepERxCMdcKbEp9LmWsLTod&#10;p75HYu/TB6cTr6GRJugTh7tOzrLsQTrdEn+wuscni/VhNzgFj9V6P9zGl8FkcfX6bsL28LGxSl1d&#10;jusFy2oBIuGY/i7gh4H7Q8nFKj+QiaJTwDTprOzdze9BVL9TloX8D1B+AwAA//8DAFBLAQItABQA&#10;BgAIAAAAIQC2gziS/gAAAOEBAAATAAAAAAAAAAAAAAAAAAAAAABbQ29udGVudF9UeXBlc10ueG1s&#10;UEsBAi0AFAAGAAgAAAAhADj9If/WAAAAlAEAAAsAAAAAAAAAAAAAAAAALwEAAF9yZWxzLy5yZWxz&#10;UEsBAi0AFAAGAAgAAAAhAOk5+h+ZAgAAjQUAAA4AAAAAAAAAAAAAAAAALgIAAGRycy9lMm9Eb2Mu&#10;eG1sUEsBAi0AFAAGAAgAAAAhAJDOnHPbAAAACAEAAA8AAAAAAAAAAAAAAAAA8wQAAGRycy9kb3du&#10;cmV2LnhtbFBLBQYAAAAABAAEAPMAAAD7BQAAAAA=&#10;" filled="f" stroked="f">
                <v:path arrowok="t"/>
                <w10:anchorlock/>
              </v:rect>
            </w:pict>
          </mc:Fallback>
        </mc:AlternateContent>
      </w:r>
      <w:r w:rsidRPr="007A7DBD">
        <w:rPr>
          <w:rFonts w:ascii="Arial" w:hAnsi="Arial" w:cs="Arial"/>
          <w:sz w:val="22"/>
          <w:szCs w:val="22"/>
        </w:rPr>
        <w:fldChar w:fldCharType="end"/>
      </w:r>
      <w:r w:rsidRPr="007A7DBD">
        <w:rPr>
          <w:rFonts w:ascii="Arial" w:hAnsi="Arial" w:cs="Arial"/>
          <w:sz w:val="22"/>
          <w:szCs w:val="22"/>
        </w:rPr>
        <w:t xml:space="preserve"> </w:t>
      </w:r>
      <w:r w:rsidRPr="007A7DBD">
        <w:rPr>
          <w:rFonts w:ascii="Arial" w:hAnsi="Arial" w:cs="Arial"/>
          <w:sz w:val="22"/>
          <w:szCs w:val="22"/>
        </w:rPr>
        <w:fldChar w:fldCharType="begin"/>
      </w:r>
      <w:r w:rsidRPr="007A7DBD">
        <w:rPr>
          <w:rFonts w:ascii="Arial" w:hAnsi="Arial" w:cs="Arial"/>
          <w:sz w:val="22"/>
          <w:szCs w:val="22"/>
        </w:rPr>
        <w:instrText xml:space="preserve"> INCLUDEPICTURE "blob:https://web.whatsapp.com/6f20200c-c9a7-418b-b39d-d136d9d7aa90" \* MERGEFORMATINET </w:instrText>
      </w:r>
      <w:r w:rsidRPr="007A7DBD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  <w:lang w:val="en-US" w:eastAsia="en-US"/>
        </w:rPr>
        <mc:AlternateContent>
          <mc:Choice Requires="wps">
            <w:drawing>
              <wp:inline distT="0" distB="0" distL="0" distR="0" wp14:anchorId="75C3C170" wp14:editId="71E0CC43">
                <wp:extent cx="307975" cy="307975"/>
                <wp:effectExtent l="0" t="0" r="0" b="0"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0F80812C" id="AutoShape 2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/7CmQIAAI0FAAAOAAAAZHJzL2Uyb0RvYy54bWysVNtu2zAMfR+wfxD07vpS5WKjTtHF8TCg&#10;2wp0+wBFlmNhtuRJSpxu2L+PkpM0aV+GbXoQRJE65CEp3tzuuxbtuDZCyRzHVxFGXDJVCbnJ8dcv&#10;ZTDHyFgqK9oqyXP8xA2+Xbx9czP0GU9Uo9qKawQg0mRDn+PG2j4LQ8Ma3lFzpXouQVkr3VELot6E&#10;laYDoHdtmETRNByUrnqtGDcGbotRiRcev645s5/r2nCL2hxDbNbv2u9rt4eLG5ptNO0bwQ5h0L+I&#10;oqNCgtMTVEEtRVstXkF1gmllVG2vmOpCVdeCcc8B2MTRCzaPDe255wLJMf0pTeb/wbJPuweNRJXj&#10;KUaSdlCiu61V3jNKXHqG3mRg9dg/aEfQ9PeKfTOgCC80TjBgg9bDR1UBDAUYn5J9rTv3Esiivc/8&#10;0ynzfG8Rg8vraJbOJhgxUB3OzgPNjo97bex7rjrkDjnWUFgPTnf3xo6mRxPnS6pStC3c06yVFxeA&#10;Od6Aa3jqdC4IX6ufaZSu5qs5CUgyXQUkKorgrlySYFrGs0lxXSyXRfzL+Y1J1oiq4tK5OfZNTP6s&#10;LocOHit+6hyjWlE5OBeS0Zv1stVoR6FvS79cLSD4M7PwMgyvBi4vKMUJid4laVBO57OAlGQSpLNo&#10;HkRx+i6dRiQlRXlJ6V5I/u+U0JDjdJJMfJXOgn7BLfLrNTeadcLCZGhFl+P5yYhmDafVSla+tJaK&#10;djyfpcKF/5wKyNix0L5fXYuOPb1W1RO0q1bQTjAZYIbBoVH6B0YDzIMcm+9bqjlG7QcJHy6NCXED&#10;xAtkMktA0Oea9bmGSgZQObYYjcelHYfOttdi04Cn2CdGKvfbauFb2H2hMSqI3wnw5z2Tw3xyQ+Vc&#10;9lbPU3TxGwAA//8DAFBLAwQUAAYACAAAACEAkM6cc9sAAAAIAQAADwAAAGRycy9kb3ducmV2Lnht&#10;bEyPzU7DMBCE70h9B2uRuFGH8lelcaqKihtFaini6sRLHDVeR7bThrdnKQe4zGo12tn5iuXoOnHE&#10;EFtPCm6mGQik2puWGgX7t+frOYiYNBndeUIFXxhhWU4uCp0bf6ItHnepERxCMdcKbEp9LmWsLTod&#10;p75HYu/TB6cTr6GRJugTh7tOzrLsQTrdEn+wuscni/VhNzgFj9V6P9zGl8FkcfX6bsL28LGxSl1d&#10;jusFy2oBIuGY/i7gh4H7Q8nFKj+QiaJTwDTprOzdze9BVL9TloX8D1B+AwAA//8DAFBLAQItABQA&#10;BgAIAAAAIQC2gziS/gAAAOEBAAATAAAAAAAAAAAAAAAAAAAAAABbQ29udGVudF9UeXBlc10ueG1s&#10;UEsBAi0AFAAGAAgAAAAhADj9If/WAAAAlAEAAAsAAAAAAAAAAAAAAAAALwEAAF9yZWxzLy5yZWxz&#10;UEsBAi0AFAAGAAgAAAAhAGVj/sKZAgAAjQUAAA4AAAAAAAAAAAAAAAAALgIAAGRycy9lMm9Eb2Mu&#10;eG1sUEsBAi0AFAAGAAgAAAAhAJDOnHPbAAAACAEAAA8AAAAAAAAAAAAAAAAA8wQAAGRycy9kb3du&#10;cmV2LnhtbFBLBQYAAAAABAAEAPMAAAD7BQAAAAA=&#10;" filled="f" stroked="f">
                <v:path arrowok="t"/>
                <w10:anchorlock/>
              </v:rect>
            </w:pict>
          </mc:Fallback>
        </mc:AlternateContent>
      </w:r>
      <w:r w:rsidRPr="007A7DBD">
        <w:rPr>
          <w:rFonts w:ascii="Arial" w:hAnsi="Arial" w:cs="Arial"/>
          <w:sz w:val="22"/>
          <w:szCs w:val="22"/>
        </w:rPr>
        <w:fldChar w:fldCharType="end"/>
      </w:r>
    </w:p>
    <w:p w:rsidR="00EE68B1" w:rsidRPr="007A7DBD" w:rsidRDefault="00EE68B1" w:rsidP="00EE68B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E68B1" w:rsidRPr="007A7DBD" w:rsidRDefault="00EE68B1" w:rsidP="00EE68B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A6BA9" w:rsidRPr="007A7DBD" w:rsidRDefault="00FA6BA9" w:rsidP="007A7DBD">
      <w:pPr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:rsidR="00FA6BA9" w:rsidRPr="007A7DBD" w:rsidRDefault="00FA6BA9" w:rsidP="007A7DB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A6BA9" w:rsidRPr="007A7DBD" w:rsidRDefault="00FA6BA9" w:rsidP="007A7DB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B4CCC" w:rsidRPr="007A7DBD" w:rsidRDefault="00DB4CCC" w:rsidP="007A7DB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sectPr w:rsidR="00DB4CCC" w:rsidRPr="007A7DBD" w:rsidSect="003D5B05">
      <w:headerReference w:type="even" r:id="rId7"/>
      <w:headerReference w:type="default" r:id="rId8"/>
      <w:footerReference w:type="even" r:id="rId9"/>
      <w:footerReference w:type="default" r:id="rId10"/>
      <w:pgSz w:w="11907" w:h="16839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6E96" w:rsidRDefault="00E36E96">
      <w:r>
        <w:separator/>
      </w:r>
    </w:p>
  </w:endnote>
  <w:endnote w:type="continuationSeparator" w:id="0">
    <w:p w:rsidR="00E36E96" w:rsidRDefault="00E36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1D8" w:rsidRDefault="003663E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B111D8" w:rsidRDefault="00E36E96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1584858"/>
      <w:docPartObj>
        <w:docPartGallery w:val="Page Numbers (Bottom of Page)"/>
        <w:docPartUnique/>
      </w:docPartObj>
    </w:sdtPr>
    <w:sdtEndPr/>
    <w:sdtContent>
      <w:p w:rsidR="00933AF1" w:rsidRDefault="003663E3">
        <w:pPr>
          <w:pStyle w:val="Piedepgin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9609E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111D8" w:rsidRDefault="00E36E96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6E96" w:rsidRDefault="00E36E96">
      <w:r>
        <w:separator/>
      </w:r>
    </w:p>
  </w:footnote>
  <w:footnote w:type="continuationSeparator" w:id="0">
    <w:p w:rsidR="00E36E96" w:rsidRDefault="00E36E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F7F" w:rsidRDefault="003663E3" w:rsidP="00EA7F7F">
    <w:pPr>
      <w:jc w:val="center"/>
      <w:rPr>
        <w:color w:val="000000"/>
        <w:sz w:val="22"/>
        <w:szCs w:val="22"/>
      </w:rPr>
    </w:pPr>
    <w:r>
      <w:rPr>
        <w:noProof/>
        <w:color w:val="000000"/>
        <w:sz w:val="22"/>
        <w:szCs w:val="22"/>
        <w:lang w:val="en-US" w:eastAsia="en-US"/>
      </w:rPr>
      <w:drawing>
        <wp:inline distT="0" distB="0" distL="0" distR="0" wp14:anchorId="17F4F8D4" wp14:editId="2BFAAA45">
          <wp:extent cx="693420" cy="602615"/>
          <wp:effectExtent l="19050" t="0" r="0" b="0"/>
          <wp:docPr id="4" name="Imagen 1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 Chascomú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602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A7F7F" w:rsidRDefault="003663E3" w:rsidP="00EA7F7F">
    <w:pPr>
      <w:keepNext/>
      <w:jc w:val="center"/>
      <w:outlineLvl w:val="0"/>
      <w:rPr>
        <w:rFonts w:ascii="Garamond" w:hAnsi="Garamond" w:cs="Arial"/>
        <w:b/>
        <w:bCs/>
        <w:color w:val="000000"/>
        <w:sz w:val="22"/>
        <w:szCs w:val="22"/>
      </w:rPr>
    </w:pPr>
    <w:r>
      <w:rPr>
        <w:rFonts w:ascii="Garamond" w:hAnsi="Garamond" w:cs="Arial"/>
        <w:b/>
        <w:bCs/>
        <w:color w:val="000000"/>
        <w:sz w:val="22"/>
        <w:szCs w:val="22"/>
      </w:rPr>
      <w:t>Honorable Concejo Deliberante</w:t>
    </w:r>
  </w:p>
  <w:p w:rsidR="00EA7F7F" w:rsidRDefault="003663E3" w:rsidP="00EA7F7F">
    <w:pPr>
      <w:keepNext/>
      <w:jc w:val="center"/>
      <w:outlineLvl w:val="1"/>
      <w:rPr>
        <w:rFonts w:ascii="Garamond" w:hAnsi="Garamond" w:cs="Arial"/>
        <w:b/>
        <w:bCs/>
        <w:color w:val="000000"/>
        <w:sz w:val="22"/>
        <w:szCs w:val="22"/>
      </w:rPr>
    </w:pPr>
    <w:r>
      <w:rPr>
        <w:rFonts w:ascii="Garamond" w:hAnsi="Garamond" w:cs="Arial"/>
        <w:b/>
        <w:bCs/>
        <w:color w:val="000000"/>
        <w:sz w:val="22"/>
        <w:szCs w:val="22"/>
      </w:rPr>
      <w:t>Mitre 38    -    Chascomús</w:t>
    </w:r>
  </w:p>
  <w:p w:rsidR="00EA7F7F" w:rsidRDefault="003663E3" w:rsidP="00EA7F7F">
    <w:pPr>
      <w:jc w:val="center"/>
      <w:rPr>
        <w:rFonts w:ascii="Arial Black" w:hAnsi="Arial Black"/>
        <w:sz w:val="22"/>
        <w:szCs w:val="22"/>
      </w:rPr>
    </w:pPr>
    <w:r w:rsidRPr="3AA98127">
      <w:rPr>
        <w:rFonts w:ascii="Arial Black" w:hAnsi="Arial Black"/>
        <w:sz w:val="22"/>
        <w:szCs w:val="22"/>
      </w:rPr>
      <w:t>BLOQUE UCR Y CAMBIEMOS CHASCOMUS</w:t>
    </w:r>
  </w:p>
  <w:p w:rsidR="00EA7F7F" w:rsidRDefault="003663E3" w:rsidP="00EA7F7F">
    <w:pPr>
      <w:pStyle w:val="Encabezado"/>
      <w:rPr>
        <w:b/>
        <w:bCs/>
      </w:rPr>
    </w:pPr>
    <w:r w:rsidRPr="3AA98127">
      <w:rPr>
        <w:b/>
        <w:bCs/>
      </w:rPr>
      <w:t>“Año 2022 Las Malvinas son Argentinas. 40 años, Soberanía, Homenaje y Respeto”</w:t>
    </w:r>
  </w:p>
  <w:p w:rsidR="00CC377E" w:rsidRDefault="00E36E9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273" w:rsidRPr="00BF7DC9" w:rsidRDefault="00647273" w:rsidP="00647273">
    <w:pPr>
      <w:jc w:val="center"/>
      <w:rPr>
        <w:rFonts w:ascii="Footlight MT Light" w:hAnsi="Footlight MT Light"/>
        <w:color w:val="000000"/>
      </w:rPr>
    </w:pPr>
    <w:r w:rsidRPr="00BF7DC9">
      <w:rPr>
        <w:rFonts w:ascii="Footlight MT Light" w:hAnsi="Footlight MT Light"/>
        <w:noProof/>
        <w:color w:val="000000"/>
        <w:lang w:val="en-US" w:eastAsia="en-US"/>
      </w:rPr>
      <w:drawing>
        <wp:inline distT="0" distB="0" distL="0" distR="0" wp14:anchorId="7A9098C8" wp14:editId="18422818">
          <wp:extent cx="694055" cy="605790"/>
          <wp:effectExtent l="0" t="0" r="0" b="0"/>
          <wp:docPr id="2" name="Imagen 2" descr="Escudo Chascomús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cudo Chascomús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05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47273" w:rsidRPr="00B86158" w:rsidRDefault="00647273" w:rsidP="00647273">
    <w:pPr>
      <w:keepNext/>
      <w:jc w:val="center"/>
      <w:outlineLvl w:val="0"/>
      <w:rPr>
        <w:b/>
        <w:bCs/>
        <w:color w:val="000000"/>
        <w:sz w:val="22"/>
        <w:szCs w:val="22"/>
      </w:rPr>
    </w:pPr>
    <w:r w:rsidRPr="00B86158">
      <w:rPr>
        <w:b/>
        <w:bCs/>
        <w:color w:val="000000"/>
        <w:sz w:val="22"/>
        <w:szCs w:val="22"/>
      </w:rPr>
      <w:t>Honorable Concejo Deliberante</w:t>
    </w:r>
  </w:p>
  <w:p w:rsidR="00647273" w:rsidRDefault="00B43E50" w:rsidP="00647273">
    <w:pPr>
      <w:jc w:val="center"/>
      <w:rPr>
        <w:b/>
        <w:bCs/>
        <w:color w:val="000000"/>
        <w:sz w:val="22"/>
        <w:szCs w:val="22"/>
      </w:rPr>
    </w:pPr>
    <w:r>
      <w:rPr>
        <w:b/>
        <w:bCs/>
        <w:color w:val="000000"/>
        <w:sz w:val="22"/>
        <w:szCs w:val="22"/>
      </w:rPr>
      <w:t>Mitre 38</w:t>
    </w:r>
    <w:r w:rsidR="00647273" w:rsidRPr="00B86158">
      <w:rPr>
        <w:b/>
        <w:bCs/>
        <w:color w:val="000000"/>
        <w:sz w:val="22"/>
        <w:szCs w:val="22"/>
      </w:rPr>
      <w:t xml:space="preserve">   -    Chascomús</w:t>
    </w:r>
  </w:p>
  <w:p w:rsidR="00647273" w:rsidRPr="00B86158" w:rsidRDefault="00647273" w:rsidP="00647273">
    <w:pPr>
      <w:jc w:val="center"/>
      <w:rPr>
        <w:b/>
        <w:bCs/>
        <w:color w:val="000000"/>
        <w:sz w:val="22"/>
        <w:szCs w:val="22"/>
      </w:rPr>
    </w:pPr>
    <w:r>
      <w:rPr>
        <w:b/>
        <w:bCs/>
        <w:color w:val="000000"/>
        <w:sz w:val="22"/>
        <w:szCs w:val="22"/>
      </w:rPr>
      <w:t>Bloque UCR</w:t>
    </w:r>
    <w:r w:rsidR="00B43E50">
      <w:rPr>
        <w:b/>
        <w:bCs/>
        <w:color w:val="000000"/>
        <w:sz w:val="22"/>
        <w:szCs w:val="22"/>
      </w:rPr>
      <w:t xml:space="preserve"> - GEN</w:t>
    </w:r>
  </w:p>
  <w:p w:rsidR="00647273" w:rsidRDefault="00647273" w:rsidP="00647273">
    <w:pPr>
      <w:jc w:val="center"/>
      <w:rPr>
        <w:b/>
        <w:bCs/>
        <w:color w:val="000000"/>
        <w:sz w:val="22"/>
        <w:szCs w:val="22"/>
      </w:rPr>
    </w:pPr>
    <w:r w:rsidRPr="00B86158">
      <w:rPr>
        <w:b/>
        <w:bCs/>
        <w:color w:val="000000"/>
        <w:sz w:val="22"/>
        <w:szCs w:val="22"/>
      </w:rPr>
      <w:t>“</w:t>
    </w:r>
    <w:r w:rsidRPr="002E3C9E">
      <w:rPr>
        <w:b/>
        <w:bCs/>
        <w:color w:val="000000"/>
        <w:sz w:val="22"/>
        <w:szCs w:val="22"/>
      </w:rPr>
      <w:t>202</w:t>
    </w:r>
    <w:r>
      <w:rPr>
        <w:b/>
        <w:bCs/>
        <w:color w:val="000000"/>
        <w:sz w:val="22"/>
        <w:szCs w:val="22"/>
      </w:rPr>
      <w:t>4</w:t>
    </w:r>
    <w:r w:rsidRPr="002E3C9E">
      <w:rPr>
        <w:b/>
        <w:bCs/>
        <w:color w:val="000000"/>
        <w:sz w:val="22"/>
        <w:szCs w:val="22"/>
      </w:rPr>
      <w:t xml:space="preserve">: Año del </w:t>
    </w:r>
    <w:r>
      <w:rPr>
        <w:b/>
        <w:bCs/>
        <w:color w:val="000000"/>
        <w:sz w:val="22"/>
        <w:szCs w:val="22"/>
      </w:rPr>
      <w:t>225</w:t>
    </w:r>
    <w:r w:rsidRPr="002E3C9E">
      <w:rPr>
        <w:b/>
        <w:bCs/>
        <w:color w:val="000000"/>
        <w:sz w:val="22"/>
        <w:szCs w:val="22"/>
      </w:rPr>
      <w:t>° Aniversario del</w:t>
    </w:r>
    <w:r>
      <w:rPr>
        <w:b/>
        <w:bCs/>
        <w:color w:val="000000"/>
        <w:sz w:val="22"/>
        <w:szCs w:val="22"/>
      </w:rPr>
      <w:t xml:space="preserve"> fallecimiento del fundador de Chascomús –</w:t>
    </w:r>
  </w:p>
  <w:p w:rsidR="00647273" w:rsidRPr="00B86158" w:rsidRDefault="00647273" w:rsidP="00647273">
    <w:pPr>
      <w:jc w:val="center"/>
      <w:rPr>
        <w:rFonts w:ascii="Cambria" w:hAnsi="Cambria"/>
        <w:lang w:val="es-ES_tradnl" w:eastAsia="en-US"/>
      </w:rPr>
    </w:pPr>
    <w:r>
      <w:rPr>
        <w:b/>
        <w:bCs/>
        <w:color w:val="000000"/>
        <w:sz w:val="22"/>
        <w:szCs w:val="22"/>
      </w:rPr>
      <w:t>Pedro Nicolás Escribano</w:t>
    </w:r>
    <w:r w:rsidRPr="00B86158">
      <w:rPr>
        <w:b/>
        <w:bCs/>
        <w:color w:val="000000"/>
        <w:sz w:val="22"/>
        <w:szCs w:val="22"/>
      </w:rPr>
      <w:t>”</w:t>
    </w:r>
  </w:p>
  <w:p w:rsidR="00B111D8" w:rsidRDefault="00E36E96">
    <w:pPr>
      <w:jc w:val="center"/>
      <w:rPr>
        <w:b/>
        <w:sz w:val="22"/>
        <w:szCs w:val="22"/>
      </w:rPr>
    </w:pPr>
  </w:p>
  <w:p w:rsidR="00B111D8" w:rsidRDefault="00E36E96">
    <w:pPr>
      <w:jc w:val="center"/>
      <w:rPr>
        <w:rFonts w:ascii="Garamond" w:hAnsi="Garamond"/>
        <w:b/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B5EAA"/>
    <w:multiLevelType w:val="hybridMultilevel"/>
    <w:tmpl w:val="C182392E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61325"/>
    <w:multiLevelType w:val="multilevel"/>
    <w:tmpl w:val="2C32E0E0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4E12929"/>
    <w:multiLevelType w:val="hybridMultilevel"/>
    <w:tmpl w:val="D4BCA90C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00BC6"/>
    <w:multiLevelType w:val="hybridMultilevel"/>
    <w:tmpl w:val="5D0C01F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427551"/>
    <w:multiLevelType w:val="hybridMultilevel"/>
    <w:tmpl w:val="857E910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746D0A"/>
    <w:multiLevelType w:val="hybridMultilevel"/>
    <w:tmpl w:val="9AC04360"/>
    <w:lvl w:ilvl="0" w:tplc="658C1E0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5" w:hanging="360"/>
      </w:pPr>
    </w:lvl>
    <w:lvl w:ilvl="2" w:tplc="2C0A001B" w:tentative="1">
      <w:start w:val="1"/>
      <w:numFmt w:val="lowerRoman"/>
      <w:lvlText w:val="%3."/>
      <w:lvlJc w:val="right"/>
      <w:pPr>
        <w:ind w:left="2505" w:hanging="180"/>
      </w:pPr>
    </w:lvl>
    <w:lvl w:ilvl="3" w:tplc="2C0A000F" w:tentative="1">
      <w:start w:val="1"/>
      <w:numFmt w:val="decimal"/>
      <w:lvlText w:val="%4."/>
      <w:lvlJc w:val="left"/>
      <w:pPr>
        <w:ind w:left="3225" w:hanging="360"/>
      </w:pPr>
    </w:lvl>
    <w:lvl w:ilvl="4" w:tplc="2C0A0019" w:tentative="1">
      <w:start w:val="1"/>
      <w:numFmt w:val="lowerLetter"/>
      <w:lvlText w:val="%5."/>
      <w:lvlJc w:val="left"/>
      <w:pPr>
        <w:ind w:left="3945" w:hanging="360"/>
      </w:pPr>
    </w:lvl>
    <w:lvl w:ilvl="5" w:tplc="2C0A001B" w:tentative="1">
      <w:start w:val="1"/>
      <w:numFmt w:val="lowerRoman"/>
      <w:lvlText w:val="%6."/>
      <w:lvlJc w:val="right"/>
      <w:pPr>
        <w:ind w:left="4665" w:hanging="180"/>
      </w:pPr>
    </w:lvl>
    <w:lvl w:ilvl="6" w:tplc="2C0A000F" w:tentative="1">
      <w:start w:val="1"/>
      <w:numFmt w:val="decimal"/>
      <w:lvlText w:val="%7."/>
      <w:lvlJc w:val="left"/>
      <w:pPr>
        <w:ind w:left="5385" w:hanging="360"/>
      </w:pPr>
    </w:lvl>
    <w:lvl w:ilvl="7" w:tplc="2C0A0019" w:tentative="1">
      <w:start w:val="1"/>
      <w:numFmt w:val="lowerLetter"/>
      <w:lvlText w:val="%8."/>
      <w:lvlJc w:val="left"/>
      <w:pPr>
        <w:ind w:left="6105" w:hanging="360"/>
      </w:pPr>
    </w:lvl>
    <w:lvl w:ilvl="8" w:tplc="2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6945799"/>
    <w:multiLevelType w:val="hybridMultilevel"/>
    <w:tmpl w:val="C6961D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720256"/>
    <w:multiLevelType w:val="hybridMultilevel"/>
    <w:tmpl w:val="C8282250"/>
    <w:lvl w:ilvl="0" w:tplc="94C4C5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140" w:hanging="360"/>
      </w:pPr>
    </w:lvl>
    <w:lvl w:ilvl="2" w:tplc="040A001B" w:tentative="1">
      <w:start w:val="1"/>
      <w:numFmt w:val="lowerRoman"/>
      <w:lvlText w:val="%3."/>
      <w:lvlJc w:val="right"/>
      <w:pPr>
        <w:ind w:left="1860" w:hanging="180"/>
      </w:pPr>
    </w:lvl>
    <w:lvl w:ilvl="3" w:tplc="040A000F" w:tentative="1">
      <w:start w:val="1"/>
      <w:numFmt w:val="decimal"/>
      <w:lvlText w:val="%4."/>
      <w:lvlJc w:val="left"/>
      <w:pPr>
        <w:ind w:left="2580" w:hanging="360"/>
      </w:pPr>
    </w:lvl>
    <w:lvl w:ilvl="4" w:tplc="040A0019" w:tentative="1">
      <w:start w:val="1"/>
      <w:numFmt w:val="lowerLetter"/>
      <w:lvlText w:val="%5."/>
      <w:lvlJc w:val="left"/>
      <w:pPr>
        <w:ind w:left="3300" w:hanging="360"/>
      </w:pPr>
    </w:lvl>
    <w:lvl w:ilvl="5" w:tplc="040A001B" w:tentative="1">
      <w:start w:val="1"/>
      <w:numFmt w:val="lowerRoman"/>
      <w:lvlText w:val="%6."/>
      <w:lvlJc w:val="right"/>
      <w:pPr>
        <w:ind w:left="4020" w:hanging="180"/>
      </w:pPr>
    </w:lvl>
    <w:lvl w:ilvl="6" w:tplc="040A000F" w:tentative="1">
      <w:start w:val="1"/>
      <w:numFmt w:val="decimal"/>
      <w:lvlText w:val="%7."/>
      <w:lvlJc w:val="left"/>
      <w:pPr>
        <w:ind w:left="4740" w:hanging="360"/>
      </w:pPr>
    </w:lvl>
    <w:lvl w:ilvl="7" w:tplc="040A0019" w:tentative="1">
      <w:start w:val="1"/>
      <w:numFmt w:val="lowerLetter"/>
      <w:lvlText w:val="%8."/>
      <w:lvlJc w:val="left"/>
      <w:pPr>
        <w:ind w:left="5460" w:hanging="360"/>
      </w:pPr>
    </w:lvl>
    <w:lvl w:ilvl="8" w:tplc="0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4F953AD5"/>
    <w:multiLevelType w:val="hybridMultilevel"/>
    <w:tmpl w:val="BBF07A3C"/>
    <w:lvl w:ilvl="0" w:tplc="6E5C2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5573AA"/>
    <w:multiLevelType w:val="hybridMultilevel"/>
    <w:tmpl w:val="A860DC3A"/>
    <w:lvl w:ilvl="0" w:tplc="794AA7B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7548FE"/>
    <w:multiLevelType w:val="hybridMultilevel"/>
    <w:tmpl w:val="DF84694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EE11E4"/>
    <w:multiLevelType w:val="hybridMultilevel"/>
    <w:tmpl w:val="DEFC23BE"/>
    <w:lvl w:ilvl="0" w:tplc="504A7F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5F6072"/>
    <w:multiLevelType w:val="hybridMultilevel"/>
    <w:tmpl w:val="142416DA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10"/>
  </w:num>
  <w:num w:numId="6">
    <w:abstractNumId w:val="5"/>
  </w:num>
  <w:num w:numId="7">
    <w:abstractNumId w:val="0"/>
  </w:num>
  <w:num w:numId="8">
    <w:abstractNumId w:val="2"/>
  </w:num>
  <w:num w:numId="9">
    <w:abstractNumId w:val="12"/>
  </w:num>
  <w:num w:numId="10">
    <w:abstractNumId w:val="11"/>
  </w:num>
  <w:num w:numId="11">
    <w:abstractNumId w:val="9"/>
  </w:num>
  <w:num w:numId="12">
    <w:abstractNumId w:val="8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611"/>
    <w:rsid w:val="00000182"/>
    <w:rsid w:val="00005397"/>
    <w:rsid w:val="00011B9F"/>
    <w:rsid w:val="00020439"/>
    <w:rsid w:val="000254BE"/>
    <w:rsid w:val="0005181D"/>
    <w:rsid w:val="00063FF5"/>
    <w:rsid w:val="00081067"/>
    <w:rsid w:val="00082B90"/>
    <w:rsid w:val="000A0C32"/>
    <w:rsid w:val="000A3449"/>
    <w:rsid w:val="000A6FE8"/>
    <w:rsid w:val="000B5775"/>
    <w:rsid w:val="000C111A"/>
    <w:rsid w:val="000D53E5"/>
    <w:rsid w:val="000E3F62"/>
    <w:rsid w:val="000E7D56"/>
    <w:rsid w:val="000F511D"/>
    <w:rsid w:val="000F529E"/>
    <w:rsid w:val="001006A1"/>
    <w:rsid w:val="001037B8"/>
    <w:rsid w:val="00120ACF"/>
    <w:rsid w:val="0012148C"/>
    <w:rsid w:val="00130DBA"/>
    <w:rsid w:val="00130DEA"/>
    <w:rsid w:val="001434A0"/>
    <w:rsid w:val="00150285"/>
    <w:rsid w:val="001512C2"/>
    <w:rsid w:val="001539C5"/>
    <w:rsid w:val="001545B7"/>
    <w:rsid w:val="001734D0"/>
    <w:rsid w:val="00173D05"/>
    <w:rsid w:val="00177B0B"/>
    <w:rsid w:val="00177DD6"/>
    <w:rsid w:val="0019029C"/>
    <w:rsid w:val="0019050C"/>
    <w:rsid w:val="001A7920"/>
    <w:rsid w:val="001C0066"/>
    <w:rsid w:val="001E1197"/>
    <w:rsid w:val="001E7A7D"/>
    <w:rsid w:val="001E7BBB"/>
    <w:rsid w:val="00206027"/>
    <w:rsid w:val="00207886"/>
    <w:rsid w:val="00207CDC"/>
    <w:rsid w:val="0022355B"/>
    <w:rsid w:val="0023599A"/>
    <w:rsid w:val="002541DA"/>
    <w:rsid w:val="00292E58"/>
    <w:rsid w:val="002A0747"/>
    <w:rsid w:val="002A2BC9"/>
    <w:rsid w:val="002A500C"/>
    <w:rsid w:val="002B5A06"/>
    <w:rsid w:val="002C0A4C"/>
    <w:rsid w:val="002C57C6"/>
    <w:rsid w:val="002C6A6D"/>
    <w:rsid w:val="002D423A"/>
    <w:rsid w:val="002E202E"/>
    <w:rsid w:val="002F0529"/>
    <w:rsid w:val="00317017"/>
    <w:rsid w:val="00341829"/>
    <w:rsid w:val="00345903"/>
    <w:rsid w:val="00353F23"/>
    <w:rsid w:val="003553B3"/>
    <w:rsid w:val="00357385"/>
    <w:rsid w:val="0036512B"/>
    <w:rsid w:val="003663E3"/>
    <w:rsid w:val="003664BD"/>
    <w:rsid w:val="003762CB"/>
    <w:rsid w:val="00381EC3"/>
    <w:rsid w:val="003A7287"/>
    <w:rsid w:val="003B40F5"/>
    <w:rsid w:val="003B5BB0"/>
    <w:rsid w:val="003B72A1"/>
    <w:rsid w:val="003C6836"/>
    <w:rsid w:val="003D46BC"/>
    <w:rsid w:val="003D4F5E"/>
    <w:rsid w:val="003D509E"/>
    <w:rsid w:val="003D60B2"/>
    <w:rsid w:val="003E0F6A"/>
    <w:rsid w:val="003E24C6"/>
    <w:rsid w:val="003E681E"/>
    <w:rsid w:val="003F67FC"/>
    <w:rsid w:val="004112E7"/>
    <w:rsid w:val="004263DF"/>
    <w:rsid w:val="004271CD"/>
    <w:rsid w:val="004377F2"/>
    <w:rsid w:val="00452482"/>
    <w:rsid w:val="004535A7"/>
    <w:rsid w:val="0045465A"/>
    <w:rsid w:val="004819E3"/>
    <w:rsid w:val="00497015"/>
    <w:rsid w:val="004A526D"/>
    <w:rsid w:val="004C4225"/>
    <w:rsid w:val="004D3AD3"/>
    <w:rsid w:val="004F2E08"/>
    <w:rsid w:val="004F30A0"/>
    <w:rsid w:val="004F77D0"/>
    <w:rsid w:val="004F7805"/>
    <w:rsid w:val="00515E00"/>
    <w:rsid w:val="0052078C"/>
    <w:rsid w:val="00522CF0"/>
    <w:rsid w:val="005265C7"/>
    <w:rsid w:val="00566DE6"/>
    <w:rsid w:val="00572AFB"/>
    <w:rsid w:val="005757BA"/>
    <w:rsid w:val="00586308"/>
    <w:rsid w:val="005A239A"/>
    <w:rsid w:val="005B2A75"/>
    <w:rsid w:val="005B2B3D"/>
    <w:rsid w:val="005B5AB5"/>
    <w:rsid w:val="005C03AE"/>
    <w:rsid w:val="005C1547"/>
    <w:rsid w:val="005C531C"/>
    <w:rsid w:val="005D644B"/>
    <w:rsid w:val="005F0CE1"/>
    <w:rsid w:val="006165D5"/>
    <w:rsid w:val="00631CFE"/>
    <w:rsid w:val="0063337C"/>
    <w:rsid w:val="00647273"/>
    <w:rsid w:val="00653904"/>
    <w:rsid w:val="00657A44"/>
    <w:rsid w:val="00667D5A"/>
    <w:rsid w:val="00677CD1"/>
    <w:rsid w:val="00690A95"/>
    <w:rsid w:val="00691710"/>
    <w:rsid w:val="00696BA7"/>
    <w:rsid w:val="006A2EB8"/>
    <w:rsid w:val="006B126A"/>
    <w:rsid w:val="006B384C"/>
    <w:rsid w:val="006B47B6"/>
    <w:rsid w:val="006B58C8"/>
    <w:rsid w:val="006B6334"/>
    <w:rsid w:val="006C01E1"/>
    <w:rsid w:val="006D0010"/>
    <w:rsid w:val="006D072B"/>
    <w:rsid w:val="006D13C7"/>
    <w:rsid w:val="006D4A9E"/>
    <w:rsid w:val="006E6908"/>
    <w:rsid w:val="006F13AD"/>
    <w:rsid w:val="006F6712"/>
    <w:rsid w:val="00720A74"/>
    <w:rsid w:val="007235A7"/>
    <w:rsid w:val="007241B9"/>
    <w:rsid w:val="0072570F"/>
    <w:rsid w:val="00734D64"/>
    <w:rsid w:val="00742760"/>
    <w:rsid w:val="0075096F"/>
    <w:rsid w:val="0075760E"/>
    <w:rsid w:val="007577DA"/>
    <w:rsid w:val="007746A0"/>
    <w:rsid w:val="00783F88"/>
    <w:rsid w:val="0079484E"/>
    <w:rsid w:val="007A41DE"/>
    <w:rsid w:val="007A7DBD"/>
    <w:rsid w:val="007B1E56"/>
    <w:rsid w:val="007B5F9E"/>
    <w:rsid w:val="007C186E"/>
    <w:rsid w:val="007C1A3F"/>
    <w:rsid w:val="007D57D5"/>
    <w:rsid w:val="007E1F1A"/>
    <w:rsid w:val="007F166C"/>
    <w:rsid w:val="007F26D8"/>
    <w:rsid w:val="007F2AF5"/>
    <w:rsid w:val="007F7D0A"/>
    <w:rsid w:val="0080380C"/>
    <w:rsid w:val="008142F9"/>
    <w:rsid w:val="00815414"/>
    <w:rsid w:val="00822EBA"/>
    <w:rsid w:val="00824D06"/>
    <w:rsid w:val="00830E54"/>
    <w:rsid w:val="00833F05"/>
    <w:rsid w:val="00845C01"/>
    <w:rsid w:val="0086343B"/>
    <w:rsid w:val="00864105"/>
    <w:rsid w:val="00872343"/>
    <w:rsid w:val="008728EB"/>
    <w:rsid w:val="00894ABD"/>
    <w:rsid w:val="00895FA2"/>
    <w:rsid w:val="008A2AD2"/>
    <w:rsid w:val="008A5881"/>
    <w:rsid w:val="008B39E0"/>
    <w:rsid w:val="008B661C"/>
    <w:rsid w:val="008D287F"/>
    <w:rsid w:val="008D6955"/>
    <w:rsid w:val="008E65DB"/>
    <w:rsid w:val="008F0DBE"/>
    <w:rsid w:val="009151CB"/>
    <w:rsid w:val="00920820"/>
    <w:rsid w:val="0092379A"/>
    <w:rsid w:val="00924657"/>
    <w:rsid w:val="009249BC"/>
    <w:rsid w:val="00943FD3"/>
    <w:rsid w:val="009572F2"/>
    <w:rsid w:val="009609ED"/>
    <w:rsid w:val="009627FD"/>
    <w:rsid w:val="009703AE"/>
    <w:rsid w:val="00983A2A"/>
    <w:rsid w:val="00993B0D"/>
    <w:rsid w:val="009A170F"/>
    <w:rsid w:val="009B08E7"/>
    <w:rsid w:val="009B34D6"/>
    <w:rsid w:val="009C2230"/>
    <w:rsid w:val="009C328D"/>
    <w:rsid w:val="009C6330"/>
    <w:rsid w:val="009C7F44"/>
    <w:rsid w:val="009E1C5A"/>
    <w:rsid w:val="009F04A4"/>
    <w:rsid w:val="009F536A"/>
    <w:rsid w:val="009F6886"/>
    <w:rsid w:val="00A11D4D"/>
    <w:rsid w:val="00A161B7"/>
    <w:rsid w:val="00A26F57"/>
    <w:rsid w:val="00A2701B"/>
    <w:rsid w:val="00A34AB1"/>
    <w:rsid w:val="00A53955"/>
    <w:rsid w:val="00A742CB"/>
    <w:rsid w:val="00A95ECE"/>
    <w:rsid w:val="00A97D8A"/>
    <w:rsid w:val="00AA75AF"/>
    <w:rsid w:val="00AB0F7B"/>
    <w:rsid w:val="00AC3595"/>
    <w:rsid w:val="00AC3D91"/>
    <w:rsid w:val="00AD1633"/>
    <w:rsid w:val="00AD50F4"/>
    <w:rsid w:val="00AF0611"/>
    <w:rsid w:val="00B0141B"/>
    <w:rsid w:val="00B016CE"/>
    <w:rsid w:val="00B02D62"/>
    <w:rsid w:val="00B153BA"/>
    <w:rsid w:val="00B227C9"/>
    <w:rsid w:val="00B3094B"/>
    <w:rsid w:val="00B33EE0"/>
    <w:rsid w:val="00B35CCB"/>
    <w:rsid w:val="00B376D9"/>
    <w:rsid w:val="00B42BD3"/>
    <w:rsid w:val="00B43E50"/>
    <w:rsid w:val="00B44DED"/>
    <w:rsid w:val="00B61420"/>
    <w:rsid w:val="00B63AD9"/>
    <w:rsid w:val="00B718D2"/>
    <w:rsid w:val="00B74D5E"/>
    <w:rsid w:val="00B87AAB"/>
    <w:rsid w:val="00B943CF"/>
    <w:rsid w:val="00B94D41"/>
    <w:rsid w:val="00BA1CCA"/>
    <w:rsid w:val="00BB0D75"/>
    <w:rsid w:val="00BC104C"/>
    <w:rsid w:val="00BF404C"/>
    <w:rsid w:val="00C01D01"/>
    <w:rsid w:val="00C03172"/>
    <w:rsid w:val="00C04BF5"/>
    <w:rsid w:val="00C134A7"/>
    <w:rsid w:val="00C169CB"/>
    <w:rsid w:val="00C470EB"/>
    <w:rsid w:val="00C53FBD"/>
    <w:rsid w:val="00C92F1A"/>
    <w:rsid w:val="00C95D59"/>
    <w:rsid w:val="00CA3296"/>
    <w:rsid w:val="00CB469A"/>
    <w:rsid w:val="00CC5E7A"/>
    <w:rsid w:val="00CD287A"/>
    <w:rsid w:val="00CE5EF5"/>
    <w:rsid w:val="00CE73BD"/>
    <w:rsid w:val="00CF0991"/>
    <w:rsid w:val="00CF494F"/>
    <w:rsid w:val="00D0740E"/>
    <w:rsid w:val="00D34F71"/>
    <w:rsid w:val="00D365CA"/>
    <w:rsid w:val="00D512B9"/>
    <w:rsid w:val="00D51A35"/>
    <w:rsid w:val="00D520BF"/>
    <w:rsid w:val="00D61364"/>
    <w:rsid w:val="00D666E5"/>
    <w:rsid w:val="00D81BFD"/>
    <w:rsid w:val="00D86A3B"/>
    <w:rsid w:val="00DA1489"/>
    <w:rsid w:val="00DB4CCC"/>
    <w:rsid w:val="00DD5349"/>
    <w:rsid w:val="00DF011C"/>
    <w:rsid w:val="00DF09DB"/>
    <w:rsid w:val="00E029AF"/>
    <w:rsid w:val="00E1609C"/>
    <w:rsid w:val="00E3228D"/>
    <w:rsid w:val="00E3228F"/>
    <w:rsid w:val="00E36E96"/>
    <w:rsid w:val="00E42137"/>
    <w:rsid w:val="00E45641"/>
    <w:rsid w:val="00E553BE"/>
    <w:rsid w:val="00E61348"/>
    <w:rsid w:val="00E8038F"/>
    <w:rsid w:val="00E80DAE"/>
    <w:rsid w:val="00E865DC"/>
    <w:rsid w:val="00E93B79"/>
    <w:rsid w:val="00E972EC"/>
    <w:rsid w:val="00EA04FC"/>
    <w:rsid w:val="00EA1253"/>
    <w:rsid w:val="00EA27AC"/>
    <w:rsid w:val="00EA788B"/>
    <w:rsid w:val="00ED1853"/>
    <w:rsid w:val="00ED28C2"/>
    <w:rsid w:val="00EE2530"/>
    <w:rsid w:val="00EE2EF5"/>
    <w:rsid w:val="00EE68B1"/>
    <w:rsid w:val="00EF3782"/>
    <w:rsid w:val="00F04758"/>
    <w:rsid w:val="00F155E7"/>
    <w:rsid w:val="00F211A5"/>
    <w:rsid w:val="00F328C0"/>
    <w:rsid w:val="00F44F91"/>
    <w:rsid w:val="00F47E4E"/>
    <w:rsid w:val="00F555F6"/>
    <w:rsid w:val="00F56BB6"/>
    <w:rsid w:val="00F6593F"/>
    <w:rsid w:val="00F8237E"/>
    <w:rsid w:val="00F849CD"/>
    <w:rsid w:val="00F913DC"/>
    <w:rsid w:val="00FA35D5"/>
    <w:rsid w:val="00FA5093"/>
    <w:rsid w:val="00FA6BA9"/>
    <w:rsid w:val="00FC2DED"/>
    <w:rsid w:val="00FC6A8A"/>
    <w:rsid w:val="00FC7B10"/>
    <w:rsid w:val="00FE1CA6"/>
    <w:rsid w:val="00FE6897"/>
    <w:rsid w:val="00FF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E39B3CA-FCFD-47EA-A597-991C94F19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6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AF06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F0611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AF0611"/>
  </w:style>
  <w:style w:type="paragraph" w:styleId="Encabezado">
    <w:name w:val="header"/>
    <w:basedOn w:val="Normal"/>
    <w:link w:val="EncabezadoCar"/>
    <w:uiPriority w:val="99"/>
    <w:rsid w:val="00AF06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F061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AF061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F06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0611"/>
    <w:rPr>
      <w:rFonts w:ascii="Tahoma" w:eastAsia="Times New Roman" w:hAnsi="Tahoma" w:cs="Tahoma"/>
      <w:sz w:val="16"/>
      <w:szCs w:val="16"/>
      <w:lang w:eastAsia="es-ES"/>
    </w:rPr>
  </w:style>
  <w:style w:type="paragraph" w:styleId="NormalWeb">
    <w:name w:val="Normal (Web)"/>
    <w:basedOn w:val="Normal"/>
    <w:uiPriority w:val="99"/>
    <w:unhideWhenUsed/>
    <w:rsid w:val="005C03AE"/>
    <w:pPr>
      <w:spacing w:before="100" w:beforeAutospacing="1" w:after="100" w:afterAutospacing="1"/>
    </w:pPr>
    <w:rPr>
      <w:lang w:val="es-AR" w:eastAsia="es-AR"/>
    </w:rPr>
  </w:style>
  <w:style w:type="character" w:styleId="Textoennegrita">
    <w:name w:val="Strong"/>
    <w:basedOn w:val="Fuentedeprrafopredeter"/>
    <w:uiPriority w:val="22"/>
    <w:qFormat/>
    <w:rsid w:val="005C03AE"/>
    <w:rPr>
      <w:b/>
      <w:bCs/>
    </w:rPr>
  </w:style>
  <w:style w:type="paragraph" w:styleId="Sangra3detindependiente">
    <w:name w:val="Body Text Indent 3"/>
    <w:basedOn w:val="Normal"/>
    <w:link w:val="Sangra3detindependienteCar"/>
    <w:semiHidden/>
    <w:rsid w:val="00A97D8A"/>
    <w:pPr>
      <w:ind w:firstLine="2268"/>
    </w:pPr>
    <w:rPr>
      <w:rFonts w:ascii="Tahoma" w:hAnsi="Tahoma" w:cs="Tahoma"/>
      <w:sz w:val="22"/>
      <w:szCs w:val="22"/>
      <w:lang w:val="es-AR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A97D8A"/>
    <w:rPr>
      <w:rFonts w:ascii="Tahoma" w:eastAsia="Times New Roman" w:hAnsi="Tahoma" w:cs="Tahoma"/>
      <w:lang w:val="es-AR" w:eastAsia="es-ES"/>
    </w:rPr>
  </w:style>
  <w:style w:type="character" w:customStyle="1" w:styleId="fontstyle01">
    <w:name w:val="fontstyle01"/>
    <w:basedOn w:val="Fuentedeprrafopredeter"/>
    <w:rsid w:val="00A97D8A"/>
    <w:rPr>
      <w:rFonts w:ascii="Tahoma" w:hAnsi="Tahoma" w:cs="Tahoma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taintro">
    <w:name w:val="notaintro"/>
    <w:basedOn w:val="Normal"/>
    <w:rsid w:val="000E7D56"/>
    <w:pPr>
      <w:spacing w:before="100" w:beforeAutospacing="1" w:after="100" w:afterAutospacing="1"/>
    </w:pPr>
    <w:rPr>
      <w:lang w:val="es-AR" w:eastAsia="es-AR"/>
    </w:rPr>
  </w:style>
  <w:style w:type="paragraph" w:customStyle="1" w:styleId="notatexto">
    <w:name w:val="notatexto"/>
    <w:basedOn w:val="Normal"/>
    <w:rsid w:val="000E7D56"/>
    <w:pPr>
      <w:spacing w:before="100" w:beforeAutospacing="1" w:after="100" w:afterAutospacing="1"/>
    </w:pPr>
    <w:rPr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</dc:creator>
  <cp:lastModifiedBy>SIMM</cp:lastModifiedBy>
  <cp:revision>2</cp:revision>
  <cp:lastPrinted>2024-11-12T14:50:00Z</cp:lastPrinted>
  <dcterms:created xsi:type="dcterms:W3CDTF">2024-11-12T17:18:00Z</dcterms:created>
  <dcterms:modified xsi:type="dcterms:W3CDTF">2024-11-12T17:18:00Z</dcterms:modified>
</cp:coreProperties>
</file>