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A9FE2" w14:textId="77777777" w:rsidR="00551D7D" w:rsidRDefault="00551D7D">
      <w:pPr>
        <w:spacing w:line="360" w:lineRule="auto"/>
        <w:jc w:val="right"/>
        <w:rPr>
          <w:rFonts w:ascii="Arial" w:eastAsia="Arial" w:hAnsi="Arial" w:cs="Arial"/>
        </w:rPr>
      </w:pPr>
      <w:bookmarkStart w:id="0" w:name="_GoBack"/>
      <w:bookmarkEnd w:id="0"/>
    </w:p>
    <w:p w14:paraId="1854813D" w14:textId="05215C70" w:rsidR="00551D7D" w:rsidRDefault="0050151A">
      <w:pPr>
        <w:spacing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Chascomús, </w:t>
      </w:r>
      <w:r w:rsidR="009E4B8D" w:rsidRPr="009C6EA8">
        <w:rPr>
          <w:rFonts w:ascii="Arial" w:eastAsia="Arial" w:hAnsi="Arial" w:cs="Arial"/>
        </w:rPr>
        <w:t>1</w:t>
      </w:r>
      <w:r w:rsidR="008A65F4" w:rsidRPr="009C6EA8">
        <w:rPr>
          <w:rFonts w:ascii="Arial" w:eastAsia="Arial" w:hAnsi="Arial" w:cs="Arial"/>
        </w:rPr>
        <w:t>2</w:t>
      </w:r>
      <w:r w:rsidR="009E4B8D" w:rsidRPr="008A65F4">
        <w:rPr>
          <w:rFonts w:ascii="Arial" w:eastAsia="Arial" w:hAnsi="Arial" w:cs="Arial"/>
          <w:color w:val="FF0000"/>
        </w:rPr>
        <w:t xml:space="preserve"> </w:t>
      </w:r>
      <w:r w:rsidR="009E4B8D">
        <w:rPr>
          <w:rFonts w:ascii="Arial" w:eastAsia="Arial" w:hAnsi="Arial" w:cs="Arial"/>
        </w:rPr>
        <w:t xml:space="preserve">de </w:t>
      </w:r>
      <w:proofErr w:type="gramStart"/>
      <w:r w:rsidR="009E4B8D">
        <w:rPr>
          <w:rFonts w:ascii="Arial" w:eastAsia="Arial" w:hAnsi="Arial" w:cs="Arial"/>
        </w:rPr>
        <w:t>Noviembre</w:t>
      </w:r>
      <w:proofErr w:type="gramEnd"/>
      <w:r w:rsidR="00B164B1">
        <w:rPr>
          <w:rFonts w:ascii="Arial" w:eastAsia="Arial" w:hAnsi="Arial" w:cs="Arial"/>
        </w:rPr>
        <w:t xml:space="preserve"> de 2024</w:t>
      </w:r>
      <w:r w:rsidR="00CC7C54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-</w:t>
      </w:r>
    </w:p>
    <w:p w14:paraId="7CEEB65B" w14:textId="77777777" w:rsidR="00551D7D" w:rsidRDefault="00551D7D">
      <w:pPr>
        <w:spacing w:line="360" w:lineRule="auto"/>
        <w:jc w:val="both"/>
        <w:rPr>
          <w:rFonts w:ascii="Arial" w:eastAsia="Arial" w:hAnsi="Arial" w:cs="Arial"/>
        </w:rPr>
      </w:pPr>
    </w:p>
    <w:p w14:paraId="6CD6BFE9" w14:textId="77777777" w:rsidR="00551D7D" w:rsidRDefault="0050151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Sr. Presidente del</w:t>
      </w:r>
    </w:p>
    <w:p w14:paraId="058D3B6B" w14:textId="77777777" w:rsidR="00551D7D" w:rsidRDefault="0050151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Honorable Concejo Deliberante</w:t>
      </w:r>
    </w:p>
    <w:p w14:paraId="162D2F65" w14:textId="77777777" w:rsidR="00551D7D" w:rsidRDefault="0050151A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SANUCCI ANDRES</w:t>
      </w:r>
    </w:p>
    <w:p w14:paraId="5E800005" w14:textId="77777777" w:rsidR="00551D7D" w:rsidRDefault="0050151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S/D.</w:t>
      </w:r>
    </w:p>
    <w:p w14:paraId="6F8DA0D9" w14:textId="77777777" w:rsidR="00551D7D" w:rsidRDefault="00551D7D">
      <w:pPr>
        <w:spacing w:line="360" w:lineRule="auto"/>
        <w:jc w:val="both"/>
        <w:rPr>
          <w:rFonts w:ascii="Arial" w:eastAsia="Arial" w:hAnsi="Arial" w:cs="Arial"/>
        </w:rPr>
      </w:pPr>
    </w:p>
    <w:p w14:paraId="2760874A" w14:textId="77777777" w:rsidR="00551D7D" w:rsidRDefault="0050151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nuestra consideración:</w:t>
      </w:r>
    </w:p>
    <w:p w14:paraId="3D32EF6F" w14:textId="77777777" w:rsidR="00551D7D" w:rsidRDefault="00551D7D">
      <w:pPr>
        <w:spacing w:line="360" w:lineRule="auto"/>
        <w:jc w:val="both"/>
        <w:rPr>
          <w:rFonts w:ascii="Arial" w:eastAsia="Arial" w:hAnsi="Arial" w:cs="Arial"/>
        </w:rPr>
      </w:pPr>
    </w:p>
    <w:p w14:paraId="66184F16" w14:textId="77777777" w:rsidR="00551D7D" w:rsidRDefault="005015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6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Remitimos copia del presente proyecto para ser incluida en el orden del día de la próxima sesión.</w:t>
      </w:r>
    </w:p>
    <w:p w14:paraId="4D9EF00F" w14:textId="77777777" w:rsidR="00551D7D" w:rsidRDefault="00551D7D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656C4CF5" w14:textId="7BE5208A" w:rsidR="00551D7D" w:rsidRDefault="0050151A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u w:val="single"/>
        </w:rPr>
        <w:t xml:space="preserve">SOLICITA </w:t>
      </w:r>
      <w:r w:rsidR="00CC7C54">
        <w:rPr>
          <w:rFonts w:ascii="Arial" w:eastAsia="Arial" w:hAnsi="Arial" w:cs="Arial"/>
          <w:b/>
          <w:u w:val="single"/>
        </w:rPr>
        <w:t>A</w:t>
      </w:r>
      <w:r>
        <w:rPr>
          <w:rFonts w:ascii="Arial" w:eastAsia="Arial" w:hAnsi="Arial" w:cs="Arial"/>
          <w:b/>
          <w:u w:val="single"/>
        </w:rPr>
        <w:t xml:space="preserve">L DEPARTAMENTO EJECUTIVO </w:t>
      </w:r>
      <w:r w:rsidR="00E15E71">
        <w:rPr>
          <w:rFonts w:ascii="Arial" w:eastAsia="Arial" w:hAnsi="Arial" w:cs="Arial"/>
          <w:b/>
          <w:u w:val="single"/>
        </w:rPr>
        <w:t>LIMPIEZA</w:t>
      </w:r>
      <w:r w:rsidR="00B164B1">
        <w:rPr>
          <w:rFonts w:ascii="Arial" w:eastAsia="Arial" w:hAnsi="Arial" w:cs="Arial"/>
          <w:b/>
          <w:u w:val="single"/>
        </w:rPr>
        <w:t xml:space="preserve"> </w:t>
      </w:r>
      <w:r w:rsidR="00CE1D92">
        <w:rPr>
          <w:rFonts w:ascii="Arial" w:eastAsia="Arial" w:hAnsi="Arial" w:cs="Arial"/>
          <w:b/>
          <w:u w:val="single"/>
        </w:rPr>
        <w:t xml:space="preserve">DE </w:t>
      </w:r>
      <w:r w:rsidR="00CB74D0">
        <w:rPr>
          <w:rFonts w:ascii="Arial" w:eastAsia="Arial" w:hAnsi="Arial" w:cs="Arial"/>
          <w:b/>
          <w:u w:val="single"/>
        </w:rPr>
        <w:t xml:space="preserve">ZANJAS Y </w:t>
      </w:r>
      <w:r w:rsidR="00CE1D92">
        <w:rPr>
          <w:rFonts w:ascii="Arial" w:eastAsia="Arial" w:hAnsi="Arial" w:cs="Arial"/>
          <w:b/>
          <w:u w:val="single"/>
        </w:rPr>
        <w:t>ALCANTARILLAS</w:t>
      </w:r>
      <w:r>
        <w:rPr>
          <w:rFonts w:ascii="Arial" w:eastAsia="Arial" w:hAnsi="Arial" w:cs="Arial"/>
          <w:b/>
          <w:u w:val="single"/>
        </w:rPr>
        <w:t xml:space="preserve"> DE</w:t>
      </w:r>
      <w:r w:rsidR="009B4B9E">
        <w:rPr>
          <w:rFonts w:ascii="Arial" w:eastAsia="Arial" w:hAnsi="Arial" w:cs="Arial"/>
          <w:b/>
          <w:u w:val="single"/>
        </w:rPr>
        <w:t>L</w:t>
      </w:r>
      <w:r>
        <w:rPr>
          <w:rFonts w:ascii="Arial" w:eastAsia="Arial" w:hAnsi="Arial" w:cs="Arial"/>
          <w:b/>
          <w:u w:val="single"/>
        </w:rPr>
        <w:t xml:space="preserve"> </w:t>
      </w:r>
      <w:r w:rsidR="009B4B9E">
        <w:rPr>
          <w:rFonts w:ascii="Arial" w:eastAsia="Arial" w:hAnsi="Arial" w:cs="Arial"/>
          <w:b/>
          <w:u w:val="single"/>
        </w:rPr>
        <w:t>BARRIO SAN JOSE</w:t>
      </w:r>
      <w:r w:rsidR="00CB74D0">
        <w:rPr>
          <w:rFonts w:ascii="Arial" w:eastAsia="Arial" w:hAnsi="Arial" w:cs="Arial"/>
          <w:b/>
          <w:u w:val="single"/>
        </w:rPr>
        <w:t xml:space="preserve"> - </w:t>
      </w:r>
      <w:r w:rsidR="006F7572">
        <w:rPr>
          <w:rFonts w:ascii="Arial" w:eastAsia="Arial" w:hAnsi="Arial" w:cs="Arial"/>
          <w:b/>
          <w:u w:val="single"/>
        </w:rPr>
        <w:t xml:space="preserve"> </w:t>
      </w:r>
      <w:r w:rsidR="009E4B8D">
        <w:rPr>
          <w:rFonts w:ascii="Arial" w:eastAsia="Arial" w:hAnsi="Arial" w:cs="Arial"/>
          <w:b/>
          <w:u w:val="single"/>
        </w:rPr>
        <w:t>CALLES ORZALI – CHACABUCO – ROQUE SAENZ PEÑA – MAIPU Y CASEROS</w:t>
      </w:r>
      <w:r w:rsidR="00CB74D0">
        <w:rPr>
          <w:rFonts w:ascii="Arial" w:eastAsia="Arial" w:hAnsi="Arial" w:cs="Arial"/>
          <w:b/>
          <w:u w:val="single"/>
        </w:rPr>
        <w:t xml:space="preserve"> </w:t>
      </w:r>
    </w:p>
    <w:p w14:paraId="06D14739" w14:textId="77777777" w:rsidR="00551D7D" w:rsidRDefault="00551D7D">
      <w:pPr>
        <w:spacing w:line="360" w:lineRule="auto"/>
        <w:jc w:val="both"/>
        <w:rPr>
          <w:rFonts w:ascii="Arial" w:eastAsia="Arial" w:hAnsi="Arial" w:cs="Arial"/>
          <w:b/>
          <w:smallCaps/>
        </w:rPr>
      </w:pPr>
    </w:p>
    <w:p w14:paraId="25A5FE9F" w14:textId="77777777" w:rsidR="00551D7D" w:rsidRDefault="0050151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Visto</w:t>
      </w:r>
      <w:r>
        <w:rPr>
          <w:rFonts w:ascii="Arial" w:eastAsia="Arial" w:hAnsi="Arial" w:cs="Arial"/>
        </w:rPr>
        <w:t>:</w:t>
      </w:r>
    </w:p>
    <w:p w14:paraId="6C25D3FB" w14:textId="6BE3E996" w:rsidR="00551D7D" w:rsidRDefault="0050151A">
      <w:pPr>
        <w:spacing w:line="360" w:lineRule="auto"/>
        <w:ind w:firstLine="18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Los reclamos que recibimos de los vecinos d</w:t>
      </w:r>
      <w:r w:rsidR="00CE1D92">
        <w:rPr>
          <w:rFonts w:ascii="Arial" w:eastAsia="Arial" w:hAnsi="Arial" w:cs="Arial"/>
        </w:rPr>
        <w:t xml:space="preserve">el Barrio San </w:t>
      </w:r>
      <w:r w:rsidR="009B4B9E">
        <w:rPr>
          <w:rFonts w:ascii="Arial" w:eastAsia="Arial" w:hAnsi="Arial" w:cs="Arial"/>
        </w:rPr>
        <w:t>José</w:t>
      </w:r>
      <w:r w:rsidR="00CE1D92">
        <w:rPr>
          <w:rFonts w:ascii="Arial" w:eastAsia="Arial" w:hAnsi="Arial" w:cs="Arial"/>
        </w:rPr>
        <w:t>, los cuales manifiestan descontento por no recibir respuestas</w:t>
      </w:r>
      <w:r w:rsidR="00F01C99">
        <w:rPr>
          <w:rFonts w:ascii="Arial" w:eastAsia="Arial" w:hAnsi="Arial" w:cs="Arial"/>
        </w:rPr>
        <w:t xml:space="preserve"> y</w:t>
      </w:r>
      <w:r w:rsidR="00CE1D92">
        <w:rPr>
          <w:rFonts w:ascii="Arial" w:eastAsia="Arial" w:hAnsi="Arial" w:cs="Arial"/>
        </w:rPr>
        <w:t xml:space="preserve"> </w:t>
      </w:r>
    </w:p>
    <w:p w14:paraId="02422332" w14:textId="77777777" w:rsidR="00551D7D" w:rsidRDefault="00551D7D">
      <w:pPr>
        <w:spacing w:line="360" w:lineRule="auto"/>
        <w:ind w:firstLine="708"/>
        <w:jc w:val="both"/>
        <w:rPr>
          <w:rFonts w:ascii="Arial" w:eastAsia="Arial" w:hAnsi="Arial" w:cs="Arial"/>
        </w:rPr>
      </w:pPr>
    </w:p>
    <w:p w14:paraId="3E4CF4EE" w14:textId="77777777" w:rsidR="00551D7D" w:rsidRDefault="0050151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Considerando</w:t>
      </w:r>
      <w:r>
        <w:rPr>
          <w:rFonts w:ascii="Arial" w:eastAsia="Arial" w:hAnsi="Arial" w:cs="Arial"/>
        </w:rPr>
        <w:t>:</w:t>
      </w:r>
    </w:p>
    <w:p w14:paraId="05912BC4" w14:textId="3AFD4F59" w:rsidR="00CE1D92" w:rsidRDefault="005015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Que,</w:t>
      </w:r>
      <w:r w:rsidR="00E15E71">
        <w:rPr>
          <w:rFonts w:ascii="Arial" w:eastAsia="Arial" w:hAnsi="Arial" w:cs="Arial"/>
          <w:color w:val="000000"/>
        </w:rPr>
        <w:t xml:space="preserve"> en</w:t>
      </w:r>
      <w:r w:rsidR="00FD206E">
        <w:rPr>
          <w:rFonts w:ascii="Arial" w:eastAsia="Arial" w:hAnsi="Arial" w:cs="Arial"/>
          <w:color w:val="000000"/>
        </w:rPr>
        <w:t xml:space="preserve"> </w:t>
      </w:r>
      <w:r w:rsidR="00CE1D92">
        <w:rPr>
          <w:rFonts w:ascii="Arial" w:eastAsia="Arial" w:hAnsi="Arial" w:cs="Arial"/>
        </w:rPr>
        <w:t>la</w:t>
      </w:r>
      <w:r w:rsidR="009E4B8D">
        <w:rPr>
          <w:rFonts w:ascii="Arial" w:eastAsia="Arial" w:hAnsi="Arial" w:cs="Arial"/>
        </w:rPr>
        <w:t>s calles mencionadas en el título</w:t>
      </w:r>
      <w:r w:rsidR="00CE1D92">
        <w:rPr>
          <w:rFonts w:ascii="Arial" w:eastAsia="Arial" w:hAnsi="Arial" w:cs="Arial"/>
        </w:rPr>
        <w:t xml:space="preserve"> </w:t>
      </w:r>
      <w:r w:rsidR="00E15E71">
        <w:rPr>
          <w:rFonts w:ascii="Arial" w:eastAsia="Arial" w:hAnsi="Arial" w:cs="Arial"/>
        </w:rPr>
        <w:t>las alcantarillas</w:t>
      </w:r>
      <w:r w:rsidR="00CB74D0">
        <w:rPr>
          <w:rFonts w:ascii="Arial" w:eastAsia="Arial" w:hAnsi="Arial" w:cs="Arial"/>
        </w:rPr>
        <w:t xml:space="preserve"> y zanjas se</w:t>
      </w:r>
      <w:r w:rsidR="00E15E71">
        <w:rPr>
          <w:rFonts w:ascii="Arial" w:eastAsia="Arial" w:hAnsi="Arial" w:cs="Arial"/>
        </w:rPr>
        <w:t xml:space="preserve"> encuentran </w:t>
      </w:r>
      <w:r w:rsidR="00CB74D0">
        <w:rPr>
          <w:rFonts w:ascii="Arial" w:eastAsia="Arial" w:hAnsi="Arial" w:cs="Arial"/>
        </w:rPr>
        <w:t>obstruidas</w:t>
      </w:r>
      <w:r w:rsidR="00E15E71">
        <w:rPr>
          <w:rFonts w:ascii="Arial" w:eastAsia="Arial" w:hAnsi="Arial" w:cs="Arial"/>
        </w:rPr>
        <w:t xml:space="preserve">, </w:t>
      </w:r>
      <w:r w:rsidR="002A420C">
        <w:rPr>
          <w:rFonts w:ascii="Arial" w:eastAsia="Arial" w:hAnsi="Arial" w:cs="Arial"/>
        </w:rPr>
        <w:t xml:space="preserve">por </w:t>
      </w:r>
      <w:r w:rsidR="00801941">
        <w:rPr>
          <w:rFonts w:ascii="Arial" w:eastAsia="Arial" w:hAnsi="Arial" w:cs="Arial"/>
        </w:rPr>
        <w:t>ende,</w:t>
      </w:r>
      <w:r w:rsidR="002A420C">
        <w:rPr>
          <w:rFonts w:ascii="Arial" w:eastAsia="Arial" w:hAnsi="Arial" w:cs="Arial"/>
        </w:rPr>
        <w:t xml:space="preserve"> no </w:t>
      </w:r>
      <w:r w:rsidR="00CB74D0">
        <w:rPr>
          <w:rFonts w:ascii="Arial" w:eastAsia="Arial" w:hAnsi="Arial" w:cs="Arial"/>
        </w:rPr>
        <w:t xml:space="preserve">desagota y </w:t>
      </w:r>
      <w:r w:rsidR="00C821F8">
        <w:rPr>
          <w:rFonts w:ascii="Arial" w:eastAsia="Arial" w:hAnsi="Arial" w:cs="Arial"/>
        </w:rPr>
        <w:t>se llena</w:t>
      </w:r>
      <w:r w:rsidR="009E4B8D">
        <w:rPr>
          <w:rFonts w:ascii="Arial" w:eastAsia="Arial" w:hAnsi="Arial" w:cs="Arial"/>
        </w:rPr>
        <w:t>n</w:t>
      </w:r>
      <w:r w:rsidR="00C821F8">
        <w:rPr>
          <w:rFonts w:ascii="Arial" w:eastAsia="Arial" w:hAnsi="Arial" w:cs="Arial"/>
        </w:rPr>
        <w:t xml:space="preserve"> de agua </w:t>
      </w:r>
      <w:r w:rsidR="009E4B8D">
        <w:rPr>
          <w:rFonts w:ascii="Arial" w:eastAsia="Arial" w:hAnsi="Arial" w:cs="Arial"/>
        </w:rPr>
        <w:t>las arterias nombradas</w:t>
      </w:r>
      <w:r w:rsidR="00C821F8">
        <w:rPr>
          <w:rFonts w:ascii="Arial" w:eastAsia="Arial" w:hAnsi="Arial" w:cs="Arial"/>
        </w:rPr>
        <w:t xml:space="preserve">, </w:t>
      </w:r>
      <w:r w:rsidR="009E4B8D">
        <w:rPr>
          <w:rFonts w:ascii="Arial" w:eastAsia="Arial" w:hAnsi="Arial" w:cs="Arial"/>
        </w:rPr>
        <w:t>implicando</w:t>
      </w:r>
      <w:r w:rsidR="002A420C">
        <w:rPr>
          <w:rFonts w:ascii="Arial" w:eastAsia="Arial" w:hAnsi="Arial" w:cs="Arial"/>
        </w:rPr>
        <w:t xml:space="preserve"> un gran problema a los vecinos</w:t>
      </w:r>
      <w:r w:rsidR="00F01C99">
        <w:rPr>
          <w:rFonts w:ascii="Arial" w:eastAsia="Arial" w:hAnsi="Arial" w:cs="Arial"/>
        </w:rPr>
        <w:t xml:space="preserve"> </w:t>
      </w:r>
      <w:r w:rsidR="00CB74D0">
        <w:rPr>
          <w:rFonts w:ascii="Arial" w:eastAsia="Arial" w:hAnsi="Arial" w:cs="Arial"/>
        </w:rPr>
        <w:t>sumado al deterioro sufrido por las calles</w:t>
      </w:r>
      <w:r w:rsidR="00F01C99">
        <w:rPr>
          <w:rFonts w:ascii="Arial" w:eastAsia="Arial" w:hAnsi="Arial" w:cs="Arial"/>
        </w:rPr>
        <w:t>.</w:t>
      </w:r>
    </w:p>
    <w:p w14:paraId="737036B5" w14:textId="6AD31F05" w:rsidR="00551D7D" w:rsidRDefault="005015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</w:t>
      </w:r>
      <w:r w:rsidR="00CB74D0">
        <w:rPr>
          <w:rFonts w:ascii="Arial" w:eastAsia="Arial" w:hAnsi="Arial" w:cs="Arial"/>
          <w:color w:val="000000"/>
        </w:rPr>
        <w:t xml:space="preserve">, suma </w:t>
      </w:r>
      <w:r w:rsidR="00967A2B">
        <w:rPr>
          <w:rFonts w:ascii="Arial" w:eastAsia="Arial" w:hAnsi="Arial" w:cs="Arial"/>
          <w:color w:val="000000"/>
        </w:rPr>
        <w:t>preocupación</w:t>
      </w:r>
      <w:r>
        <w:rPr>
          <w:rFonts w:ascii="Arial" w:eastAsia="Arial" w:hAnsi="Arial" w:cs="Arial"/>
          <w:color w:val="000000"/>
        </w:rPr>
        <w:t xml:space="preserve"> que </w:t>
      </w:r>
      <w:r w:rsidR="00E15E71"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</w:rPr>
        <w:t xml:space="preserve"> calle de tierra </w:t>
      </w:r>
      <w:r w:rsidR="00E15E71">
        <w:rPr>
          <w:rFonts w:ascii="Arial" w:eastAsia="Arial" w:hAnsi="Arial" w:cs="Arial"/>
          <w:color w:val="000000"/>
        </w:rPr>
        <w:t>posee</w:t>
      </w:r>
      <w:r w:rsidR="00F01C99">
        <w:rPr>
          <w:rFonts w:ascii="Arial" w:eastAsia="Arial" w:hAnsi="Arial" w:cs="Arial"/>
          <w:color w:val="000000"/>
        </w:rPr>
        <w:t xml:space="preserve"> varios pozos</w:t>
      </w:r>
      <w:r w:rsidR="004E7770">
        <w:rPr>
          <w:rFonts w:ascii="Arial" w:eastAsia="Arial" w:hAnsi="Arial" w:cs="Arial"/>
          <w:color w:val="000000"/>
        </w:rPr>
        <w:t xml:space="preserve">, </w:t>
      </w:r>
      <w:r w:rsidR="00CB74D0">
        <w:rPr>
          <w:rFonts w:ascii="Arial" w:eastAsia="Arial" w:hAnsi="Arial" w:cs="Arial"/>
          <w:color w:val="000000"/>
        </w:rPr>
        <w:t xml:space="preserve">por lo </w:t>
      </w:r>
      <w:r w:rsidR="00967A2B">
        <w:rPr>
          <w:rFonts w:ascii="Arial" w:eastAsia="Arial" w:hAnsi="Arial" w:cs="Arial"/>
          <w:color w:val="000000"/>
        </w:rPr>
        <w:t>que los</w:t>
      </w:r>
      <w:r w:rsidR="0004597F">
        <w:rPr>
          <w:rFonts w:ascii="Arial" w:eastAsia="Arial" w:hAnsi="Arial" w:cs="Arial"/>
          <w:color w:val="000000"/>
        </w:rPr>
        <w:t xml:space="preserve"> días de lluvia</w:t>
      </w:r>
      <w:r w:rsidR="004E7770">
        <w:rPr>
          <w:rFonts w:ascii="Arial" w:eastAsia="Arial" w:hAnsi="Arial" w:cs="Arial"/>
          <w:color w:val="000000"/>
        </w:rPr>
        <w:t xml:space="preserve"> se </w:t>
      </w:r>
      <w:r w:rsidR="00E15E71">
        <w:rPr>
          <w:rFonts w:ascii="Arial" w:eastAsia="Arial" w:hAnsi="Arial" w:cs="Arial"/>
          <w:color w:val="000000"/>
        </w:rPr>
        <w:t xml:space="preserve">llena de agua </w:t>
      </w:r>
      <w:r w:rsidR="00CB74D0">
        <w:rPr>
          <w:rFonts w:ascii="Arial" w:eastAsia="Arial" w:hAnsi="Arial" w:cs="Arial"/>
          <w:color w:val="000000"/>
        </w:rPr>
        <w:t>tornándose intransitable</w:t>
      </w:r>
      <w:r w:rsidR="00E15E71">
        <w:rPr>
          <w:rFonts w:ascii="Arial" w:eastAsia="Arial" w:hAnsi="Arial" w:cs="Arial"/>
          <w:color w:val="000000"/>
        </w:rPr>
        <w:t xml:space="preserve">, </w:t>
      </w:r>
    </w:p>
    <w:p w14:paraId="5A2504D9" w14:textId="5C3977FE" w:rsidR="00967A2B" w:rsidRDefault="00967A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Que, la situación de las calles de este barrio amerita por parte del Departamento Ejecutivo acciones tendientes a la mejora de la calidad de vida de los vecinos.</w:t>
      </w:r>
    </w:p>
    <w:p w14:paraId="57CFB288" w14:textId="77777777" w:rsidR="000C1344" w:rsidRPr="000C1344" w:rsidRDefault="000C1344" w:rsidP="000C134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firstLine="709"/>
        <w:jc w:val="both"/>
        <w:rPr>
          <w:rFonts w:ascii="Arial" w:eastAsia="Arial" w:hAnsi="Arial" w:cs="Arial"/>
          <w:color w:val="000000"/>
          <w:lang w:eastAsia="en-US"/>
        </w:rPr>
      </w:pPr>
      <w:r w:rsidRPr="000C1344">
        <w:rPr>
          <w:rFonts w:ascii="Arial" w:eastAsia="Arial" w:hAnsi="Arial" w:cs="Arial"/>
          <w:color w:val="000000"/>
          <w:lang w:eastAsia="en-US"/>
        </w:rPr>
        <w:lastRenderedPageBreak/>
        <w:t>Que, los días de lluvia y posteriores hace difícil la circulación por esta calle.</w:t>
      </w:r>
    </w:p>
    <w:p w14:paraId="5600F069" w14:textId="77777777" w:rsidR="000C1344" w:rsidRPr="000C1344" w:rsidRDefault="000C1344" w:rsidP="000C134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firstLine="709"/>
        <w:jc w:val="both"/>
        <w:rPr>
          <w:rFonts w:ascii="Arial" w:eastAsia="Arial" w:hAnsi="Arial" w:cs="Arial"/>
          <w:color w:val="000000"/>
          <w:lang w:eastAsia="en-US"/>
        </w:rPr>
      </w:pPr>
      <w:r w:rsidRPr="000C1344">
        <w:rPr>
          <w:rFonts w:ascii="Arial" w:eastAsia="Arial" w:hAnsi="Arial" w:cs="Arial"/>
          <w:color w:val="000000"/>
          <w:lang w:eastAsia="en-US"/>
        </w:rPr>
        <w:t>Que, situaciones de esta naturaleza pueden ocasionar riesgo a las personas y la propiedad</w:t>
      </w:r>
    </w:p>
    <w:p w14:paraId="7D13C049" w14:textId="77777777" w:rsidR="000C1344" w:rsidRPr="000C1344" w:rsidRDefault="000C1344" w:rsidP="000C134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firstLine="709"/>
        <w:jc w:val="both"/>
        <w:rPr>
          <w:rFonts w:ascii="Arial" w:eastAsia="Arial" w:hAnsi="Arial" w:cs="Arial"/>
          <w:color w:val="000000"/>
          <w:lang w:eastAsia="en-US"/>
        </w:rPr>
      </w:pPr>
      <w:r w:rsidRPr="000C1344">
        <w:rPr>
          <w:rFonts w:ascii="Arial" w:eastAsia="Arial" w:hAnsi="Arial" w:cs="Arial"/>
          <w:color w:val="000000"/>
          <w:lang w:eastAsia="en-US"/>
        </w:rPr>
        <w:t>Que, se hace necesario tomar medidas urgentes y necesarias para evitar este tipo de situaciones.</w:t>
      </w:r>
    </w:p>
    <w:p w14:paraId="79C4B00B" w14:textId="77777777" w:rsidR="000C1344" w:rsidRPr="000C1344" w:rsidRDefault="000C1344" w:rsidP="000C134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firstLine="709"/>
        <w:jc w:val="both"/>
        <w:rPr>
          <w:rFonts w:ascii="Arial" w:eastAsia="Arial" w:hAnsi="Arial" w:cs="Arial"/>
          <w:color w:val="000000"/>
          <w:lang w:eastAsia="en-US"/>
        </w:rPr>
      </w:pPr>
      <w:r w:rsidRPr="000C1344">
        <w:rPr>
          <w:rFonts w:ascii="Arial" w:eastAsia="Arial" w:hAnsi="Arial" w:cs="Arial"/>
          <w:color w:val="000000"/>
          <w:lang w:eastAsia="en-US"/>
        </w:rPr>
        <w:t xml:space="preserve">Que, creemos que, realizando la limpieza de las cunetas, zanjas, alcantarillas y haciendo un mantenimiento regular de las mismas se prevendrían este tipo de situaciones. </w:t>
      </w:r>
    </w:p>
    <w:p w14:paraId="340332BB" w14:textId="77777777" w:rsidR="00551D7D" w:rsidRDefault="0050151A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Que, de acuerdo a Ley Orgánica de las Municipalidades, corresponde que el cuerpo solicite tal medida a través de una Comunicación, en los términos del artículo 77 inc. d) del citado cuerpo legal;</w:t>
      </w:r>
    </w:p>
    <w:p w14:paraId="79BDF131" w14:textId="587EC60B" w:rsidR="00551D7D" w:rsidRDefault="0050151A">
      <w:pPr>
        <w:spacing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ello, </w:t>
      </w:r>
      <w:r>
        <w:rPr>
          <w:rFonts w:ascii="Arial" w:eastAsia="Arial" w:hAnsi="Arial" w:cs="Arial"/>
          <w:b/>
        </w:rPr>
        <w:t>el Bloque UCR</w:t>
      </w:r>
      <w:r w:rsidR="00967A2B">
        <w:rPr>
          <w:rFonts w:ascii="Arial" w:eastAsia="Arial" w:hAnsi="Arial" w:cs="Arial"/>
          <w:b/>
        </w:rPr>
        <w:t xml:space="preserve"> - GEN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en atribución a sus facultades que le confiere la Ley Orgánica de las Municipalidades, propone lo siguiente:</w:t>
      </w:r>
    </w:p>
    <w:p w14:paraId="06DAED06" w14:textId="77777777" w:rsidR="00551D7D" w:rsidRDefault="00551D7D">
      <w:pPr>
        <w:spacing w:line="360" w:lineRule="auto"/>
        <w:ind w:firstLine="708"/>
        <w:jc w:val="both"/>
        <w:rPr>
          <w:rFonts w:ascii="Arial" w:eastAsia="Arial" w:hAnsi="Arial" w:cs="Arial"/>
        </w:rPr>
      </w:pPr>
    </w:p>
    <w:p w14:paraId="17C3BB5A" w14:textId="77777777" w:rsidR="00551D7D" w:rsidRDefault="0050151A">
      <w:pPr>
        <w:pStyle w:val="Ttulo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PROYECTO DE COMUNICACIÓN</w:t>
      </w:r>
      <w:r>
        <w:rPr>
          <w:rFonts w:ascii="Arial" w:eastAsia="Arial" w:hAnsi="Arial" w:cs="Arial"/>
          <w:sz w:val="24"/>
          <w:szCs w:val="24"/>
        </w:rPr>
        <w:t>:</w:t>
      </w:r>
    </w:p>
    <w:p w14:paraId="6820892C" w14:textId="2F658969" w:rsidR="001A4A5B" w:rsidRDefault="0050151A" w:rsidP="001A4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Artículo 1º</w:t>
      </w:r>
      <w:r>
        <w:rPr>
          <w:rFonts w:ascii="Arial" w:eastAsia="Arial" w:hAnsi="Arial" w:cs="Arial"/>
          <w:color w:val="000000"/>
        </w:rPr>
        <w:t>: Requiérase al Departamento Ejecutivo arbitre los medios a fin de reparar</w:t>
      </w:r>
      <w:r w:rsidR="001F7FC8">
        <w:rPr>
          <w:rFonts w:ascii="Arial" w:eastAsia="Arial" w:hAnsi="Arial" w:cs="Arial"/>
          <w:color w:val="000000"/>
        </w:rPr>
        <w:t xml:space="preserve"> y/o destapar</w:t>
      </w:r>
      <w:r>
        <w:rPr>
          <w:rFonts w:ascii="Arial" w:eastAsia="Arial" w:hAnsi="Arial" w:cs="Arial"/>
          <w:color w:val="000000"/>
        </w:rPr>
        <w:t xml:space="preserve"> l</w:t>
      </w:r>
      <w:r w:rsidR="009B4B9E">
        <w:rPr>
          <w:rFonts w:ascii="Arial" w:eastAsia="Arial" w:hAnsi="Arial" w:cs="Arial"/>
          <w:color w:val="000000"/>
        </w:rPr>
        <w:t>os desagües de alcantarillas</w:t>
      </w:r>
      <w:r w:rsidR="00F01C99">
        <w:rPr>
          <w:rFonts w:ascii="Arial" w:eastAsia="Arial" w:hAnsi="Arial" w:cs="Arial"/>
          <w:color w:val="000000"/>
        </w:rPr>
        <w:t xml:space="preserve"> y</w:t>
      </w:r>
      <w:r w:rsidR="009B4B9E">
        <w:rPr>
          <w:rFonts w:ascii="Arial" w:eastAsia="Arial" w:hAnsi="Arial" w:cs="Arial"/>
          <w:color w:val="000000"/>
        </w:rPr>
        <w:t xml:space="preserve"> arbitrar los medios para </w:t>
      </w:r>
      <w:r w:rsidR="001F7FC8">
        <w:rPr>
          <w:rFonts w:ascii="Arial" w:eastAsia="Arial" w:hAnsi="Arial" w:cs="Arial"/>
          <w:color w:val="000000"/>
        </w:rPr>
        <w:t>reparación</w:t>
      </w:r>
      <w:r w:rsidR="009B4B9E">
        <w:rPr>
          <w:rFonts w:ascii="Arial" w:eastAsia="Arial" w:hAnsi="Arial" w:cs="Arial"/>
          <w:color w:val="000000"/>
        </w:rPr>
        <w:t xml:space="preserve"> de las</w:t>
      </w:r>
      <w:r>
        <w:rPr>
          <w:rFonts w:ascii="Arial" w:eastAsia="Arial" w:hAnsi="Arial" w:cs="Arial"/>
          <w:color w:val="000000"/>
        </w:rPr>
        <w:t xml:space="preserve"> calle</w:t>
      </w:r>
      <w:r w:rsidR="009E4B8D"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 w:rsidR="009E4B8D">
        <w:rPr>
          <w:rFonts w:ascii="Arial" w:eastAsia="Arial" w:hAnsi="Arial" w:cs="Arial"/>
          <w:color w:val="000000"/>
        </w:rPr>
        <w:t>Orzali</w:t>
      </w:r>
      <w:r w:rsidR="009C6EA8">
        <w:rPr>
          <w:rFonts w:ascii="Arial" w:eastAsia="Arial" w:hAnsi="Arial" w:cs="Arial"/>
          <w:color w:val="000000"/>
        </w:rPr>
        <w:t xml:space="preserve">, </w:t>
      </w:r>
      <w:r w:rsidR="009E4B8D">
        <w:rPr>
          <w:rFonts w:ascii="Arial" w:eastAsia="Arial" w:hAnsi="Arial" w:cs="Arial"/>
          <w:color w:val="000000"/>
        </w:rPr>
        <w:t>Chacabuco, Roque Sáenz Peña</w:t>
      </w:r>
      <w:r w:rsidR="008A65F4">
        <w:rPr>
          <w:rFonts w:ascii="Arial" w:eastAsia="Arial" w:hAnsi="Arial" w:cs="Arial"/>
          <w:color w:val="000000"/>
        </w:rPr>
        <w:t>,</w:t>
      </w:r>
      <w:r w:rsidR="009E4B8D">
        <w:rPr>
          <w:rFonts w:ascii="Arial" w:eastAsia="Arial" w:hAnsi="Arial" w:cs="Arial"/>
          <w:color w:val="000000"/>
        </w:rPr>
        <w:t xml:space="preserve"> Maipú y </w:t>
      </w:r>
      <w:r w:rsidR="009C6EA8">
        <w:rPr>
          <w:rFonts w:ascii="Arial" w:eastAsia="Arial" w:hAnsi="Arial" w:cs="Arial"/>
          <w:color w:val="000000"/>
        </w:rPr>
        <w:t>Caseros del</w:t>
      </w:r>
      <w:r w:rsidR="009B4B9E">
        <w:rPr>
          <w:rFonts w:ascii="Arial" w:eastAsia="Arial" w:hAnsi="Arial" w:cs="Arial"/>
          <w:color w:val="000000"/>
        </w:rPr>
        <w:t xml:space="preserve"> Barrio San José de esta </w:t>
      </w:r>
      <w:r w:rsidR="001F526E">
        <w:rPr>
          <w:rFonts w:ascii="Arial" w:eastAsia="Arial" w:hAnsi="Arial" w:cs="Arial"/>
          <w:color w:val="000000"/>
        </w:rPr>
        <w:t>localidad.</w:t>
      </w:r>
    </w:p>
    <w:p w14:paraId="04A1D61A" w14:textId="120BC210" w:rsidR="00551D7D" w:rsidRDefault="0050151A" w:rsidP="001A4A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Artículo 2º: </w:t>
      </w:r>
      <w:r>
        <w:rPr>
          <w:rFonts w:ascii="Arial" w:eastAsia="Arial" w:hAnsi="Arial" w:cs="Arial"/>
          <w:color w:val="000000"/>
        </w:rPr>
        <w:t>De forma.</w:t>
      </w:r>
    </w:p>
    <w:p w14:paraId="4F9F5067" w14:textId="77777777" w:rsidR="00551D7D" w:rsidRDefault="00551D7D">
      <w:pPr>
        <w:spacing w:line="360" w:lineRule="auto"/>
        <w:jc w:val="both"/>
        <w:rPr>
          <w:rFonts w:ascii="Arial" w:eastAsia="Arial" w:hAnsi="Arial" w:cs="Arial"/>
        </w:rPr>
      </w:pPr>
    </w:p>
    <w:p w14:paraId="2DDC58A9" w14:textId="77777777" w:rsidR="00551D7D" w:rsidRDefault="00551D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BDA41B1" w14:textId="6866463F" w:rsidR="00551D7D" w:rsidRDefault="00F04E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noProof/>
          <w:color w:val="000000"/>
          <w:lang w:val="en-US" w:eastAsia="en-US"/>
        </w:rPr>
        <w:lastRenderedPageBreak/>
        <w:drawing>
          <wp:inline distT="0" distB="0" distL="0" distR="0" wp14:anchorId="0C2B6A85" wp14:editId="5758CC6C">
            <wp:extent cx="5001895" cy="8892540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1-11 at 10.26.43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n-US" w:eastAsia="en-US"/>
        </w:rPr>
        <w:lastRenderedPageBreak/>
        <w:drawing>
          <wp:inline distT="0" distB="0" distL="0" distR="0" wp14:anchorId="1483B4F9" wp14:editId="1A3227FE">
            <wp:extent cx="5760720" cy="4320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1-11 at 10.26.4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n-US" w:eastAsia="en-US"/>
        </w:rPr>
        <w:lastRenderedPageBreak/>
        <w:drawing>
          <wp:inline distT="0" distB="0" distL="0" distR="0" wp14:anchorId="79A187D8" wp14:editId="3872B982">
            <wp:extent cx="5760720" cy="43205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1-11 at 10.26.42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n-US" w:eastAsia="en-US"/>
        </w:rPr>
        <w:drawing>
          <wp:inline distT="0" distB="0" distL="0" distR="0" wp14:anchorId="29937671" wp14:editId="244374CA">
            <wp:extent cx="5760720" cy="25920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11 at 10.26.4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n-US" w:eastAsia="en-US"/>
        </w:rPr>
        <w:lastRenderedPageBreak/>
        <w:drawing>
          <wp:inline distT="0" distB="0" distL="0" distR="0" wp14:anchorId="36A1D067" wp14:editId="4AE42493">
            <wp:extent cx="5760720" cy="2592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1-11 at 10.26.4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D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1701" w:right="1134" w:bottom="1134" w:left="1701" w:header="283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DF61B" w14:textId="77777777" w:rsidR="004F01D8" w:rsidRDefault="004F01D8">
      <w:r>
        <w:separator/>
      </w:r>
    </w:p>
  </w:endnote>
  <w:endnote w:type="continuationSeparator" w:id="0">
    <w:p w14:paraId="4F3FC58F" w14:textId="77777777" w:rsidR="004F01D8" w:rsidRDefault="004F0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erBodni B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11D38" w14:textId="735FC8D7" w:rsidR="00551D7D" w:rsidRDefault="005015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7FEE">
      <w:rPr>
        <w:noProof/>
        <w:color w:val="000000"/>
      </w:rPr>
      <w:t>6</w:t>
    </w:r>
    <w:r>
      <w:rPr>
        <w:color w:val="000000"/>
      </w:rPr>
      <w:fldChar w:fldCharType="end"/>
    </w:r>
  </w:p>
  <w:p w14:paraId="035AC77D" w14:textId="77777777" w:rsidR="00551D7D" w:rsidRDefault="00551D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34B57" w14:textId="77777777" w:rsidR="00551D7D" w:rsidRDefault="00551D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3F7E1854" w14:textId="77777777" w:rsidR="00551D7D" w:rsidRDefault="00551D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8B8F4" w14:textId="77777777" w:rsidR="00551D7D" w:rsidRDefault="00551D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AC89C" w14:textId="77777777" w:rsidR="004F01D8" w:rsidRDefault="004F01D8">
      <w:r>
        <w:separator/>
      </w:r>
    </w:p>
  </w:footnote>
  <w:footnote w:type="continuationSeparator" w:id="0">
    <w:p w14:paraId="3B58A867" w14:textId="77777777" w:rsidR="004F01D8" w:rsidRDefault="004F0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0F382" w14:textId="77777777" w:rsidR="00551D7D" w:rsidRDefault="0050151A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61A8DE15" wp14:editId="265CB92D">
          <wp:extent cx="693420" cy="602615"/>
          <wp:effectExtent l="0" t="0" r="0" b="0"/>
          <wp:docPr id="2" name="image1.jp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0A89EF" w14:textId="77777777" w:rsidR="00551D7D" w:rsidRDefault="0050151A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Honorable Concejo Deliberante</w:t>
    </w:r>
  </w:p>
  <w:p w14:paraId="655A6924" w14:textId="77777777" w:rsidR="00551D7D" w:rsidRDefault="0050151A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Mitre 38    -    Chascomús</w:t>
    </w:r>
  </w:p>
  <w:p w14:paraId="588089AE" w14:textId="1717B1CD" w:rsidR="00551D7D" w:rsidRDefault="0050151A">
    <w:pPr>
      <w:jc w:val="center"/>
      <w:rPr>
        <w:rFonts w:ascii="Arial Black" w:eastAsia="Arial Black" w:hAnsi="Arial Black" w:cs="Arial Black"/>
        <w:sz w:val="22"/>
        <w:szCs w:val="22"/>
      </w:rPr>
    </w:pPr>
    <w:r>
      <w:rPr>
        <w:rFonts w:ascii="Arial Black" w:eastAsia="Arial Black" w:hAnsi="Arial Black" w:cs="Arial Black"/>
        <w:sz w:val="22"/>
        <w:szCs w:val="22"/>
      </w:rPr>
      <w:t xml:space="preserve">BLOQUE UCR </w:t>
    </w:r>
    <w:r w:rsidR="009E4B8D">
      <w:rPr>
        <w:rFonts w:ascii="Arial Black" w:eastAsia="Arial Black" w:hAnsi="Arial Black" w:cs="Arial Black"/>
        <w:sz w:val="22"/>
        <w:szCs w:val="22"/>
      </w:rPr>
      <w:t>- GEN</w:t>
    </w:r>
  </w:p>
  <w:p w14:paraId="562EBEDD" w14:textId="77777777" w:rsidR="00551D7D" w:rsidRDefault="0050151A">
    <w:pPr>
      <w:jc w:val="center"/>
      <w:rPr>
        <w:rFonts w:ascii="Arial Black" w:eastAsia="Arial Black" w:hAnsi="Arial Black" w:cs="Arial Black"/>
        <w:i/>
        <w:sz w:val="22"/>
        <w:szCs w:val="22"/>
      </w:rPr>
    </w:pPr>
    <w:r>
      <w:rPr>
        <w:rFonts w:ascii="Arial Black" w:eastAsia="Arial Black" w:hAnsi="Arial Black" w:cs="Arial Black"/>
        <w:b/>
        <w:i/>
        <w:sz w:val="22"/>
        <w:szCs w:val="22"/>
      </w:rPr>
      <w:t>“</w:t>
    </w:r>
    <w:r>
      <w:rPr>
        <w:rFonts w:ascii="Arial Black" w:eastAsia="Arial Black" w:hAnsi="Arial Black" w:cs="Arial Black"/>
        <w:i/>
        <w:sz w:val="22"/>
        <w:szCs w:val="22"/>
      </w:rPr>
      <w:t>2023: Año del 40º Aniversario de la recuperación de la Democracia”</w:t>
    </w:r>
  </w:p>
  <w:p w14:paraId="5A5CF847" w14:textId="77777777" w:rsidR="00551D7D" w:rsidRDefault="00551D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17088" w14:textId="77777777" w:rsidR="00551D7D" w:rsidRDefault="0050151A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4E38BC41" wp14:editId="719AD956">
          <wp:extent cx="693420" cy="602615"/>
          <wp:effectExtent l="0" t="0" r="0" b="0"/>
          <wp:docPr id="1" name="image1.jp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A6C269" w14:textId="77777777" w:rsidR="00551D7D" w:rsidRDefault="0050151A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Honorable Concejo Deliberante</w:t>
    </w:r>
  </w:p>
  <w:p w14:paraId="1F7D080B" w14:textId="624793A4" w:rsidR="00551D7D" w:rsidRDefault="00381AE1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6EF7EB1E" wp14:editId="3803D75C">
              <wp:extent cx="304800" cy="304800"/>
              <wp:effectExtent l="0" t="0" r="0" b="0"/>
              <wp:docPr id="5" name="AutoShap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B89D907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qP6AEAAMQDAAAOAAAAZHJzL2Uyb0RvYy54bWysU9tu2zAMfR+wfxD0vtjJ0q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kIKBz2v6HYT&#10;MXcWl0mewYeKq579E6UBg39E9T0Ih3ctuLW+DZ5F5tXz58cQEQ6thoZ5ThNE8QojOYHRxGr4jA03&#10;BG6YxdsZ6lMPlkXs8o72px3pXRSKg+/L+VXJm1ScOtipA1THjz2F+FFjL5JRS2J2GRy2jyGOpceS&#10;1Mvhg+06jkPVuVcBxkyRTD7xHaVYYbNn7oTjKfHps9Ei/ZRi4DOqZfixAdJSdJ8cz389nc/T3WVn&#10;fvFhxg6dZ1bnGXCKoWoZpRjNuzje6saTXbdZ5pFjWpKx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rC2o/oAQAAxAMAAA4AAAAAAAAAAAAAAAAALgIAAGRycy9lMm9Eb2MueG1sUEsBAi0A&#10;FAAGAAgAAAAhAEyg6SzYAAAAAwEAAA8AAAAAAAAAAAAAAAAAQgQAAGRycy9kb3ducmV2LnhtbFBL&#10;BQYAAAAABAAEAPMAAABHBQAAAAA=&#10;" filled="f" stroked="f">
              <o:lock v:ext="edit" aspectratio="t"/>
              <w10:anchorlock/>
            </v:rect>
          </w:pict>
        </mc:Fallback>
      </mc:AlternateContent>
    </w:r>
    <w:r w:rsidR="0050151A">
      <w:rPr>
        <w:rFonts w:ascii="Garamond" w:eastAsia="Garamond" w:hAnsi="Garamond" w:cs="Garamond"/>
        <w:b/>
        <w:color w:val="000000"/>
        <w:sz w:val="22"/>
        <w:szCs w:val="22"/>
      </w:rPr>
      <w:t>Mitre 38    -    Chascomús</w:t>
    </w:r>
  </w:p>
  <w:p w14:paraId="1AAA55EE" w14:textId="37F8AA6C" w:rsidR="00551D7D" w:rsidRDefault="0050151A">
    <w:pPr>
      <w:jc w:val="center"/>
      <w:rPr>
        <w:rFonts w:ascii="Arial Black" w:eastAsia="Arial Black" w:hAnsi="Arial Black" w:cs="Arial Black"/>
        <w:sz w:val="22"/>
        <w:szCs w:val="22"/>
      </w:rPr>
    </w:pPr>
    <w:r>
      <w:rPr>
        <w:rFonts w:ascii="Arial Black" w:eastAsia="Arial Black" w:hAnsi="Arial Black" w:cs="Arial Black"/>
        <w:sz w:val="22"/>
        <w:szCs w:val="22"/>
      </w:rPr>
      <w:t xml:space="preserve">BLOQUE UCR </w:t>
    </w:r>
    <w:r w:rsidR="009E4B8D">
      <w:rPr>
        <w:rFonts w:ascii="Arial Black" w:eastAsia="Arial Black" w:hAnsi="Arial Black" w:cs="Arial Black"/>
        <w:sz w:val="22"/>
        <w:szCs w:val="22"/>
      </w:rPr>
      <w:t>- GEN</w:t>
    </w:r>
  </w:p>
  <w:p w14:paraId="13AF4D53" w14:textId="53A44607" w:rsidR="00551D7D" w:rsidRDefault="0050151A">
    <w:pPr>
      <w:jc w:val="center"/>
      <w:rPr>
        <w:rFonts w:ascii="Arial Black" w:eastAsia="Arial Black" w:hAnsi="Arial Black" w:cs="Arial Black"/>
        <w:i/>
        <w:sz w:val="22"/>
        <w:szCs w:val="22"/>
      </w:rPr>
    </w:pPr>
    <w:r>
      <w:rPr>
        <w:rFonts w:ascii="Arial Black" w:eastAsia="Arial Black" w:hAnsi="Arial Black" w:cs="Arial Black"/>
        <w:b/>
        <w:i/>
        <w:sz w:val="22"/>
        <w:szCs w:val="22"/>
      </w:rPr>
      <w:t>“</w:t>
    </w:r>
    <w:r>
      <w:rPr>
        <w:rFonts w:ascii="Arial Black" w:eastAsia="Arial Black" w:hAnsi="Arial Black" w:cs="Arial Black"/>
        <w:i/>
        <w:sz w:val="22"/>
        <w:szCs w:val="22"/>
      </w:rPr>
      <w:t>202</w:t>
    </w:r>
    <w:r w:rsidR="00B164B1">
      <w:rPr>
        <w:rFonts w:ascii="Arial Black" w:eastAsia="Arial Black" w:hAnsi="Arial Black" w:cs="Arial Black"/>
        <w:i/>
        <w:sz w:val="22"/>
        <w:szCs w:val="22"/>
      </w:rPr>
      <w:t>4</w:t>
    </w:r>
    <w:r>
      <w:rPr>
        <w:rFonts w:ascii="Arial Black" w:eastAsia="Arial Black" w:hAnsi="Arial Black" w:cs="Arial Black"/>
        <w:i/>
        <w:sz w:val="22"/>
        <w:szCs w:val="22"/>
      </w:rPr>
      <w:t xml:space="preserve">: Año del </w:t>
    </w:r>
    <w:r w:rsidR="00B164B1">
      <w:rPr>
        <w:rFonts w:ascii="Arial Black" w:eastAsia="Arial Black" w:hAnsi="Arial Black" w:cs="Arial Black"/>
        <w:i/>
        <w:sz w:val="22"/>
        <w:szCs w:val="22"/>
      </w:rPr>
      <w:t>225</w:t>
    </w:r>
    <w:r>
      <w:rPr>
        <w:rFonts w:ascii="Arial Black" w:eastAsia="Arial Black" w:hAnsi="Arial Black" w:cs="Arial Black"/>
        <w:i/>
        <w:sz w:val="22"/>
        <w:szCs w:val="22"/>
      </w:rPr>
      <w:t>º Aniversario d</w:t>
    </w:r>
    <w:r w:rsidR="00B164B1">
      <w:rPr>
        <w:rFonts w:ascii="Arial Black" w:eastAsia="Arial Black" w:hAnsi="Arial Black" w:cs="Arial Black"/>
        <w:i/>
        <w:sz w:val="22"/>
        <w:szCs w:val="22"/>
      </w:rPr>
      <w:t>e</w:t>
    </w:r>
    <w:r>
      <w:rPr>
        <w:rFonts w:ascii="Arial Black" w:eastAsia="Arial Black" w:hAnsi="Arial Black" w:cs="Arial Black"/>
        <w:i/>
        <w:sz w:val="22"/>
        <w:szCs w:val="22"/>
      </w:rPr>
      <w:t>l</w:t>
    </w:r>
    <w:r w:rsidR="00B164B1">
      <w:rPr>
        <w:rFonts w:ascii="Arial Black" w:eastAsia="Arial Black" w:hAnsi="Arial Black" w:cs="Arial Black"/>
        <w:i/>
        <w:sz w:val="22"/>
        <w:szCs w:val="22"/>
      </w:rPr>
      <w:t xml:space="preserve"> Fallecimiento del Fundador de Chascomús -Pedro Nicolas Escribano</w:t>
    </w:r>
    <w:r>
      <w:rPr>
        <w:rFonts w:ascii="Arial Black" w:eastAsia="Arial Black" w:hAnsi="Arial Black" w:cs="Arial Black"/>
        <w:i/>
        <w:sz w:val="22"/>
        <w:szCs w:val="22"/>
      </w:rPr>
      <w:t>”</w:t>
    </w:r>
  </w:p>
  <w:p w14:paraId="47363607" w14:textId="77777777" w:rsidR="00551D7D" w:rsidRDefault="00551D7D">
    <w:pPr>
      <w:jc w:val="center"/>
      <w:rPr>
        <w:rFonts w:ascii="Garamond" w:eastAsia="Garamond" w:hAnsi="Garamond" w:cs="Garamond"/>
        <w:b/>
        <w:i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7EB25" w14:textId="77777777" w:rsidR="00551D7D" w:rsidRDefault="00551D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7D"/>
    <w:rsid w:val="0004597F"/>
    <w:rsid w:val="000621DD"/>
    <w:rsid w:val="000C1344"/>
    <w:rsid w:val="000F4C4C"/>
    <w:rsid w:val="00100121"/>
    <w:rsid w:val="001A4A5B"/>
    <w:rsid w:val="001F526E"/>
    <w:rsid w:val="001F7FC8"/>
    <w:rsid w:val="00256B53"/>
    <w:rsid w:val="002A420C"/>
    <w:rsid w:val="002D5BCB"/>
    <w:rsid w:val="002E2E18"/>
    <w:rsid w:val="00327436"/>
    <w:rsid w:val="00381AE1"/>
    <w:rsid w:val="003A4619"/>
    <w:rsid w:val="004E7770"/>
    <w:rsid w:val="004F01D8"/>
    <w:rsid w:val="0050151A"/>
    <w:rsid w:val="00503268"/>
    <w:rsid w:val="00515478"/>
    <w:rsid w:val="00551D7D"/>
    <w:rsid w:val="00590183"/>
    <w:rsid w:val="005A417D"/>
    <w:rsid w:val="00632A13"/>
    <w:rsid w:val="006361C6"/>
    <w:rsid w:val="00686BB5"/>
    <w:rsid w:val="006B6878"/>
    <w:rsid w:val="006D7923"/>
    <w:rsid w:val="006F7572"/>
    <w:rsid w:val="007446A4"/>
    <w:rsid w:val="00762FFC"/>
    <w:rsid w:val="0077430F"/>
    <w:rsid w:val="00801941"/>
    <w:rsid w:val="008A65F4"/>
    <w:rsid w:val="008A7FEE"/>
    <w:rsid w:val="008C5D29"/>
    <w:rsid w:val="00967A2B"/>
    <w:rsid w:val="009B4B9E"/>
    <w:rsid w:val="009C6EA8"/>
    <w:rsid w:val="009E4B8D"/>
    <w:rsid w:val="00B164B1"/>
    <w:rsid w:val="00B36E41"/>
    <w:rsid w:val="00B50750"/>
    <w:rsid w:val="00C821F8"/>
    <w:rsid w:val="00CB74D0"/>
    <w:rsid w:val="00CC7C54"/>
    <w:rsid w:val="00CE1D92"/>
    <w:rsid w:val="00DE3DA0"/>
    <w:rsid w:val="00E150C8"/>
    <w:rsid w:val="00E15E71"/>
    <w:rsid w:val="00E32CF9"/>
    <w:rsid w:val="00E97C60"/>
    <w:rsid w:val="00ED6872"/>
    <w:rsid w:val="00F01C99"/>
    <w:rsid w:val="00F04EFA"/>
    <w:rsid w:val="00FD03D1"/>
    <w:rsid w:val="00FD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7EFCA"/>
  <w15:docId w15:val="{9FFD6600-CE92-4886-9D84-05FAE5A4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BauerBodni BT" w:eastAsia="BauerBodni BT" w:hAnsi="BauerBodni BT" w:cs="BauerBodni BT"/>
      <w:b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line="360" w:lineRule="auto"/>
      <w:jc w:val="center"/>
      <w:outlineLvl w:val="1"/>
    </w:pPr>
    <w:rPr>
      <w:rFonts w:ascii="Tahoma" w:eastAsia="Tahoma" w:hAnsi="Tahoma" w:cs="Tahoma"/>
      <w:b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Tahoma" w:eastAsia="Tahoma" w:hAnsi="Tahoma" w:cs="Tahom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tabs>
        <w:tab w:val="left" w:pos="1080"/>
        <w:tab w:val="left" w:pos="2772"/>
      </w:tabs>
      <w:jc w:val="center"/>
    </w:pPr>
    <w:rPr>
      <w:rFonts w:ascii="Arial" w:eastAsia="Arial" w:hAnsi="Arial" w:cs="Arial"/>
      <w:b/>
      <w:sz w:val="32"/>
      <w:szCs w:val="32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E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g/xPoQV7K+wX2V4zTp1oeEEf+w==">CgMxLjAyCGguZ2pkZ3hzMgloLjMwajB6bGw4AHIhMXAtQjROcDJhYldBODBRaHpwQnlhbXFSQlQ3V3A4Uklv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SIMM</cp:lastModifiedBy>
  <cp:revision>2</cp:revision>
  <cp:lastPrinted>2024-11-12T11:39:00Z</cp:lastPrinted>
  <dcterms:created xsi:type="dcterms:W3CDTF">2024-11-12T17:20:00Z</dcterms:created>
  <dcterms:modified xsi:type="dcterms:W3CDTF">2024-11-12T17:20:00Z</dcterms:modified>
</cp:coreProperties>
</file>