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2152F" w14:textId="77777777" w:rsidR="00E170AD" w:rsidRPr="00D24208" w:rsidRDefault="00E170AD" w:rsidP="001418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AF8316A" w14:textId="37BFC06E" w:rsidR="00E170AD" w:rsidRPr="00A0081A" w:rsidRDefault="00101765" w:rsidP="00E12AD7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A0081A">
        <w:rPr>
          <w:rFonts w:ascii="Tahoma" w:hAnsi="Tahoma" w:cs="Tahoma"/>
          <w:sz w:val="22"/>
          <w:szCs w:val="22"/>
        </w:rPr>
        <w:t>Chascomús</w:t>
      </w:r>
      <w:r w:rsidR="00AE0E1F" w:rsidRPr="00A0081A">
        <w:rPr>
          <w:rFonts w:ascii="Tahoma" w:hAnsi="Tahoma" w:cs="Tahoma"/>
          <w:sz w:val="22"/>
          <w:szCs w:val="22"/>
        </w:rPr>
        <w:t xml:space="preserve">, </w:t>
      </w:r>
      <w:r w:rsidR="009D2CA5">
        <w:rPr>
          <w:rFonts w:ascii="Tahoma" w:hAnsi="Tahoma" w:cs="Tahoma"/>
          <w:sz w:val="22"/>
          <w:szCs w:val="22"/>
        </w:rPr>
        <w:t>11</w:t>
      </w:r>
      <w:r w:rsidR="004044E3" w:rsidRPr="00A0081A">
        <w:rPr>
          <w:rFonts w:ascii="Tahoma" w:hAnsi="Tahoma" w:cs="Tahoma"/>
          <w:sz w:val="22"/>
          <w:szCs w:val="22"/>
        </w:rPr>
        <w:t xml:space="preserve"> </w:t>
      </w:r>
      <w:r w:rsidR="00E66AE7">
        <w:rPr>
          <w:rFonts w:ascii="Tahoma" w:hAnsi="Tahoma" w:cs="Tahoma"/>
          <w:sz w:val="22"/>
          <w:szCs w:val="22"/>
        </w:rPr>
        <w:t>de marzo</w:t>
      </w:r>
      <w:r w:rsidR="004248B0">
        <w:rPr>
          <w:rFonts w:ascii="Tahoma" w:hAnsi="Tahoma" w:cs="Tahoma"/>
          <w:sz w:val="22"/>
          <w:szCs w:val="22"/>
        </w:rPr>
        <w:t xml:space="preserve"> 2025</w:t>
      </w:r>
      <w:r w:rsidR="00682AD1" w:rsidRPr="00A0081A">
        <w:rPr>
          <w:rFonts w:ascii="Tahoma" w:hAnsi="Tahoma" w:cs="Tahoma"/>
          <w:sz w:val="22"/>
          <w:szCs w:val="22"/>
        </w:rPr>
        <w:t>-</w:t>
      </w:r>
    </w:p>
    <w:p w14:paraId="1DF28F88" w14:textId="77777777" w:rsidR="00E12AD7" w:rsidRPr="00A0081A" w:rsidRDefault="00E12AD7" w:rsidP="0014187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E8C6142" w14:textId="77777777" w:rsidR="00E170AD" w:rsidRPr="00A0081A" w:rsidRDefault="00E170AD" w:rsidP="0014187F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A0081A">
        <w:rPr>
          <w:rFonts w:ascii="Tahoma" w:hAnsi="Tahoma" w:cs="Tahoma"/>
          <w:b/>
          <w:bCs/>
          <w:sz w:val="22"/>
          <w:szCs w:val="22"/>
        </w:rPr>
        <w:t>Sr. Presidente del</w:t>
      </w:r>
    </w:p>
    <w:p w14:paraId="1A7C1232" w14:textId="77777777" w:rsidR="00E170AD" w:rsidRPr="00A0081A" w:rsidRDefault="00E170AD" w:rsidP="0014187F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A0081A">
        <w:rPr>
          <w:rFonts w:ascii="Tahoma" w:hAnsi="Tahoma" w:cs="Tahoma"/>
          <w:b/>
          <w:bCs/>
          <w:sz w:val="22"/>
          <w:szCs w:val="22"/>
        </w:rPr>
        <w:t>Honorable Concejo Deliberante</w:t>
      </w:r>
    </w:p>
    <w:p w14:paraId="24D2CD53" w14:textId="43699B04" w:rsidR="00E170AD" w:rsidRPr="00A0081A" w:rsidRDefault="00E12AD7" w:rsidP="0014187F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A0081A">
        <w:rPr>
          <w:rFonts w:ascii="Tahoma" w:hAnsi="Tahoma" w:cs="Tahoma"/>
          <w:b/>
          <w:bCs/>
          <w:sz w:val="22"/>
          <w:szCs w:val="22"/>
        </w:rPr>
        <w:t>ANDRES SANUCCI</w:t>
      </w:r>
    </w:p>
    <w:p w14:paraId="461BB5BB" w14:textId="77777777" w:rsidR="00E170AD" w:rsidRPr="00A0081A" w:rsidRDefault="00E170AD" w:rsidP="0014187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01792D6" w14:textId="77777777" w:rsidR="00E170AD" w:rsidRPr="00A0081A" w:rsidRDefault="00E170AD" w:rsidP="0014187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368F5A9" w14:textId="77777777" w:rsidR="00E170AD" w:rsidRPr="00A0081A" w:rsidRDefault="00E170AD" w:rsidP="005350DB">
      <w:pPr>
        <w:spacing w:line="360" w:lineRule="auto"/>
        <w:jc w:val="both"/>
        <w:rPr>
          <w:rFonts w:ascii="Tahoma" w:hAnsi="Tahoma" w:cs="Tahoma"/>
        </w:rPr>
      </w:pPr>
      <w:r w:rsidRPr="00A0081A">
        <w:rPr>
          <w:rFonts w:ascii="Tahoma" w:hAnsi="Tahoma" w:cs="Tahoma"/>
        </w:rPr>
        <w:t>De nuestra consideración:</w:t>
      </w:r>
    </w:p>
    <w:p w14:paraId="3CA506AC" w14:textId="3A31A4A5" w:rsidR="00E170AD" w:rsidRPr="00A0081A" w:rsidRDefault="00E170AD" w:rsidP="005350DB">
      <w:pPr>
        <w:spacing w:line="360" w:lineRule="auto"/>
        <w:jc w:val="both"/>
        <w:rPr>
          <w:rFonts w:ascii="Tahoma" w:hAnsi="Tahoma" w:cs="Tahoma"/>
        </w:rPr>
      </w:pPr>
      <w:r w:rsidRPr="00A0081A">
        <w:rPr>
          <w:rFonts w:ascii="Tahoma" w:hAnsi="Tahoma" w:cs="Tahoma"/>
        </w:rPr>
        <w:t xml:space="preserve">     </w:t>
      </w:r>
      <w:r w:rsidR="00AE18DD" w:rsidRPr="00A0081A">
        <w:rPr>
          <w:rFonts w:ascii="Tahoma" w:hAnsi="Tahoma" w:cs="Tahoma"/>
        </w:rPr>
        <w:t xml:space="preserve">                                    </w:t>
      </w:r>
      <w:r w:rsidRPr="00A0081A">
        <w:rPr>
          <w:rFonts w:ascii="Tahoma" w:hAnsi="Tahoma" w:cs="Tahoma"/>
        </w:rPr>
        <w:t>Remitimos copia del presente proyecto para ser incluida en el orden del día de la próxima sesión.</w:t>
      </w:r>
    </w:p>
    <w:p w14:paraId="2031BFB7" w14:textId="77777777" w:rsidR="00E170AD" w:rsidRPr="00A0081A" w:rsidRDefault="00E170AD" w:rsidP="005350DB">
      <w:pPr>
        <w:spacing w:line="360" w:lineRule="auto"/>
        <w:jc w:val="both"/>
        <w:rPr>
          <w:rFonts w:ascii="Tahoma" w:hAnsi="Tahoma" w:cs="Tahoma"/>
        </w:rPr>
      </w:pPr>
    </w:p>
    <w:p w14:paraId="02ACFADC" w14:textId="489C5AD7" w:rsidR="00083F3B" w:rsidRPr="00A0081A" w:rsidRDefault="00083F3B" w:rsidP="005350DB">
      <w:pPr>
        <w:spacing w:line="360" w:lineRule="auto"/>
        <w:jc w:val="center"/>
        <w:rPr>
          <w:rFonts w:ascii="Tahoma" w:hAnsi="Tahoma" w:cs="Tahoma"/>
          <w:b/>
        </w:rPr>
      </w:pPr>
      <w:r w:rsidRPr="00A0081A">
        <w:rPr>
          <w:rFonts w:ascii="Tahoma" w:hAnsi="Tahoma" w:cs="Tahoma"/>
          <w:b/>
        </w:rPr>
        <w:t>SOLICITA</w:t>
      </w:r>
      <w:r w:rsidR="00A072A0">
        <w:rPr>
          <w:rFonts w:ascii="Tahoma" w:hAnsi="Tahoma" w:cs="Tahoma"/>
          <w:b/>
        </w:rPr>
        <w:t xml:space="preserve"> INFORMACIÓN</w:t>
      </w:r>
      <w:r w:rsidR="00E66AE7">
        <w:rPr>
          <w:rFonts w:ascii="Tahoma" w:hAnsi="Tahoma" w:cs="Tahoma"/>
          <w:b/>
        </w:rPr>
        <w:t xml:space="preserve">  Y DOCUMENTACIÓN RESPALDATORIA </w:t>
      </w:r>
      <w:r w:rsidR="00A072A0">
        <w:rPr>
          <w:rFonts w:ascii="Tahoma" w:hAnsi="Tahoma" w:cs="Tahoma"/>
          <w:b/>
        </w:rPr>
        <w:t xml:space="preserve"> SOBRE</w:t>
      </w:r>
      <w:r w:rsidR="00E66AE7">
        <w:rPr>
          <w:rFonts w:ascii="Tahoma" w:hAnsi="Tahoma" w:cs="Tahoma"/>
          <w:b/>
        </w:rPr>
        <w:t xml:space="preserve"> OBRA DE SALA DE PEDIATRIA EN HOSPITAL MUNICIPAL SAN VICENTE PAUL.</w:t>
      </w:r>
      <w:r w:rsidR="00A072A0">
        <w:rPr>
          <w:rFonts w:ascii="Tahoma" w:hAnsi="Tahoma" w:cs="Tahoma"/>
          <w:b/>
        </w:rPr>
        <w:t xml:space="preserve"> </w:t>
      </w:r>
    </w:p>
    <w:p w14:paraId="7635CE52" w14:textId="412083B1" w:rsidR="00734075" w:rsidRPr="00A0081A" w:rsidRDefault="00734075" w:rsidP="005350DB">
      <w:pPr>
        <w:spacing w:after="120" w:line="360" w:lineRule="auto"/>
        <w:rPr>
          <w:rFonts w:ascii="Tahoma" w:hAnsi="Tahoma" w:cs="Tahoma"/>
          <w:b/>
        </w:rPr>
      </w:pPr>
    </w:p>
    <w:p w14:paraId="73CD605F" w14:textId="1C3ACBE9" w:rsidR="00A072A0" w:rsidRPr="00A072A0" w:rsidRDefault="00A072A0" w:rsidP="005350DB">
      <w:pPr>
        <w:spacing w:after="120" w:line="360" w:lineRule="auto"/>
        <w:jc w:val="both"/>
        <w:rPr>
          <w:rFonts w:ascii="Tahoma" w:hAnsi="Tahoma" w:cs="Tahoma"/>
        </w:rPr>
      </w:pPr>
      <w:r w:rsidRPr="00A072A0">
        <w:rPr>
          <w:rFonts w:ascii="Tahoma" w:hAnsi="Tahoma" w:cs="Tahoma"/>
          <w:b/>
        </w:rPr>
        <w:t xml:space="preserve">VISTO: </w:t>
      </w:r>
      <w:r w:rsidR="00E66AE7">
        <w:rPr>
          <w:rFonts w:ascii="Tahoma" w:hAnsi="Tahoma" w:cs="Tahoma"/>
        </w:rPr>
        <w:t>La culminación de la obra realizada en el Hospital Municipal San Vicente de Paul, Sala de Pediatría, y</w:t>
      </w:r>
      <w:r w:rsidRPr="00A072A0">
        <w:rPr>
          <w:rFonts w:ascii="Tahoma" w:hAnsi="Tahoma" w:cs="Tahoma"/>
        </w:rPr>
        <w:t>;</w:t>
      </w:r>
    </w:p>
    <w:p w14:paraId="22A56D1E" w14:textId="77777777" w:rsidR="00A072A0" w:rsidRDefault="00A072A0" w:rsidP="005350DB">
      <w:pPr>
        <w:spacing w:after="120" w:line="360" w:lineRule="auto"/>
        <w:jc w:val="both"/>
        <w:rPr>
          <w:rFonts w:ascii="Tahoma" w:hAnsi="Tahoma" w:cs="Tahoma"/>
          <w:b/>
        </w:rPr>
      </w:pPr>
    </w:p>
    <w:p w14:paraId="28F71CA4" w14:textId="43049A6F" w:rsidR="00A072A0" w:rsidRPr="00A072A0" w:rsidRDefault="00A072A0" w:rsidP="005350DB">
      <w:pPr>
        <w:spacing w:after="120" w:line="360" w:lineRule="auto"/>
        <w:jc w:val="both"/>
        <w:rPr>
          <w:rFonts w:ascii="Tahoma" w:hAnsi="Tahoma" w:cs="Tahoma"/>
          <w:b/>
        </w:rPr>
      </w:pPr>
      <w:r w:rsidRPr="00A072A0">
        <w:rPr>
          <w:rFonts w:ascii="Tahoma" w:hAnsi="Tahoma" w:cs="Tahoma"/>
          <w:b/>
        </w:rPr>
        <w:t>CONSIDERNADO:</w:t>
      </w:r>
    </w:p>
    <w:p w14:paraId="28E1E59F" w14:textId="406C6CCB" w:rsidR="00A072A0" w:rsidRPr="00A072A0" w:rsidRDefault="00A072A0" w:rsidP="005350DB">
      <w:pPr>
        <w:spacing w:after="120" w:line="360" w:lineRule="auto"/>
        <w:jc w:val="both"/>
        <w:rPr>
          <w:rFonts w:ascii="Tahoma" w:hAnsi="Tahoma" w:cs="Tahoma"/>
        </w:rPr>
      </w:pPr>
      <w:r w:rsidRPr="00A072A0">
        <w:rPr>
          <w:rFonts w:ascii="Tahoma" w:hAnsi="Tahoma" w:cs="Tahoma"/>
        </w:rPr>
        <w:t>Que</w:t>
      </w:r>
      <w:r w:rsidR="00E66AE7">
        <w:rPr>
          <w:rFonts w:ascii="Tahoma" w:hAnsi="Tahoma" w:cs="Tahoma"/>
        </w:rPr>
        <w:t xml:space="preserve"> la obra destinada a la construcción de Sala de pediatría en el Hospital Municipal por licitación </w:t>
      </w:r>
      <w:r w:rsidR="00AD7ECD">
        <w:rPr>
          <w:rFonts w:ascii="Tahoma" w:hAnsi="Tahoma" w:cs="Tahoma"/>
        </w:rPr>
        <w:t>pública</w:t>
      </w:r>
      <w:r w:rsidR="00E66AE7">
        <w:rPr>
          <w:rFonts w:ascii="Tahoma" w:hAnsi="Tahoma" w:cs="Tahoma"/>
        </w:rPr>
        <w:t xml:space="preserve"> a cargo de la </w:t>
      </w:r>
      <w:r w:rsidR="00AD7ECD">
        <w:rPr>
          <w:rFonts w:ascii="Tahoma" w:hAnsi="Tahoma" w:cs="Tahoma"/>
        </w:rPr>
        <w:t>empresa contratista</w:t>
      </w:r>
      <w:r w:rsidR="00E66AE7">
        <w:rPr>
          <w:rFonts w:ascii="Tahoma" w:hAnsi="Tahoma" w:cs="Tahoma"/>
        </w:rPr>
        <w:t xml:space="preserve"> PYPSA S.A</w:t>
      </w:r>
      <w:r w:rsidR="003A0461">
        <w:rPr>
          <w:rFonts w:ascii="Tahoma" w:hAnsi="Tahoma" w:cs="Tahoma"/>
        </w:rPr>
        <w:t>.</w:t>
      </w:r>
      <w:r w:rsidRPr="00A072A0">
        <w:rPr>
          <w:rFonts w:ascii="Tahoma" w:hAnsi="Tahoma" w:cs="Tahoma"/>
        </w:rPr>
        <w:t>;</w:t>
      </w:r>
      <w:r w:rsidR="00AD7ECD">
        <w:rPr>
          <w:rFonts w:ascii="Tahoma" w:hAnsi="Tahoma" w:cs="Tahoma"/>
        </w:rPr>
        <w:t xml:space="preserve"> ha culminado.</w:t>
      </w:r>
    </w:p>
    <w:p w14:paraId="282BF7C6" w14:textId="05FD565A" w:rsidR="00F51A2E" w:rsidRDefault="00AD7ECD" w:rsidP="005350DB">
      <w:p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 dada la inversión de fondos públicos municipales, es menester saber cómo se ha ejecutado y controlado la misma durante el periodo de construcción y sus avances conforme las actas de recepción provisoria y certificados mensuales de conservación.</w:t>
      </w:r>
      <w:r w:rsidR="00F51A2E">
        <w:rPr>
          <w:rFonts w:ascii="Tahoma" w:hAnsi="Tahoma" w:cs="Tahoma"/>
        </w:rPr>
        <w:t xml:space="preserve"> </w:t>
      </w:r>
    </w:p>
    <w:p w14:paraId="4821A413" w14:textId="0DF359EE" w:rsidR="00105F1C" w:rsidRDefault="00AD7ECD" w:rsidP="005350DB">
      <w:p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Que, dada la importancia de esta obra, no solo por tratarse de cuestiones atinentes a la salud, sino que respecto de la salud de los niños y niñas que concurren al hospital, se necesita la certeza del buen funcionamiento de la misma de manera integral. </w:t>
      </w:r>
    </w:p>
    <w:p w14:paraId="42E608FB" w14:textId="21560CAA" w:rsidR="00AD7ECD" w:rsidRDefault="00AD7ECD" w:rsidP="005350DB">
      <w:p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Dicho esto, no sólo es importante por bregar por su buen funcionamiento para la salud de los niños y de la seguridad de los trabajadores que allí se encuentran prestando servicios, sino que es deber del poder ejecutivo la publicidad y transparencia de los actos de gobierno</w:t>
      </w:r>
      <w:r w:rsidR="00DB01C2">
        <w:rPr>
          <w:rFonts w:ascii="Tahoma" w:hAnsi="Tahoma" w:cs="Tahoma"/>
        </w:rPr>
        <w:t xml:space="preserve">. </w:t>
      </w:r>
    </w:p>
    <w:p w14:paraId="494A98F1" w14:textId="792D6C16" w:rsidR="00A072A0" w:rsidRPr="00B53CF8" w:rsidRDefault="00DB01C2" w:rsidP="005350DB">
      <w:p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  es sumamente necesario e importante el control por </w:t>
      </w:r>
      <w:r w:rsidR="00D034A2">
        <w:rPr>
          <w:rFonts w:ascii="Tahoma" w:hAnsi="Tahoma" w:cs="Tahoma"/>
        </w:rPr>
        <w:t xml:space="preserve">parte </w:t>
      </w:r>
      <w:r>
        <w:rPr>
          <w:rFonts w:ascii="Tahoma" w:hAnsi="Tahoma" w:cs="Tahoma"/>
        </w:rPr>
        <w:t xml:space="preserve">del ejecutivo durante el proceso de y avance de obra, exigir fojas de medición con detalle </w:t>
      </w:r>
      <w:proofErr w:type="spellStart"/>
      <w:r>
        <w:rPr>
          <w:rFonts w:ascii="Tahoma" w:hAnsi="Tahoma" w:cs="Tahoma"/>
        </w:rPr>
        <w:t>itemizado</w:t>
      </w:r>
      <w:proofErr w:type="spellEnd"/>
      <w:r>
        <w:rPr>
          <w:rFonts w:ascii="Tahoma" w:hAnsi="Tahoma" w:cs="Tahoma"/>
        </w:rPr>
        <w:t xml:space="preserve"> a los fines de control y de </w:t>
      </w:r>
      <w:r w:rsidR="00A072A0" w:rsidRPr="00B53CF8">
        <w:rPr>
          <w:rFonts w:ascii="Tahoma" w:hAnsi="Tahoma" w:cs="Tahoma"/>
        </w:rPr>
        <w:t>certidu</w:t>
      </w:r>
      <w:r w:rsidR="00B53CF8" w:rsidRPr="00B53CF8">
        <w:rPr>
          <w:rFonts w:ascii="Tahoma" w:hAnsi="Tahoma" w:cs="Tahoma"/>
        </w:rPr>
        <w:t xml:space="preserve">mbre </w:t>
      </w:r>
      <w:r>
        <w:rPr>
          <w:rFonts w:ascii="Tahoma" w:hAnsi="Tahoma" w:cs="Tahoma"/>
        </w:rPr>
        <w:t>en cuanto al funcionamiento de la misma.</w:t>
      </w:r>
      <w:r w:rsidR="00A072A0" w:rsidRPr="00B53CF8">
        <w:rPr>
          <w:rFonts w:ascii="Tahoma" w:hAnsi="Tahoma" w:cs="Tahoma"/>
        </w:rPr>
        <w:t xml:space="preserve"> -</w:t>
      </w:r>
    </w:p>
    <w:p w14:paraId="1DB60998" w14:textId="7BB3D66A" w:rsidR="00A072A0" w:rsidRPr="00B53CF8" w:rsidRDefault="00A072A0" w:rsidP="005350DB">
      <w:pPr>
        <w:spacing w:after="120" w:line="360" w:lineRule="auto"/>
        <w:jc w:val="both"/>
        <w:rPr>
          <w:rFonts w:ascii="Tahoma" w:hAnsi="Tahoma" w:cs="Tahoma"/>
        </w:rPr>
      </w:pPr>
      <w:r w:rsidRPr="00B53CF8">
        <w:rPr>
          <w:rFonts w:ascii="Tahoma" w:hAnsi="Tahoma" w:cs="Tahoma"/>
        </w:rPr>
        <w:t>Que, de acuerdo a Ley Orgánica de las Municipalidades, corresponde que</w:t>
      </w:r>
      <w:r w:rsidR="00B53CF8">
        <w:rPr>
          <w:rFonts w:ascii="Tahoma" w:hAnsi="Tahoma" w:cs="Tahoma"/>
        </w:rPr>
        <w:t xml:space="preserve"> </w:t>
      </w:r>
      <w:r w:rsidRPr="00B53CF8">
        <w:rPr>
          <w:rFonts w:ascii="Tahoma" w:hAnsi="Tahoma" w:cs="Tahoma"/>
        </w:rPr>
        <w:t xml:space="preserve">el cuerpo solicite tal medida a través de una Comunicación, </w:t>
      </w:r>
      <w:r w:rsidR="00B53CF8" w:rsidRPr="00B53CF8">
        <w:rPr>
          <w:rFonts w:ascii="Tahoma" w:hAnsi="Tahoma" w:cs="Tahoma"/>
        </w:rPr>
        <w:t xml:space="preserve">en los términos del artículo 77 </w:t>
      </w:r>
      <w:r w:rsidRPr="00B53CF8">
        <w:rPr>
          <w:rFonts w:ascii="Tahoma" w:hAnsi="Tahoma" w:cs="Tahoma"/>
        </w:rPr>
        <w:t>del citado cuerpo legal. –</w:t>
      </w:r>
    </w:p>
    <w:p w14:paraId="0258E8D7" w14:textId="77777777" w:rsidR="00B53CF8" w:rsidRPr="00A0081A" w:rsidRDefault="00B53CF8" w:rsidP="005350DB">
      <w:pPr>
        <w:spacing w:after="120" w:line="360" w:lineRule="auto"/>
        <w:jc w:val="both"/>
        <w:rPr>
          <w:rFonts w:ascii="Tahoma" w:hAnsi="Tahoma" w:cs="Tahoma"/>
        </w:rPr>
      </w:pPr>
      <w:r w:rsidRPr="00A0081A">
        <w:rPr>
          <w:rFonts w:ascii="Tahoma" w:hAnsi="Tahoma" w:cs="Tahoma"/>
        </w:rPr>
        <w:t xml:space="preserve">Por ello, el Bloque de Concejales </w:t>
      </w:r>
      <w:r w:rsidRPr="00A0081A">
        <w:rPr>
          <w:rFonts w:ascii="Tahoma" w:hAnsi="Tahoma" w:cs="Tahoma"/>
          <w:b/>
        </w:rPr>
        <w:t>Cambiemos Chascomús</w:t>
      </w:r>
      <w:r w:rsidRPr="00A0081A">
        <w:rPr>
          <w:rFonts w:ascii="Tahoma" w:hAnsi="Tahoma" w:cs="Tahoma"/>
        </w:rPr>
        <w:t xml:space="preserve"> propone el siguiente:</w:t>
      </w:r>
    </w:p>
    <w:p w14:paraId="28BA649D" w14:textId="77777777" w:rsidR="00A072A0" w:rsidRPr="00A072A0" w:rsidRDefault="00A072A0" w:rsidP="005350DB">
      <w:pPr>
        <w:spacing w:after="120" w:line="360" w:lineRule="auto"/>
        <w:jc w:val="both"/>
        <w:rPr>
          <w:rFonts w:ascii="Tahoma" w:hAnsi="Tahoma" w:cs="Tahoma"/>
          <w:b/>
        </w:rPr>
      </w:pPr>
    </w:p>
    <w:p w14:paraId="0DC97E75" w14:textId="2B27739D" w:rsidR="00A072A0" w:rsidRDefault="00B53CF8" w:rsidP="005350DB">
      <w:pPr>
        <w:spacing w:after="120"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PROYECTO DE COMUNICACIÓN</w:t>
      </w:r>
      <w:r w:rsidR="00DB01C2">
        <w:rPr>
          <w:rFonts w:ascii="Tahoma" w:hAnsi="Tahoma" w:cs="Tahoma"/>
          <w:b/>
        </w:rPr>
        <w:t>:</w:t>
      </w:r>
    </w:p>
    <w:p w14:paraId="5FA6F0F0" w14:textId="77777777" w:rsidR="00B53CF8" w:rsidRPr="00A072A0" w:rsidRDefault="00B53CF8" w:rsidP="005350DB">
      <w:pPr>
        <w:spacing w:after="120" w:line="360" w:lineRule="auto"/>
        <w:jc w:val="both"/>
        <w:rPr>
          <w:rFonts w:ascii="Tahoma" w:hAnsi="Tahoma" w:cs="Tahoma"/>
          <w:b/>
        </w:rPr>
      </w:pPr>
    </w:p>
    <w:p w14:paraId="0BA50F47" w14:textId="720620EF" w:rsidR="00A072A0" w:rsidRDefault="005350DB" w:rsidP="005350DB">
      <w:pPr>
        <w:spacing w:after="120" w:line="360" w:lineRule="auto"/>
        <w:jc w:val="both"/>
        <w:rPr>
          <w:rFonts w:ascii="Tahoma" w:hAnsi="Tahoma" w:cs="Tahoma"/>
        </w:rPr>
      </w:pPr>
      <w:r w:rsidRPr="005350DB">
        <w:rPr>
          <w:rFonts w:ascii="Tahoma" w:hAnsi="Tahoma" w:cs="Tahoma"/>
          <w:b/>
        </w:rPr>
        <w:t>Artículo 1</w:t>
      </w:r>
      <w:r w:rsidR="00A072A0" w:rsidRPr="005350DB">
        <w:rPr>
          <w:rFonts w:ascii="Tahoma" w:hAnsi="Tahoma" w:cs="Tahoma"/>
          <w:b/>
        </w:rPr>
        <w:t>:</w:t>
      </w:r>
      <w:r w:rsidR="00A072A0" w:rsidRPr="005350DB">
        <w:rPr>
          <w:rFonts w:ascii="Tahoma" w:hAnsi="Tahoma" w:cs="Tahoma"/>
        </w:rPr>
        <w:t xml:space="preserve"> Requiérase al Departamento Ejecutivo Municipal</w:t>
      </w:r>
      <w:r w:rsidR="006C4860">
        <w:rPr>
          <w:rFonts w:ascii="Tahoma" w:hAnsi="Tahoma" w:cs="Tahoma"/>
        </w:rPr>
        <w:t>,</w:t>
      </w:r>
      <w:r w:rsidR="00A072A0" w:rsidRPr="005350DB">
        <w:rPr>
          <w:rFonts w:ascii="Tahoma" w:hAnsi="Tahoma" w:cs="Tahoma"/>
        </w:rPr>
        <w:t xml:space="preserve"> </w:t>
      </w:r>
      <w:r w:rsidR="009D2CA5">
        <w:rPr>
          <w:rFonts w:ascii="Tahoma" w:hAnsi="Tahoma" w:cs="Tahoma"/>
        </w:rPr>
        <w:t>en un plazo no superior a los 5</w:t>
      </w:r>
      <w:r w:rsidR="00A072A0" w:rsidRPr="005350DB">
        <w:rPr>
          <w:rFonts w:ascii="Tahoma" w:hAnsi="Tahoma" w:cs="Tahoma"/>
        </w:rPr>
        <w:t xml:space="preserve"> días, informe:</w:t>
      </w:r>
    </w:p>
    <w:p w14:paraId="0BF0D62B" w14:textId="57F39895" w:rsidR="00A072A0" w:rsidRPr="005350DB" w:rsidRDefault="00A072A0" w:rsidP="005350DB">
      <w:pPr>
        <w:spacing w:after="120" w:line="360" w:lineRule="auto"/>
        <w:jc w:val="both"/>
        <w:rPr>
          <w:rFonts w:ascii="Tahoma" w:hAnsi="Tahoma" w:cs="Tahoma"/>
        </w:rPr>
      </w:pPr>
      <w:r w:rsidRPr="005350DB">
        <w:rPr>
          <w:rFonts w:ascii="Tahoma" w:hAnsi="Tahoma" w:cs="Tahoma"/>
        </w:rPr>
        <w:t>a)</w:t>
      </w:r>
      <w:r w:rsidR="00102E29">
        <w:rPr>
          <w:rFonts w:ascii="Tahoma" w:hAnsi="Tahoma" w:cs="Tahoma"/>
        </w:rPr>
        <w:t xml:space="preserve"> </w:t>
      </w:r>
      <w:r w:rsidR="006C4860">
        <w:rPr>
          <w:rFonts w:ascii="Tahoma" w:hAnsi="Tahoma" w:cs="Tahoma"/>
        </w:rPr>
        <w:t>Certificados de avance de obra con respectivas fojas de medición</w:t>
      </w:r>
      <w:r w:rsidR="00102E29">
        <w:rPr>
          <w:rFonts w:ascii="Tahoma" w:hAnsi="Tahoma" w:cs="Tahoma"/>
        </w:rPr>
        <w:t>;</w:t>
      </w:r>
      <w:r w:rsidR="006C4860">
        <w:rPr>
          <w:rFonts w:ascii="Tahoma" w:hAnsi="Tahoma" w:cs="Tahoma"/>
        </w:rPr>
        <w:t xml:space="preserve"> actas de recepción y documentación respaldatoria de seguimiento de subsanación respecto de las observaciones realizadas a la empresa contratista a los fines de garantizar la misma; </w:t>
      </w:r>
    </w:p>
    <w:p w14:paraId="203D0BE5" w14:textId="072BBFBF" w:rsidR="00A072A0" w:rsidRPr="005350DB" w:rsidRDefault="006C4860" w:rsidP="006C4860">
      <w:p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b) Certificados mensuales de conservación, establecidos en el punto 11.4 del pliego de Condiciones Particulares, y en caso de haber detectado trabajos mal ejecutados, documentación que acredite intimación al contratista;</w:t>
      </w:r>
    </w:p>
    <w:p w14:paraId="06EE3226" w14:textId="2135A412" w:rsidR="00A072A0" w:rsidRDefault="00A072A0" w:rsidP="005E5BE3">
      <w:pPr>
        <w:spacing w:after="120" w:line="360" w:lineRule="auto"/>
        <w:jc w:val="both"/>
        <w:rPr>
          <w:rFonts w:ascii="Tahoma" w:hAnsi="Tahoma" w:cs="Tahoma"/>
        </w:rPr>
      </w:pPr>
      <w:r w:rsidRPr="005350DB">
        <w:rPr>
          <w:rFonts w:ascii="Tahoma" w:hAnsi="Tahoma" w:cs="Tahoma"/>
        </w:rPr>
        <w:t>c</w:t>
      </w:r>
      <w:r w:rsidR="005350DB">
        <w:rPr>
          <w:rFonts w:ascii="Tahoma" w:hAnsi="Tahoma" w:cs="Tahoma"/>
        </w:rPr>
        <w:t xml:space="preserve">) </w:t>
      </w:r>
      <w:r w:rsidR="006C4860" w:rsidRPr="006C4860">
        <w:rPr>
          <w:rFonts w:ascii="Tahoma" w:hAnsi="Tahoma" w:cs="Tahoma"/>
        </w:rPr>
        <w:t>Documentación que acredite incumplimiento de la contratista en caso de no haber subsanado observaciones efectuadas en la recepción provisoria y/o durante el período de conservación; y en tal caso sanciones aplicadas en caso de estar previstas en el pliego.</w:t>
      </w:r>
    </w:p>
    <w:p w14:paraId="6CBB73DF" w14:textId="3D3872B5" w:rsidR="006C4860" w:rsidRDefault="006C4860" w:rsidP="005E5BE3">
      <w:p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d)</w:t>
      </w:r>
      <w:r w:rsidRPr="006C486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C4860">
        <w:rPr>
          <w:rFonts w:ascii="Tahoma" w:hAnsi="Tahoma" w:cs="Tahoma"/>
        </w:rPr>
        <w:t xml:space="preserve">Informe si el fondo de reparo se constituyó mediante retención del 5% del valor de cada certificado, o fue sustituido por alguno de los instrumentos previsto en Ley 6021 </w:t>
      </w:r>
      <w:r>
        <w:rPr>
          <w:rFonts w:ascii="Tahoma" w:hAnsi="Tahoma" w:cs="Tahoma"/>
        </w:rPr>
        <w:t>-</w:t>
      </w:r>
      <w:r w:rsidRPr="006C4860">
        <w:rPr>
          <w:rFonts w:ascii="Tahoma" w:hAnsi="Tahoma" w:cs="Tahoma"/>
        </w:rPr>
        <w:t>Ley de Obras públicas</w:t>
      </w:r>
      <w:r>
        <w:rPr>
          <w:rFonts w:ascii="Tahoma" w:hAnsi="Tahoma" w:cs="Tahoma"/>
        </w:rPr>
        <w:t>.-</w:t>
      </w:r>
    </w:p>
    <w:p w14:paraId="6C6B587B" w14:textId="702A736C" w:rsidR="00A072A0" w:rsidRPr="005350DB" w:rsidRDefault="005350DB" w:rsidP="005350DB">
      <w:p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Artículo 2</w:t>
      </w:r>
      <w:r w:rsidR="00A072A0" w:rsidRPr="00A072A0">
        <w:rPr>
          <w:rFonts w:ascii="Tahoma" w:hAnsi="Tahoma" w:cs="Tahoma"/>
          <w:b/>
        </w:rPr>
        <w:t xml:space="preserve">: </w:t>
      </w:r>
      <w:r w:rsidR="00A072A0" w:rsidRPr="005350DB">
        <w:rPr>
          <w:rFonts w:ascii="Tahoma" w:hAnsi="Tahoma" w:cs="Tahoma"/>
        </w:rPr>
        <w:t>Si vencido el plazo establecido en el artículo 1°</w:t>
      </w:r>
      <w:r w:rsidRPr="005350DB">
        <w:rPr>
          <w:rFonts w:ascii="Tahoma" w:hAnsi="Tahoma" w:cs="Tahoma"/>
        </w:rPr>
        <w:t xml:space="preserve"> no se hubiere dado cumplimiento </w:t>
      </w:r>
      <w:r w:rsidR="00A072A0" w:rsidRPr="005350DB">
        <w:rPr>
          <w:rFonts w:ascii="Tahoma" w:hAnsi="Tahoma" w:cs="Tahoma"/>
        </w:rPr>
        <w:t>al requerimiento, cítese al funcionario responsable del área</w:t>
      </w:r>
      <w:r w:rsidR="009D2CA5">
        <w:rPr>
          <w:rFonts w:ascii="Tahoma" w:hAnsi="Tahoma" w:cs="Tahoma"/>
        </w:rPr>
        <w:t xml:space="preserve"> que corresponda</w:t>
      </w:r>
      <w:r w:rsidR="00A072A0" w:rsidRPr="005350DB">
        <w:rPr>
          <w:rFonts w:ascii="Tahoma" w:hAnsi="Tahoma" w:cs="Tahoma"/>
        </w:rPr>
        <w:t xml:space="preserve"> para que concurra a brindar dicho</w:t>
      </w:r>
      <w:r w:rsidRPr="005350DB">
        <w:rPr>
          <w:rFonts w:ascii="Tahoma" w:hAnsi="Tahoma" w:cs="Tahoma"/>
        </w:rPr>
        <w:t xml:space="preserve"> </w:t>
      </w:r>
      <w:r w:rsidR="00A072A0" w:rsidRPr="005350DB">
        <w:rPr>
          <w:rFonts w:ascii="Tahoma" w:hAnsi="Tahoma" w:cs="Tahoma"/>
        </w:rPr>
        <w:t>informe, munido de la documentación respaldatoria, en el seno de la comisión de presupuesto</w:t>
      </w:r>
      <w:r w:rsidR="006C4860">
        <w:rPr>
          <w:rFonts w:ascii="Tahoma" w:hAnsi="Tahoma" w:cs="Tahoma"/>
        </w:rPr>
        <w:t xml:space="preserve"> y salud</w:t>
      </w:r>
      <w:r w:rsidRPr="005350DB">
        <w:rPr>
          <w:rFonts w:ascii="Tahoma" w:hAnsi="Tahoma" w:cs="Tahoma"/>
        </w:rPr>
        <w:t xml:space="preserve"> </w:t>
      </w:r>
      <w:r w:rsidR="00A072A0" w:rsidRPr="005350DB">
        <w:rPr>
          <w:rFonts w:ascii="Tahoma" w:hAnsi="Tahoma" w:cs="Tahoma"/>
        </w:rPr>
        <w:t>de este cuerpo.</w:t>
      </w:r>
    </w:p>
    <w:p w14:paraId="6105CC79" w14:textId="6679BF39" w:rsidR="00A072A0" w:rsidRDefault="005350DB" w:rsidP="005350DB">
      <w:p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Artículo 3</w:t>
      </w:r>
      <w:r w:rsidR="00A072A0" w:rsidRPr="00A072A0">
        <w:rPr>
          <w:rFonts w:ascii="Tahoma" w:hAnsi="Tahoma" w:cs="Tahoma"/>
          <w:b/>
        </w:rPr>
        <w:t xml:space="preserve">: </w:t>
      </w:r>
      <w:r w:rsidR="00A072A0" w:rsidRPr="005350DB">
        <w:rPr>
          <w:rFonts w:ascii="Tahoma" w:hAnsi="Tahoma" w:cs="Tahoma"/>
        </w:rPr>
        <w:t xml:space="preserve">De forma. </w:t>
      </w:r>
      <w:r w:rsidR="004248B0">
        <w:rPr>
          <w:rFonts w:ascii="Tahoma" w:hAnsi="Tahoma" w:cs="Tahoma"/>
        </w:rPr>
        <w:t>–</w:t>
      </w:r>
    </w:p>
    <w:p w14:paraId="010695C5" w14:textId="6BFAD6DE" w:rsidR="00805879" w:rsidRPr="00A0081A" w:rsidRDefault="00805879" w:rsidP="005350DB">
      <w:pPr>
        <w:spacing w:after="120" w:line="360" w:lineRule="auto"/>
        <w:rPr>
          <w:rFonts w:ascii="Tahoma" w:hAnsi="Tahoma" w:cs="Tahoma"/>
        </w:rPr>
      </w:pPr>
    </w:p>
    <w:sectPr w:rsidR="00805879" w:rsidRPr="00A0081A" w:rsidSect="00656679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275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96866" w14:textId="77777777" w:rsidR="00293795" w:rsidRDefault="00293795">
      <w:r>
        <w:separator/>
      </w:r>
    </w:p>
  </w:endnote>
  <w:endnote w:type="continuationSeparator" w:id="0">
    <w:p w14:paraId="76566D74" w14:textId="77777777" w:rsidR="00293795" w:rsidRDefault="0029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F85FD" w14:textId="6C9B1058" w:rsidR="00B111D8" w:rsidRDefault="0018702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F624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213EBC4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6556F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0EF84471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DED4E" w14:textId="77777777" w:rsidR="00293795" w:rsidRDefault="00293795">
      <w:r>
        <w:separator/>
      </w:r>
    </w:p>
  </w:footnote>
  <w:footnote w:type="continuationSeparator" w:id="0">
    <w:p w14:paraId="6850F585" w14:textId="77777777" w:rsidR="00293795" w:rsidRDefault="00293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8AE99" w14:textId="4621E4CA" w:rsidR="004248B0" w:rsidRPr="004248B0" w:rsidRDefault="004248B0" w:rsidP="004248B0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80C5794" wp14:editId="5930F488">
          <wp:extent cx="695325" cy="600075"/>
          <wp:effectExtent l="0" t="0" r="9525" b="9525"/>
          <wp:docPr id="3" name="Imagen 3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9ED15C" w14:textId="77777777" w:rsidR="004248B0" w:rsidRPr="004248B0" w:rsidRDefault="004248B0" w:rsidP="004248B0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51D2B5F3" w14:textId="77777777" w:rsidR="004248B0" w:rsidRPr="004248B0" w:rsidRDefault="004248B0" w:rsidP="004248B0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1B9B0B1D" w14:textId="77777777" w:rsidR="004248B0" w:rsidRPr="004248B0" w:rsidRDefault="004248B0" w:rsidP="004248B0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2606173A" w14:textId="77777777" w:rsidR="004248B0" w:rsidRPr="004248B0" w:rsidRDefault="004248B0" w:rsidP="004248B0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2B5CEAE" w14:textId="77777777" w:rsidR="004248B0" w:rsidRPr="004248B0" w:rsidRDefault="004248B0" w:rsidP="004248B0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48DB2024" w14:textId="77777777" w:rsidR="00F07A06" w:rsidRDefault="00F07A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BFED7" w14:textId="34035AD1" w:rsidR="004248B0" w:rsidRPr="004248B0" w:rsidRDefault="004248B0" w:rsidP="004248B0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1399F440" wp14:editId="7D835FE9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AC2B70" w14:textId="77777777" w:rsidR="004248B0" w:rsidRPr="004248B0" w:rsidRDefault="004248B0" w:rsidP="004248B0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540B3D68" w14:textId="77777777" w:rsidR="004248B0" w:rsidRPr="004248B0" w:rsidRDefault="004248B0" w:rsidP="004248B0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4E3F90D4" w14:textId="77777777" w:rsidR="004248B0" w:rsidRPr="004248B0" w:rsidRDefault="004248B0" w:rsidP="004248B0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77A3EAE1" w14:textId="77777777" w:rsidR="004248B0" w:rsidRPr="004248B0" w:rsidRDefault="004248B0" w:rsidP="004248B0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6676C015" w14:textId="77777777" w:rsidR="004248B0" w:rsidRPr="004248B0" w:rsidRDefault="004248B0" w:rsidP="004248B0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7B4414F4" w14:textId="1D52FBFE" w:rsidR="004248B0" w:rsidRPr="004248B0" w:rsidRDefault="004248B0" w:rsidP="004248B0">
    <w:pPr>
      <w:ind w:left="170"/>
      <w:jc w:val="center"/>
      <w:rPr>
        <w:rFonts w:ascii="Cambria" w:hAnsi="Cambria"/>
        <w:lang w:val="es-ES_tradnl" w:eastAsia="en-US"/>
      </w:rPr>
    </w:pPr>
  </w:p>
  <w:p w14:paraId="0821E413" w14:textId="77777777" w:rsidR="00B111D8" w:rsidRDefault="00B111D8">
    <w:pPr>
      <w:jc w:val="center"/>
      <w:rPr>
        <w:b/>
        <w:sz w:val="22"/>
        <w:szCs w:val="22"/>
      </w:rPr>
    </w:pPr>
  </w:p>
  <w:p w14:paraId="5C76DED4" w14:textId="4CD63212" w:rsidR="00B111D8" w:rsidRDefault="00B111D8" w:rsidP="00E12AD7">
    <w:pPr>
      <w:tabs>
        <w:tab w:val="left" w:pos="5190"/>
      </w:tabs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0B16"/>
    <w:multiLevelType w:val="hybridMultilevel"/>
    <w:tmpl w:val="5EB81F52"/>
    <w:lvl w:ilvl="0" w:tplc="407A118A">
      <w:start w:val="1"/>
      <w:numFmt w:val="upperLetter"/>
      <w:lvlText w:val="%1)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A6280"/>
    <w:multiLevelType w:val="hybridMultilevel"/>
    <w:tmpl w:val="2C02C530"/>
    <w:lvl w:ilvl="0" w:tplc="05B42E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2EC4FC9"/>
    <w:multiLevelType w:val="hybridMultilevel"/>
    <w:tmpl w:val="80968DC4"/>
    <w:lvl w:ilvl="0" w:tplc="D05C0E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95DD5"/>
    <w:multiLevelType w:val="hybridMultilevel"/>
    <w:tmpl w:val="72BAD5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E46A3"/>
    <w:multiLevelType w:val="hybridMultilevel"/>
    <w:tmpl w:val="9078E63E"/>
    <w:lvl w:ilvl="0" w:tplc="ECC01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613E6"/>
    <w:multiLevelType w:val="hybridMultilevel"/>
    <w:tmpl w:val="EC2E5A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1"/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0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14E9F"/>
    <w:rsid w:val="000226D8"/>
    <w:rsid w:val="00027DCD"/>
    <w:rsid w:val="00031C61"/>
    <w:rsid w:val="0003694A"/>
    <w:rsid w:val="00042746"/>
    <w:rsid w:val="00047492"/>
    <w:rsid w:val="0005412C"/>
    <w:rsid w:val="0005587B"/>
    <w:rsid w:val="00065DC6"/>
    <w:rsid w:val="00071AC1"/>
    <w:rsid w:val="00083F3B"/>
    <w:rsid w:val="0008725F"/>
    <w:rsid w:val="000A1F1A"/>
    <w:rsid w:val="000A2197"/>
    <w:rsid w:val="000B061F"/>
    <w:rsid w:val="000B2FE4"/>
    <w:rsid w:val="000B3CF8"/>
    <w:rsid w:val="000C029A"/>
    <w:rsid w:val="000C0A79"/>
    <w:rsid w:val="000C6F19"/>
    <w:rsid w:val="000D3127"/>
    <w:rsid w:val="000E243B"/>
    <w:rsid w:val="000E2F0C"/>
    <w:rsid w:val="000E6B7A"/>
    <w:rsid w:val="000E7227"/>
    <w:rsid w:val="000F203F"/>
    <w:rsid w:val="000F2D68"/>
    <w:rsid w:val="00101765"/>
    <w:rsid w:val="00102E29"/>
    <w:rsid w:val="00105F1C"/>
    <w:rsid w:val="00113BD4"/>
    <w:rsid w:val="00125D12"/>
    <w:rsid w:val="001300FF"/>
    <w:rsid w:val="00136D2C"/>
    <w:rsid w:val="0013749D"/>
    <w:rsid w:val="0014187F"/>
    <w:rsid w:val="00145CE4"/>
    <w:rsid w:val="0015095C"/>
    <w:rsid w:val="001537A8"/>
    <w:rsid w:val="00156CF2"/>
    <w:rsid w:val="001600EE"/>
    <w:rsid w:val="001622D4"/>
    <w:rsid w:val="00164D56"/>
    <w:rsid w:val="00165831"/>
    <w:rsid w:val="00170738"/>
    <w:rsid w:val="0017270E"/>
    <w:rsid w:val="0018147C"/>
    <w:rsid w:val="0018174E"/>
    <w:rsid w:val="00182E49"/>
    <w:rsid w:val="00187027"/>
    <w:rsid w:val="001870F9"/>
    <w:rsid w:val="0019543F"/>
    <w:rsid w:val="001A0AC1"/>
    <w:rsid w:val="001A6B86"/>
    <w:rsid w:val="001B4438"/>
    <w:rsid w:val="001B5C83"/>
    <w:rsid w:val="001C4BBD"/>
    <w:rsid w:val="001D1828"/>
    <w:rsid w:val="001D36E9"/>
    <w:rsid w:val="001D4DE1"/>
    <w:rsid w:val="001D56A5"/>
    <w:rsid w:val="001E40CC"/>
    <w:rsid w:val="001F1A7C"/>
    <w:rsid w:val="001F333C"/>
    <w:rsid w:val="001F4EBF"/>
    <w:rsid w:val="00201770"/>
    <w:rsid w:val="0020533F"/>
    <w:rsid w:val="00206CB5"/>
    <w:rsid w:val="00211485"/>
    <w:rsid w:val="00211A85"/>
    <w:rsid w:val="0023537E"/>
    <w:rsid w:val="00245FE0"/>
    <w:rsid w:val="00251E6A"/>
    <w:rsid w:val="002563AB"/>
    <w:rsid w:val="00275188"/>
    <w:rsid w:val="0028034D"/>
    <w:rsid w:val="002900CF"/>
    <w:rsid w:val="00291F2F"/>
    <w:rsid w:val="00293795"/>
    <w:rsid w:val="002A173F"/>
    <w:rsid w:val="002A3687"/>
    <w:rsid w:val="002C35EB"/>
    <w:rsid w:val="002C3F2F"/>
    <w:rsid w:val="002C438B"/>
    <w:rsid w:val="002D0EA4"/>
    <w:rsid w:val="002F1FC6"/>
    <w:rsid w:val="002F46BB"/>
    <w:rsid w:val="00303E47"/>
    <w:rsid w:val="00313310"/>
    <w:rsid w:val="003151F0"/>
    <w:rsid w:val="00340D7E"/>
    <w:rsid w:val="00341B7B"/>
    <w:rsid w:val="00342CB2"/>
    <w:rsid w:val="00357A75"/>
    <w:rsid w:val="00362DB2"/>
    <w:rsid w:val="00376EA5"/>
    <w:rsid w:val="00391B68"/>
    <w:rsid w:val="003924F7"/>
    <w:rsid w:val="0039573C"/>
    <w:rsid w:val="00395B4A"/>
    <w:rsid w:val="003A0461"/>
    <w:rsid w:val="003A3EA8"/>
    <w:rsid w:val="003A6846"/>
    <w:rsid w:val="003C279B"/>
    <w:rsid w:val="003E706D"/>
    <w:rsid w:val="003E7E67"/>
    <w:rsid w:val="003F14B6"/>
    <w:rsid w:val="003F34DA"/>
    <w:rsid w:val="003F79E7"/>
    <w:rsid w:val="004029C3"/>
    <w:rsid w:val="00402F71"/>
    <w:rsid w:val="004044E3"/>
    <w:rsid w:val="00407C33"/>
    <w:rsid w:val="00412B37"/>
    <w:rsid w:val="00421A07"/>
    <w:rsid w:val="004248B0"/>
    <w:rsid w:val="0044179C"/>
    <w:rsid w:val="00447D7E"/>
    <w:rsid w:val="004523B2"/>
    <w:rsid w:val="004574E5"/>
    <w:rsid w:val="0046219C"/>
    <w:rsid w:val="00471320"/>
    <w:rsid w:val="00474C73"/>
    <w:rsid w:val="004774FF"/>
    <w:rsid w:val="00484E3A"/>
    <w:rsid w:val="00487827"/>
    <w:rsid w:val="00492F95"/>
    <w:rsid w:val="004A110C"/>
    <w:rsid w:val="004A114E"/>
    <w:rsid w:val="004A2209"/>
    <w:rsid w:val="004A43E5"/>
    <w:rsid w:val="004B5418"/>
    <w:rsid w:val="004C38CE"/>
    <w:rsid w:val="004C3969"/>
    <w:rsid w:val="004D037D"/>
    <w:rsid w:val="004D15F3"/>
    <w:rsid w:val="004D4107"/>
    <w:rsid w:val="004E32A2"/>
    <w:rsid w:val="004E5CEB"/>
    <w:rsid w:val="004E6111"/>
    <w:rsid w:val="004E633F"/>
    <w:rsid w:val="004E73AC"/>
    <w:rsid w:val="004E7809"/>
    <w:rsid w:val="004F0826"/>
    <w:rsid w:val="004F19C2"/>
    <w:rsid w:val="004F20E9"/>
    <w:rsid w:val="0050343F"/>
    <w:rsid w:val="00503ADE"/>
    <w:rsid w:val="00510F11"/>
    <w:rsid w:val="005235D7"/>
    <w:rsid w:val="00524551"/>
    <w:rsid w:val="005322CA"/>
    <w:rsid w:val="00534CE5"/>
    <w:rsid w:val="005350DB"/>
    <w:rsid w:val="0055630C"/>
    <w:rsid w:val="0056285E"/>
    <w:rsid w:val="00587788"/>
    <w:rsid w:val="00590A70"/>
    <w:rsid w:val="00592196"/>
    <w:rsid w:val="00592B07"/>
    <w:rsid w:val="0059628F"/>
    <w:rsid w:val="005B17A4"/>
    <w:rsid w:val="005B1CFB"/>
    <w:rsid w:val="005C30AE"/>
    <w:rsid w:val="005C501F"/>
    <w:rsid w:val="005D5A9D"/>
    <w:rsid w:val="005D60E0"/>
    <w:rsid w:val="005E0DCA"/>
    <w:rsid w:val="005E5BE3"/>
    <w:rsid w:val="005F7E85"/>
    <w:rsid w:val="00600FCB"/>
    <w:rsid w:val="00603D9D"/>
    <w:rsid w:val="0060518A"/>
    <w:rsid w:val="00607995"/>
    <w:rsid w:val="00634840"/>
    <w:rsid w:val="00642155"/>
    <w:rsid w:val="00643D6C"/>
    <w:rsid w:val="00647C0D"/>
    <w:rsid w:val="00656679"/>
    <w:rsid w:val="00670012"/>
    <w:rsid w:val="00675E4B"/>
    <w:rsid w:val="00682AD1"/>
    <w:rsid w:val="006861BE"/>
    <w:rsid w:val="00691B00"/>
    <w:rsid w:val="00693105"/>
    <w:rsid w:val="006954E9"/>
    <w:rsid w:val="006C4860"/>
    <w:rsid w:val="006C7BE1"/>
    <w:rsid w:val="006D0527"/>
    <w:rsid w:val="006D1A39"/>
    <w:rsid w:val="006D52BB"/>
    <w:rsid w:val="006E2CF9"/>
    <w:rsid w:val="006E5FAA"/>
    <w:rsid w:val="006E79C2"/>
    <w:rsid w:val="006E7C37"/>
    <w:rsid w:val="006F0176"/>
    <w:rsid w:val="006F01D1"/>
    <w:rsid w:val="006F546B"/>
    <w:rsid w:val="006F6700"/>
    <w:rsid w:val="00710A77"/>
    <w:rsid w:val="00712231"/>
    <w:rsid w:val="00712259"/>
    <w:rsid w:val="00712B1D"/>
    <w:rsid w:val="0071337D"/>
    <w:rsid w:val="00713510"/>
    <w:rsid w:val="00722E57"/>
    <w:rsid w:val="007243CD"/>
    <w:rsid w:val="00732C3F"/>
    <w:rsid w:val="007336A1"/>
    <w:rsid w:val="00734075"/>
    <w:rsid w:val="007429AE"/>
    <w:rsid w:val="00744F06"/>
    <w:rsid w:val="00745167"/>
    <w:rsid w:val="00745E10"/>
    <w:rsid w:val="007511F9"/>
    <w:rsid w:val="007556DB"/>
    <w:rsid w:val="00763DDC"/>
    <w:rsid w:val="00780D08"/>
    <w:rsid w:val="0078272F"/>
    <w:rsid w:val="0079652E"/>
    <w:rsid w:val="007A04C7"/>
    <w:rsid w:val="007B0959"/>
    <w:rsid w:val="007B391F"/>
    <w:rsid w:val="007B5483"/>
    <w:rsid w:val="007C387C"/>
    <w:rsid w:val="007E4186"/>
    <w:rsid w:val="007E7C35"/>
    <w:rsid w:val="007F0E09"/>
    <w:rsid w:val="007F1393"/>
    <w:rsid w:val="00803841"/>
    <w:rsid w:val="00805879"/>
    <w:rsid w:val="00817EBE"/>
    <w:rsid w:val="00830F57"/>
    <w:rsid w:val="0084469A"/>
    <w:rsid w:val="00853033"/>
    <w:rsid w:val="00854049"/>
    <w:rsid w:val="0085756C"/>
    <w:rsid w:val="00863FE6"/>
    <w:rsid w:val="00867BE2"/>
    <w:rsid w:val="008905FB"/>
    <w:rsid w:val="008B3695"/>
    <w:rsid w:val="008B6245"/>
    <w:rsid w:val="008B7191"/>
    <w:rsid w:val="008D4034"/>
    <w:rsid w:val="008E0265"/>
    <w:rsid w:val="008E25C8"/>
    <w:rsid w:val="008E51FB"/>
    <w:rsid w:val="008E76D0"/>
    <w:rsid w:val="008F4DF2"/>
    <w:rsid w:val="008F65AB"/>
    <w:rsid w:val="008F700F"/>
    <w:rsid w:val="009008D5"/>
    <w:rsid w:val="009078E6"/>
    <w:rsid w:val="00913669"/>
    <w:rsid w:val="00933723"/>
    <w:rsid w:val="00934836"/>
    <w:rsid w:val="00941B5B"/>
    <w:rsid w:val="009504AA"/>
    <w:rsid w:val="00951E51"/>
    <w:rsid w:val="0095416A"/>
    <w:rsid w:val="00954190"/>
    <w:rsid w:val="009653FC"/>
    <w:rsid w:val="009842E8"/>
    <w:rsid w:val="00985ACC"/>
    <w:rsid w:val="00987B8A"/>
    <w:rsid w:val="00987EBF"/>
    <w:rsid w:val="009A0D03"/>
    <w:rsid w:val="009A3A76"/>
    <w:rsid w:val="009B2DC3"/>
    <w:rsid w:val="009B6194"/>
    <w:rsid w:val="009C2A17"/>
    <w:rsid w:val="009D2CA5"/>
    <w:rsid w:val="009D42B3"/>
    <w:rsid w:val="009D4F87"/>
    <w:rsid w:val="009D5EB2"/>
    <w:rsid w:val="009D634C"/>
    <w:rsid w:val="009E496A"/>
    <w:rsid w:val="009F1401"/>
    <w:rsid w:val="009F3469"/>
    <w:rsid w:val="009F4D3B"/>
    <w:rsid w:val="00A0081A"/>
    <w:rsid w:val="00A055F2"/>
    <w:rsid w:val="00A072A0"/>
    <w:rsid w:val="00A07F54"/>
    <w:rsid w:val="00A10966"/>
    <w:rsid w:val="00A14AAB"/>
    <w:rsid w:val="00A2108A"/>
    <w:rsid w:val="00A35915"/>
    <w:rsid w:val="00A6259D"/>
    <w:rsid w:val="00A81B4E"/>
    <w:rsid w:val="00A82E48"/>
    <w:rsid w:val="00A903B2"/>
    <w:rsid w:val="00A942C5"/>
    <w:rsid w:val="00AB338C"/>
    <w:rsid w:val="00AB4688"/>
    <w:rsid w:val="00AB4973"/>
    <w:rsid w:val="00AC08BE"/>
    <w:rsid w:val="00AC1A3E"/>
    <w:rsid w:val="00AC4234"/>
    <w:rsid w:val="00AC52ED"/>
    <w:rsid w:val="00AD7ECD"/>
    <w:rsid w:val="00AE0E1F"/>
    <w:rsid w:val="00AE18DD"/>
    <w:rsid w:val="00AE4889"/>
    <w:rsid w:val="00AE5B92"/>
    <w:rsid w:val="00AE5CE4"/>
    <w:rsid w:val="00AE744F"/>
    <w:rsid w:val="00B04C04"/>
    <w:rsid w:val="00B1073B"/>
    <w:rsid w:val="00B107AB"/>
    <w:rsid w:val="00B111D8"/>
    <w:rsid w:val="00B1281E"/>
    <w:rsid w:val="00B14E4D"/>
    <w:rsid w:val="00B249F4"/>
    <w:rsid w:val="00B47A24"/>
    <w:rsid w:val="00B53CF8"/>
    <w:rsid w:val="00B61535"/>
    <w:rsid w:val="00B656CC"/>
    <w:rsid w:val="00B80A4D"/>
    <w:rsid w:val="00B923A2"/>
    <w:rsid w:val="00BA7014"/>
    <w:rsid w:val="00BB124E"/>
    <w:rsid w:val="00BC2597"/>
    <w:rsid w:val="00BC2CEF"/>
    <w:rsid w:val="00BC693B"/>
    <w:rsid w:val="00BC761B"/>
    <w:rsid w:val="00BD0FF8"/>
    <w:rsid w:val="00BD24FB"/>
    <w:rsid w:val="00BD6A2D"/>
    <w:rsid w:val="00BE0165"/>
    <w:rsid w:val="00BE2CBA"/>
    <w:rsid w:val="00BF1516"/>
    <w:rsid w:val="00C0062B"/>
    <w:rsid w:val="00C042F5"/>
    <w:rsid w:val="00C1121D"/>
    <w:rsid w:val="00C12E3B"/>
    <w:rsid w:val="00C304FA"/>
    <w:rsid w:val="00C5610F"/>
    <w:rsid w:val="00C602F0"/>
    <w:rsid w:val="00C62F7C"/>
    <w:rsid w:val="00C7031B"/>
    <w:rsid w:val="00C7197F"/>
    <w:rsid w:val="00C722E5"/>
    <w:rsid w:val="00C72605"/>
    <w:rsid w:val="00C749D3"/>
    <w:rsid w:val="00C75468"/>
    <w:rsid w:val="00C7730B"/>
    <w:rsid w:val="00C83D48"/>
    <w:rsid w:val="00C85ECA"/>
    <w:rsid w:val="00C87B79"/>
    <w:rsid w:val="00CB22ED"/>
    <w:rsid w:val="00CB501F"/>
    <w:rsid w:val="00CB51DA"/>
    <w:rsid w:val="00CB7F8B"/>
    <w:rsid w:val="00CD036F"/>
    <w:rsid w:val="00CD141F"/>
    <w:rsid w:val="00CD270B"/>
    <w:rsid w:val="00CE4C07"/>
    <w:rsid w:val="00CF175A"/>
    <w:rsid w:val="00CF20CE"/>
    <w:rsid w:val="00CF7388"/>
    <w:rsid w:val="00D034A2"/>
    <w:rsid w:val="00D04883"/>
    <w:rsid w:val="00D05729"/>
    <w:rsid w:val="00D05D77"/>
    <w:rsid w:val="00D064DC"/>
    <w:rsid w:val="00D12387"/>
    <w:rsid w:val="00D12736"/>
    <w:rsid w:val="00D13CE7"/>
    <w:rsid w:val="00D20A8D"/>
    <w:rsid w:val="00D21DAF"/>
    <w:rsid w:val="00D24208"/>
    <w:rsid w:val="00D2533E"/>
    <w:rsid w:val="00D25D69"/>
    <w:rsid w:val="00D26EA5"/>
    <w:rsid w:val="00D30C09"/>
    <w:rsid w:val="00D32274"/>
    <w:rsid w:val="00D37744"/>
    <w:rsid w:val="00D47F46"/>
    <w:rsid w:val="00D532BB"/>
    <w:rsid w:val="00D6203A"/>
    <w:rsid w:val="00D67FDF"/>
    <w:rsid w:val="00D72737"/>
    <w:rsid w:val="00D73571"/>
    <w:rsid w:val="00D739C5"/>
    <w:rsid w:val="00D8456A"/>
    <w:rsid w:val="00D94291"/>
    <w:rsid w:val="00D96CF2"/>
    <w:rsid w:val="00D97918"/>
    <w:rsid w:val="00DA719D"/>
    <w:rsid w:val="00DA796F"/>
    <w:rsid w:val="00DB01C2"/>
    <w:rsid w:val="00DB5C56"/>
    <w:rsid w:val="00DC1FFE"/>
    <w:rsid w:val="00DC501E"/>
    <w:rsid w:val="00DD55B2"/>
    <w:rsid w:val="00DE418A"/>
    <w:rsid w:val="00DE6534"/>
    <w:rsid w:val="00DF0BA6"/>
    <w:rsid w:val="00DF5946"/>
    <w:rsid w:val="00DF5A9F"/>
    <w:rsid w:val="00DF5B3E"/>
    <w:rsid w:val="00DF6279"/>
    <w:rsid w:val="00DF72F8"/>
    <w:rsid w:val="00E12AD7"/>
    <w:rsid w:val="00E170AD"/>
    <w:rsid w:val="00E20F48"/>
    <w:rsid w:val="00E22762"/>
    <w:rsid w:val="00E22D69"/>
    <w:rsid w:val="00E53F86"/>
    <w:rsid w:val="00E64104"/>
    <w:rsid w:val="00E66AE7"/>
    <w:rsid w:val="00E66BE8"/>
    <w:rsid w:val="00E728A7"/>
    <w:rsid w:val="00E73C89"/>
    <w:rsid w:val="00E756C9"/>
    <w:rsid w:val="00E75EEB"/>
    <w:rsid w:val="00E803B4"/>
    <w:rsid w:val="00E853A8"/>
    <w:rsid w:val="00E86C3F"/>
    <w:rsid w:val="00E94414"/>
    <w:rsid w:val="00E94E4D"/>
    <w:rsid w:val="00E95564"/>
    <w:rsid w:val="00E97058"/>
    <w:rsid w:val="00EA0593"/>
    <w:rsid w:val="00EB0FA7"/>
    <w:rsid w:val="00EB19C0"/>
    <w:rsid w:val="00EB2088"/>
    <w:rsid w:val="00EB2FB9"/>
    <w:rsid w:val="00EB3682"/>
    <w:rsid w:val="00EB5188"/>
    <w:rsid w:val="00EC07E4"/>
    <w:rsid w:val="00EC3FE9"/>
    <w:rsid w:val="00EC6E06"/>
    <w:rsid w:val="00EC748F"/>
    <w:rsid w:val="00EE1E66"/>
    <w:rsid w:val="00EE1F7A"/>
    <w:rsid w:val="00EE48E3"/>
    <w:rsid w:val="00EE543C"/>
    <w:rsid w:val="00EF3452"/>
    <w:rsid w:val="00EF5471"/>
    <w:rsid w:val="00F07A06"/>
    <w:rsid w:val="00F113E4"/>
    <w:rsid w:val="00F21D0B"/>
    <w:rsid w:val="00F3155E"/>
    <w:rsid w:val="00F34339"/>
    <w:rsid w:val="00F3514B"/>
    <w:rsid w:val="00F375ED"/>
    <w:rsid w:val="00F37710"/>
    <w:rsid w:val="00F51A2E"/>
    <w:rsid w:val="00F578FB"/>
    <w:rsid w:val="00F64216"/>
    <w:rsid w:val="00F658F2"/>
    <w:rsid w:val="00F67E45"/>
    <w:rsid w:val="00F81811"/>
    <w:rsid w:val="00F85B18"/>
    <w:rsid w:val="00F90FB7"/>
    <w:rsid w:val="00F92139"/>
    <w:rsid w:val="00F95A98"/>
    <w:rsid w:val="00FA11D8"/>
    <w:rsid w:val="00FB0B6D"/>
    <w:rsid w:val="00FD6075"/>
    <w:rsid w:val="00FD6935"/>
    <w:rsid w:val="00FE0E50"/>
    <w:rsid w:val="00FE1B05"/>
    <w:rsid w:val="00FE498E"/>
    <w:rsid w:val="00FF3045"/>
    <w:rsid w:val="00FF6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AFA30A"/>
  <w15:docId w15:val="{65768522-BCC6-4254-835A-1902C84A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A06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fontstyle01">
    <w:name w:val="fontstyle01"/>
    <w:basedOn w:val="Fuentedeprrafopredeter"/>
    <w:rsid w:val="009F1401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979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58C04-7014-46E0-9B48-55736BBC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1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2025-03-11T15:35:00Z</cp:lastPrinted>
  <dcterms:created xsi:type="dcterms:W3CDTF">2025-03-11T17:14:00Z</dcterms:created>
  <dcterms:modified xsi:type="dcterms:W3CDTF">2025-03-11T17:14:00Z</dcterms:modified>
</cp:coreProperties>
</file>