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E2612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E2612B">
        <w:rPr>
          <w:rFonts w:ascii="Tahoma" w:hAnsi="Tahoma" w:cs="Tahoma"/>
          <w:sz w:val="24"/>
          <w:szCs w:val="24"/>
        </w:rPr>
        <w:t>ABRIL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E2612B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Remito</w:t>
      </w:r>
      <w:r w:rsidR="00426439" w:rsidRPr="00426439">
        <w:rPr>
          <w:rFonts w:ascii="Tahoma" w:hAnsi="Tahoma" w:cs="Tahoma"/>
          <w:sz w:val="24"/>
          <w:szCs w:val="24"/>
        </w:rPr>
        <w:t xml:space="preserve">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="00426439"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</w:t>
      </w:r>
      <w:r w:rsidR="00E2612B">
        <w:rPr>
          <w:rFonts w:ascii="Tahoma" w:hAnsi="Tahoma" w:cs="Tahoma"/>
          <w:b/>
          <w:sz w:val="24"/>
          <w:szCs w:val="24"/>
        </w:rPr>
        <w:t>COLOCACIÓN DE CARTELERÍA</w:t>
      </w:r>
      <w:r w:rsidR="002C603B">
        <w:rPr>
          <w:rFonts w:ascii="Tahoma" w:hAnsi="Tahoma" w:cs="Tahoma"/>
          <w:b/>
          <w:sz w:val="24"/>
          <w:szCs w:val="24"/>
        </w:rPr>
        <w:t>,</w:t>
      </w:r>
      <w:r w:rsidR="00C368FD">
        <w:rPr>
          <w:rFonts w:ascii="Tahoma" w:hAnsi="Tahoma" w:cs="Tahoma"/>
          <w:b/>
          <w:sz w:val="24"/>
          <w:szCs w:val="24"/>
        </w:rPr>
        <w:t xml:space="preserve"> DEMARCACIÓN</w:t>
      </w:r>
      <w:r w:rsidR="002C603B">
        <w:rPr>
          <w:rFonts w:ascii="Tahoma" w:hAnsi="Tahoma" w:cs="Tahoma"/>
          <w:b/>
          <w:sz w:val="24"/>
          <w:szCs w:val="24"/>
        </w:rPr>
        <w:t xml:space="preserve"> Y MANTENIMIENTO DE BICISENDA</w:t>
      </w:r>
      <w:r w:rsidR="00564088">
        <w:rPr>
          <w:rFonts w:ascii="Tahoma" w:hAnsi="Tahoma" w:cs="Tahoma"/>
          <w:b/>
          <w:sz w:val="24"/>
          <w:szCs w:val="24"/>
        </w:rPr>
        <w:t>.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necesidad planteada por los </w:t>
      </w:r>
      <w:r w:rsidR="00E2612B">
        <w:rPr>
          <w:rFonts w:ascii="Tahoma" w:hAnsi="Tahoma" w:cs="Tahoma"/>
          <w:sz w:val="24"/>
          <w:szCs w:val="24"/>
        </w:rPr>
        <w:t>usuarios de las bicisendas a fin de lograr un correcto uso</w:t>
      </w:r>
      <w:r w:rsidR="002F1D7A">
        <w:rPr>
          <w:rFonts w:ascii="Tahoma" w:hAnsi="Tahoma" w:cs="Tahoma"/>
          <w:sz w:val="24"/>
          <w:szCs w:val="24"/>
        </w:rPr>
        <w:t xml:space="preserve"> de la</w:t>
      </w:r>
      <w:r w:rsidR="00E2612B">
        <w:rPr>
          <w:rFonts w:ascii="Tahoma" w:hAnsi="Tahoma" w:cs="Tahoma"/>
          <w:sz w:val="24"/>
          <w:szCs w:val="24"/>
        </w:rPr>
        <w:t xml:space="preserve"> misma y una</w:t>
      </w:r>
      <w:r w:rsidR="002F1D7A">
        <w:rPr>
          <w:rFonts w:ascii="Tahoma" w:hAnsi="Tahoma" w:cs="Tahoma"/>
          <w:sz w:val="24"/>
          <w:szCs w:val="24"/>
        </w:rPr>
        <w:t xml:space="preserve"> correcta transitabilidad a lo largo de </w:t>
      </w:r>
      <w:r w:rsidR="00E2612B">
        <w:rPr>
          <w:rFonts w:ascii="Tahoma" w:hAnsi="Tahoma" w:cs="Tahoma"/>
          <w:sz w:val="24"/>
          <w:szCs w:val="24"/>
        </w:rPr>
        <w:t>la misma</w:t>
      </w:r>
      <w:r w:rsidR="002F1D7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  <w:r w:rsidR="00E2612B">
        <w:rPr>
          <w:rFonts w:ascii="Tahoma" w:hAnsi="Tahoma" w:cs="Tahoma"/>
          <w:sz w:val="24"/>
          <w:szCs w:val="24"/>
          <w:lang w:val="es-ES"/>
        </w:rPr>
        <w:t>se observa desconocimiento a la prioridad de paso</w:t>
      </w:r>
      <w:r w:rsidR="00564088">
        <w:rPr>
          <w:rFonts w:ascii="Tahoma" w:hAnsi="Tahoma" w:cs="Tahoma"/>
          <w:sz w:val="24"/>
          <w:szCs w:val="24"/>
          <w:lang w:val="es-ES"/>
        </w:rPr>
        <w:t>.</w:t>
      </w:r>
      <w:r w:rsidR="00C368FD">
        <w:rPr>
          <w:rFonts w:ascii="Tahoma" w:hAnsi="Tahoma" w:cs="Tahoma"/>
          <w:sz w:val="24"/>
          <w:szCs w:val="24"/>
          <w:lang w:val="es-ES"/>
        </w:rPr>
        <w:t xml:space="preserve"> -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E2612B">
        <w:rPr>
          <w:rFonts w:ascii="Tahoma" w:hAnsi="Tahoma" w:cs="Tahoma"/>
          <w:sz w:val="24"/>
          <w:szCs w:val="24"/>
          <w:lang w:val="es-ES"/>
        </w:rPr>
        <w:t>se observan discusiones y accidentes por desconocimiento de la misma</w:t>
      </w:r>
      <w:r w:rsidR="009B4354">
        <w:rPr>
          <w:rFonts w:ascii="Tahoma" w:hAnsi="Tahoma" w:cs="Tahoma"/>
          <w:sz w:val="24"/>
          <w:szCs w:val="24"/>
          <w:lang w:val="es-ES"/>
        </w:rPr>
        <w:t>. -</w:t>
      </w:r>
    </w:p>
    <w:p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</w:t>
      </w:r>
      <w:r w:rsidR="00BE0A44">
        <w:rPr>
          <w:rFonts w:ascii="Tahoma" w:hAnsi="Tahoma" w:cs="Tahoma"/>
          <w:sz w:val="24"/>
          <w:szCs w:val="24"/>
          <w:lang w:val="es-ES"/>
        </w:rPr>
        <w:t xml:space="preserve"> </w:t>
      </w:r>
      <w:r w:rsidR="00C368FD">
        <w:rPr>
          <w:rFonts w:ascii="Tahoma" w:hAnsi="Tahoma" w:cs="Tahoma"/>
          <w:sz w:val="24"/>
          <w:szCs w:val="24"/>
          <w:lang w:val="es-ES"/>
        </w:rPr>
        <w:t xml:space="preserve">no existe cartelería visible en intersecciones de la misma, que sí se observan en </w:t>
      </w:r>
      <w:proofErr w:type="spellStart"/>
      <w:r w:rsidR="00C368FD">
        <w:rPr>
          <w:rFonts w:ascii="Tahoma" w:hAnsi="Tahoma" w:cs="Tahoma"/>
          <w:sz w:val="24"/>
          <w:szCs w:val="24"/>
          <w:lang w:val="es-ES"/>
        </w:rPr>
        <w:t>parelelo</w:t>
      </w:r>
      <w:proofErr w:type="spellEnd"/>
      <w:r w:rsidR="00C368FD">
        <w:rPr>
          <w:rFonts w:ascii="Tahoma" w:hAnsi="Tahoma" w:cs="Tahoma"/>
          <w:sz w:val="24"/>
          <w:szCs w:val="24"/>
          <w:lang w:val="es-ES"/>
        </w:rPr>
        <w:t>. –</w:t>
      </w:r>
    </w:p>
    <w:p w:rsidR="00C368FD" w:rsidRDefault="00C368F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>Que, la demarcación de la bicisenda en intersecciones es casi inexistente o sin mantenimiento. -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</w:t>
      </w:r>
      <w:r w:rsidR="00C1659A">
        <w:rPr>
          <w:rFonts w:ascii="Tahoma" w:hAnsi="Tahoma" w:cs="Tahoma"/>
          <w:sz w:val="24"/>
          <w:szCs w:val="24"/>
        </w:rPr>
        <w:t>los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C1659A">
        <w:rPr>
          <w:rFonts w:ascii="Tahoma" w:hAnsi="Tahoma" w:cs="Tahoma"/>
          <w:b/>
          <w:sz w:val="24"/>
          <w:szCs w:val="24"/>
        </w:rPr>
        <w:t xml:space="preserve"> - UCR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C368FD">
        <w:rPr>
          <w:rFonts w:ascii="Tahoma" w:hAnsi="Tahoma" w:cs="Tahoma"/>
          <w:sz w:val="24"/>
          <w:szCs w:val="24"/>
        </w:rPr>
        <w:t>la colocación de cartelería vertical indicando la prioridad de paso en intersecciones de la bicisenda</w:t>
      </w:r>
      <w:r w:rsidR="002F1D7A">
        <w:rPr>
          <w:rFonts w:ascii="Tahoma" w:hAnsi="Tahoma" w:cs="Tahoma"/>
          <w:sz w:val="24"/>
          <w:szCs w:val="24"/>
        </w:rPr>
        <w:t>.</w:t>
      </w:r>
    </w:p>
    <w:p w:rsidR="00C368FD" w:rsidRDefault="00C368FD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368FD">
        <w:rPr>
          <w:rFonts w:ascii="Tahoma" w:hAnsi="Tahoma" w:cs="Tahoma"/>
          <w:b/>
          <w:sz w:val="24"/>
          <w:szCs w:val="24"/>
        </w:rPr>
        <w:t>Artículo 2°: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368FD">
        <w:rPr>
          <w:rFonts w:ascii="Tahoma" w:hAnsi="Tahoma" w:cs="Tahoma"/>
          <w:sz w:val="24"/>
          <w:szCs w:val="24"/>
        </w:rPr>
        <w:t xml:space="preserve">Solicita al Departamento Ejecutivo la </w:t>
      </w:r>
      <w:r>
        <w:rPr>
          <w:rFonts w:ascii="Tahoma" w:hAnsi="Tahoma" w:cs="Tahoma"/>
          <w:sz w:val="24"/>
          <w:szCs w:val="24"/>
        </w:rPr>
        <w:t>demarcación horizontal y/o mantenimiento de bicisenda</w:t>
      </w:r>
      <w:r w:rsidRPr="00C368FD">
        <w:rPr>
          <w:rFonts w:ascii="Tahoma" w:hAnsi="Tahoma" w:cs="Tahoma"/>
          <w:sz w:val="24"/>
          <w:szCs w:val="24"/>
        </w:rPr>
        <w:t xml:space="preserve"> en intersecciones de </w:t>
      </w:r>
      <w:r>
        <w:rPr>
          <w:rFonts w:ascii="Tahoma" w:hAnsi="Tahoma" w:cs="Tahoma"/>
          <w:sz w:val="24"/>
          <w:szCs w:val="24"/>
        </w:rPr>
        <w:t>las calles que atraviesa</w:t>
      </w:r>
      <w:r w:rsidRPr="00C368FD">
        <w:rPr>
          <w:rFonts w:ascii="Tahoma" w:hAnsi="Tahoma" w:cs="Tahoma"/>
          <w:sz w:val="24"/>
          <w:szCs w:val="24"/>
        </w:rPr>
        <w:t>.</w:t>
      </w:r>
    </w:p>
    <w:p w:rsidR="002C603B" w:rsidRDefault="002C603B" w:rsidP="002C603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C603B">
        <w:rPr>
          <w:rFonts w:ascii="Tahoma" w:hAnsi="Tahoma" w:cs="Tahoma"/>
          <w:b/>
          <w:sz w:val="24"/>
          <w:szCs w:val="24"/>
        </w:rPr>
        <w:t>Artículo 3°:</w:t>
      </w:r>
      <w:r>
        <w:rPr>
          <w:rFonts w:ascii="Tahoma" w:hAnsi="Tahoma" w:cs="Tahoma"/>
          <w:sz w:val="24"/>
          <w:szCs w:val="24"/>
        </w:rPr>
        <w:t xml:space="preserve"> </w:t>
      </w:r>
      <w:r w:rsidRPr="002C603B">
        <w:rPr>
          <w:rFonts w:ascii="Tahoma" w:hAnsi="Tahoma" w:cs="Tahoma"/>
          <w:sz w:val="24"/>
          <w:szCs w:val="24"/>
        </w:rPr>
        <w:t xml:space="preserve">Solicita al Departamento Ejecutivo la </w:t>
      </w:r>
      <w:r>
        <w:rPr>
          <w:rFonts w:ascii="Tahoma" w:hAnsi="Tahoma" w:cs="Tahoma"/>
          <w:sz w:val="24"/>
          <w:szCs w:val="24"/>
        </w:rPr>
        <w:t>reparación se subidas y bajadas</w:t>
      </w:r>
      <w:r w:rsidRPr="002C603B">
        <w:rPr>
          <w:rFonts w:ascii="Tahoma" w:hAnsi="Tahoma" w:cs="Tahoma"/>
          <w:sz w:val="24"/>
          <w:szCs w:val="24"/>
        </w:rPr>
        <w:t xml:space="preserve"> de bicisenda en intersecciones de las calles que atraviesa.</w:t>
      </w:r>
    </w:p>
    <w:p w:rsidR="002C603B" w:rsidRPr="00C368FD" w:rsidRDefault="002C603B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C603B">
        <w:rPr>
          <w:rFonts w:ascii="Tahoma" w:hAnsi="Tahoma" w:cs="Tahoma"/>
          <w:b/>
          <w:sz w:val="24"/>
          <w:szCs w:val="24"/>
        </w:rPr>
        <w:t>Artículo 4°:</w:t>
      </w:r>
      <w:r>
        <w:rPr>
          <w:rFonts w:ascii="Tahoma" w:hAnsi="Tahoma" w:cs="Tahoma"/>
          <w:sz w:val="24"/>
          <w:szCs w:val="24"/>
        </w:rPr>
        <w:t xml:space="preserve"> </w:t>
      </w:r>
      <w:r w:rsidRPr="002C603B">
        <w:rPr>
          <w:rFonts w:ascii="Tahoma" w:hAnsi="Tahoma" w:cs="Tahoma"/>
          <w:sz w:val="24"/>
          <w:szCs w:val="24"/>
        </w:rPr>
        <w:t xml:space="preserve">Solicita al Departamento Ejecutivo la </w:t>
      </w:r>
      <w:r>
        <w:rPr>
          <w:rFonts w:ascii="Tahoma" w:hAnsi="Tahoma" w:cs="Tahoma"/>
          <w:sz w:val="24"/>
          <w:szCs w:val="24"/>
        </w:rPr>
        <w:t>poda de arbustos y árboles donde se observa que interrumpe la libre y segura circulación de la misma</w:t>
      </w:r>
      <w:r w:rsidRPr="002C603B">
        <w:rPr>
          <w:rFonts w:ascii="Tahoma" w:hAnsi="Tahoma" w:cs="Tahoma"/>
          <w:sz w:val="24"/>
          <w:szCs w:val="24"/>
        </w:rPr>
        <w:t>.</w:t>
      </w:r>
    </w:p>
    <w:p w:rsidR="00E75D14" w:rsidRPr="00D269C8" w:rsidRDefault="00BE0A44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 xml:space="preserve">Artículo </w:t>
      </w:r>
      <w:r w:rsidR="00C368FD">
        <w:rPr>
          <w:rFonts w:ascii="Tahoma" w:hAnsi="Tahoma" w:cs="Tahoma"/>
          <w:b/>
          <w:sz w:val="24"/>
          <w:szCs w:val="24"/>
        </w:rPr>
        <w:t>3</w:t>
      </w:r>
      <w:r w:rsidRPr="00BE0A44">
        <w:rPr>
          <w:rFonts w:ascii="Tahoma" w:hAnsi="Tahoma" w:cs="Tahoma"/>
          <w:b/>
          <w:sz w:val="24"/>
          <w:szCs w:val="24"/>
        </w:rPr>
        <w:t>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D269C8">
        <w:rPr>
          <w:rFonts w:ascii="Tahoma" w:hAnsi="Tahoma" w:cs="Tahoma"/>
          <w:sz w:val="24"/>
          <w:szCs w:val="24"/>
        </w:rPr>
        <w:t>De forma. -</w:t>
      </w:r>
    </w:p>
    <w:sectPr w:rsidR="00E75D14" w:rsidRPr="00D269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40" w:rsidRDefault="00344340" w:rsidP="004022F8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40" w:rsidRDefault="00344340" w:rsidP="004022F8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</w:t>
    </w:r>
    <w:r w:rsidR="00C1659A">
      <w:rPr>
        <w:rFonts w:ascii="Arial Black" w:eastAsia="Times New Roman" w:hAnsi="Arial Black" w:cs="Times New Roman"/>
        <w:lang w:val="es-ES" w:eastAsia="es-ES"/>
      </w:rPr>
      <w:t>S</w:t>
    </w:r>
    <w:r w:rsidRPr="004022F8">
      <w:rPr>
        <w:rFonts w:ascii="Arial Black" w:eastAsia="Times New Roman" w:hAnsi="Arial Black" w:cs="Times New Roman"/>
        <w:lang w:val="es-ES" w:eastAsia="es-ES"/>
      </w:rPr>
      <w:t xml:space="preserve">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C1659A">
      <w:rPr>
        <w:rFonts w:ascii="Arial Black" w:eastAsia="Times New Roman" w:hAnsi="Arial Black" w:cs="Times New Roman"/>
        <w:lang w:val="es-ES" w:eastAsia="es-ES"/>
      </w:rPr>
      <w:t xml:space="preserve"> - UCR</w:t>
    </w:r>
  </w:p>
  <w:p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5A2B"/>
    <w:rsid w:val="000D395D"/>
    <w:rsid w:val="001059E2"/>
    <w:rsid w:val="00110A3B"/>
    <w:rsid w:val="001336F3"/>
    <w:rsid w:val="001B0DCD"/>
    <w:rsid w:val="001F5A2A"/>
    <w:rsid w:val="00294D89"/>
    <w:rsid w:val="002C603B"/>
    <w:rsid w:val="002E3D75"/>
    <w:rsid w:val="002E4603"/>
    <w:rsid w:val="002E7ECB"/>
    <w:rsid w:val="002F1D7A"/>
    <w:rsid w:val="00317BA2"/>
    <w:rsid w:val="00343F4D"/>
    <w:rsid w:val="00344340"/>
    <w:rsid w:val="00345F12"/>
    <w:rsid w:val="00347B4C"/>
    <w:rsid w:val="0037710F"/>
    <w:rsid w:val="003C7F41"/>
    <w:rsid w:val="003D0EA1"/>
    <w:rsid w:val="003F083B"/>
    <w:rsid w:val="004022F8"/>
    <w:rsid w:val="00406617"/>
    <w:rsid w:val="00426439"/>
    <w:rsid w:val="004461BE"/>
    <w:rsid w:val="00457E09"/>
    <w:rsid w:val="00462800"/>
    <w:rsid w:val="00516B07"/>
    <w:rsid w:val="0052634F"/>
    <w:rsid w:val="00534428"/>
    <w:rsid w:val="00560135"/>
    <w:rsid w:val="00564088"/>
    <w:rsid w:val="005775B6"/>
    <w:rsid w:val="00600AAA"/>
    <w:rsid w:val="0068332D"/>
    <w:rsid w:val="007335FB"/>
    <w:rsid w:val="00752286"/>
    <w:rsid w:val="00761C13"/>
    <w:rsid w:val="00771026"/>
    <w:rsid w:val="007847B1"/>
    <w:rsid w:val="007E0565"/>
    <w:rsid w:val="007E1DDE"/>
    <w:rsid w:val="007E51D7"/>
    <w:rsid w:val="00825B24"/>
    <w:rsid w:val="00846514"/>
    <w:rsid w:val="00855E5C"/>
    <w:rsid w:val="00936438"/>
    <w:rsid w:val="00954C0C"/>
    <w:rsid w:val="009633F1"/>
    <w:rsid w:val="009B4354"/>
    <w:rsid w:val="009C1508"/>
    <w:rsid w:val="009C7EAB"/>
    <w:rsid w:val="00A27BFC"/>
    <w:rsid w:val="00AE47E5"/>
    <w:rsid w:val="00B354B6"/>
    <w:rsid w:val="00B568FE"/>
    <w:rsid w:val="00B61EE3"/>
    <w:rsid w:val="00B750F0"/>
    <w:rsid w:val="00B94E12"/>
    <w:rsid w:val="00BE0A44"/>
    <w:rsid w:val="00C05376"/>
    <w:rsid w:val="00C1659A"/>
    <w:rsid w:val="00C1706A"/>
    <w:rsid w:val="00C1760D"/>
    <w:rsid w:val="00C368FD"/>
    <w:rsid w:val="00C77B4F"/>
    <w:rsid w:val="00C97518"/>
    <w:rsid w:val="00CA5949"/>
    <w:rsid w:val="00CF5C08"/>
    <w:rsid w:val="00D269C8"/>
    <w:rsid w:val="00D55942"/>
    <w:rsid w:val="00D76D10"/>
    <w:rsid w:val="00DD5A95"/>
    <w:rsid w:val="00DE25D3"/>
    <w:rsid w:val="00DE2A3D"/>
    <w:rsid w:val="00E224FE"/>
    <w:rsid w:val="00E2612B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2025-04-08T14:51:00Z</cp:lastPrinted>
  <dcterms:created xsi:type="dcterms:W3CDTF">2025-04-08T16:48:00Z</dcterms:created>
  <dcterms:modified xsi:type="dcterms:W3CDTF">2025-04-08T16:48:00Z</dcterms:modified>
</cp:coreProperties>
</file>