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A73BB0" w14:textId="77777777" w:rsidR="00A85DB5" w:rsidRPr="003F1312" w:rsidRDefault="00A85DB5" w:rsidP="003F1312">
      <w:pPr>
        <w:shd w:val="clear" w:color="auto" w:fill="FFFFFF" w:themeFill="background1"/>
        <w:spacing w:line="360" w:lineRule="auto"/>
        <w:rPr>
          <w:rFonts w:ascii="Tahoma" w:hAnsi="Tahoma" w:cs="Tahoma"/>
          <w:sz w:val="22"/>
          <w:szCs w:val="22"/>
        </w:rPr>
      </w:pPr>
      <w:bookmarkStart w:id="0" w:name="_GoBack"/>
      <w:bookmarkEnd w:id="0"/>
    </w:p>
    <w:p w14:paraId="27A99CA4" w14:textId="6D124005" w:rsidR="000B72E8" w:rsidRPr="00E0137D" w:rsidRDefault="000B72E8" w:rsidP="000B72E8">
      <w:pPr>
        <w:shd w:val="clear" w:color="auto" w:fill="FFFFFF" w:themeFill="background1"/>
        <w:spacing w:line="360" w:lineRule="auto"/>
        <w:jc w:val="right"/>
        <w:rPr>
          <w:rFonts w:ascii="Tahoma" w:hAnsi="Tahoma" w:cs="Tahoma"/>
        </w:rPr>
      </w:pPr>
      <w:r w:rsidRPr="00E0137D">
        <w:rPr>
          <w:rFonts w:ascii="Tahoma" w:hAnsi="Tahoma" w:cs="Tahoma"/>
        </w:rPr>
        <w:t>Chascomús</w:t>
      </w:r>
      <w:r w:rsidR="005F34E9">
        <w:rPr>
          <w:rFonts w:ascii="Tahoma" w:hAnsi="Tahoma" w:cs="Tahoma"/>
        </w:rPr>
        <w:t xml:space="preserve">, </w:t>
      </w:r>
      <w:r w:rsidR="00FA3D0F">
        <w:rPr>
          <w:rFonts w:ascii="Tahoma" w:hAnsi="Tahoma" w:cs="Tahoma"/>
        </w:rPr>
        <w:t>22</w:t>
      </w:r>
      <w:r w:rsidR="005F34E9">
        <w:rPr>
          <w:rFonts w:ascii="Tahoma" w:hAnsi="Tahoma" w:cs="Tahoma"/>
        </w:rPr>
        <w:t xml:space="preserve"> de abril</w:t>
      </w:r>
      <w:r w:rsidR="00AA4553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de</w:t>
      </w:r>
      <w:r w:rsidR="00B84662">
        <w:rPr>
          <w:rFonts w:ascii="Tahoma" w:hAnsi="Tahoma" w:cs="Tahoma"/>
        </w:rPr>
        <w:t xml:space="preserve"> 202</w:t>
      </w:r>
      <w:r w:rsidR="005F34E9">
        <w:rPr>
          <w:rFonts w:ascii="Tahoma" w:hAnsi="Tahoma" w:cs="Tahoma"/>
        </w:rPr>
        <w:t>5</w:t>
      </w:r>
      <w:r w:rsidR="00E97767">
        <w:rPr>
          <w:rFonts w:ascii="Tahoma" w:hAnsi="Tahoma" w:cs="Tahoma"/>
        </w:rPr>
        <w:t>.-</w:t>
      </w:r>
    </w:p>
    <w:p w14:paraId="30EB00EB" w14:textId="77777777" w:rsidR="000B72E8" w:rsidRDefault="000B72E8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</w:p>
    <w:p w14:paraId="428EF9D5" w14:textId="77777777" w:rsidR="000B48CD" w:rsidRDefault="000B48CD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</w:p>
    <w:p w14:paraId="02133EA5" w14:textId="77777777" w:rsidR="00A85DB5" w:rsidRPr="00E0137D" w:rsidRDefault="00A85DB5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  <w:r w:rsidRPr="00E0137D">
        <w:rPr>
          <w:rFonts w:ascii="Tahoma" w:hAnsi="Tahoma" w:cs="Tahoma"/>
        </w:rPr>
        <w:t>Sr. Presidente del</w:t>
      </w:r>
    </w:p>
    <w:p w14:paraId="3756E063" w14:textId="77777777" w:rsidR="00A85DB5" w:rsidRPr="00E0137D" w:rsidRDefault="00A85DB5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  <w:r w:rsidRPr="00E0137D">
        <w:rPr>
          <w:rFonts w:ascii="Tahoma" w:hAnsi="Tahoma" w:cs="Tahoma"/>
        </w:rPr>
        <w:t>Honorable Concejo Deliberante</w:t>
      </w:r>
    </w:p>
    <w:p w14:paraId="1AEB0266" w14:textId="77777777" w:rsidR="00A85DB5" w:rsidRPr="00E97767" w:rsidRDefault="00B84662" w:rsidP="003F1312">
      <w:pPr>
        <w:shd w:val="clear" w:color="auto" w:fill="FFFFFF" w:themeFill="background1"/>
        <w:spacing w:line="360" w:lineRule="auto"/>
        <w:rPr>
          <w:rFonts w:ascii="Tahoma" w:hAnsi="Tahoma" w:cs="Tahoma"/>
          <w:b/>
        </w:rPr>
      </w:pPr>
      <w:r w:rsidRPr="00E97767">
        <w:rPr>
          <w:rFonts w:ascii="Tahoma" w:hAnsi="Tahoma" w:cs="Tahoma"/>
          <w:b/>
        </w:rPr>
        <w:t>ANDRES SANUCCI</w:t>
      </w:r>
    </w:p>
    <w:p w14:paraId="44C7B1A9" w14:textId="77777777" w:rsidR="00E0137D" w:rsidRPr="00E0137D" w:rsidRDefault="00E0137D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  <w:r w:rsidRPr="00E0137D">
        <w:rPr>
          <w:rFonts w:ascii="Tahoma" w:hAnsi="Tahoma" w:cs="Tahoma"/>
        </w:rPr>
        <w:t>S__________/_________D</w:t>
      </w:r>
    </w:p>
    <w:p w14:paraId="3BF7797C" w14:textId="77777777" w:rsidR="00A85DB5" w:rsidRPr="00E0137D" w:rsidRDefault="00A85DB5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</w:p>
    <w:p w14:paraId="1FFC62C4" w14:textId="77777777" w:rsidR="00A85DB5" w:rsidRPr="00E0137D" w:rsidRDefault="00A85DB5" w:rsidP="003F1312">
      <w:pPr>
        <w:shd w:val="clear" w:color="auto" w:fill="FFFFFF" w:themeFill="background1"/>
        <w:spacing w:line="360" w:lineRule="auto"/>
        <w:rPr>
          <w:rFonts w:ascii="Tahoma" w:hAnsi="Tahoma" w:cs="Tahoma"/>
        </w:rPr>
      </w:pPr>
    </w:p>
    <w:p w14:paraId="3065AF14" w14:textId="77777777" w:rsidR="00A85DB5" w:rsidRPr="00E0137D" w:rsidRDefault="00A85DB5" w:rsidP="00AC256B">
      <w:pPr>
        <w:shd w:val="clear" w:color="auto" w:fill="FFFFFF" w:themeFill="background1"/>
        <w:spacing w:line="360" w:lineRule="auto"/>
        <w:jc w:val="both"/>
        <w:rPr>
          <w:rFonts w:ascii="Tahoma" w:hAnsi="Tahoma" w:cs="Tahoma"/>
        </w:rPr>
      </w:pPr>
      <w:r w:rsidRPr="00E0137D">
        <w:rPr>
          <w:rFonts w:ascii="Tahoma" w:hAnsi="Tahoma" w:cs="Tahoma"/>
        </w:rPr>
        <w:t>De nuestra consideración:</w:t>
      </w:r>
    </w:p>
    <w:p w14:paraId="47FA5CBF" w14:textId="77777777" w:rsidR="00A85DB5" w:rsidRPr="00E0137D" w:rsidRDefault="00A85DB5" w:rsidP="00AC256B">
      <w:pPr>
        <w:pStyle w:val="Sangra3detindependiente"/>
        <w:shd w:val="clear" w:color="auto" w:fill="FFFFFF" w:themeFill="background1"/>
        <w:spacing w:line="360" w:lineRule="auto"/>
        <w:jc w:val="both"/>
        <w:rPr>
          <w:sz w:val="24"/>
          <w:szCs w:val="24"/>
        </w:rPr>
      </w:pPr>
      <w:r w:rsidRPr="00E0137D">
        <w:rPr>
          <w:sz w:val="24"/>
          <w:szCs w:val="24"/>
        </w:rPr>
        <w:t xml:space="preserve">     Remitimos copia del presente proyecto para ser incluid</w:t>
      </w:r>
      <w:r w:rsidR="00A43A8F">
        <w:rPr>
          <w:sz w:val="24"/>
          <w:szCs w:val="24"/>
        </w:rPr>
        <w:t>o</w:t>
      </w:r>
      <w:r w:rsidRPr="00E0137D">
        <w:rPr>
          <w:sz w:val="24"/>
          <w:szCs w:val="24"/>
        </w:rPr>
        <w:t xml:space="preserve"> en el orden del día de la próxima sesión.</w:t>
      </w:r>
    </w:p>
    <w:p w14:paraId="6AC4D3FD" w14:textId="77777777" w:rsidR="00872ADC" w:rsidRDefault="00872ADC" w:rsidP="00AC256B">
      <w:pPr>
        <w:shd w:val="clear" w:color="auto" w:fill="FFFFFF" w:themeFill="background1"/>
        <w:spacing w:line="360" w:lineRule="auto"/>
        <w:jc w:val="both"/>
        <w:rPr>
          <w:rFonts w:ascii="Tahoma" w:hAnsi="Tahoma" w:cs="Tahoma"/>
          <w:b/>
        </w:rPr>
      </w:pPr>
    </w:p>
    <w:p w14:paraId="1C05917D" w14:textId="272741FD" w:rsidR="008B59EB" w:rsidRPr="008B59EB" w:rsidRDefault="008B59EB" w:rsidP="00AC256B">
      <w:pPr>
        <w:spacing w:after="200" w:line="360" w:lineRule="auto"/>
        <w:jc w:val="center"/>
        <w:rPr>
          <w:rFonts w:ascii="Tahoma" w:eastAsiaTheme="minorHAnsi" w:hAnsi="Tahoma" w:cs="Tahoma"/>
          <w:b/>
          <w:u w:val="single"/>
          <w:lang w:eastAsia="en-US"/>
        </w:rPr>
      </w:pPr>
      <w:r w:rsidRPr="008B59EB">
        <w:rPr>
          <w:rFonts w:ascii="Tahoma" w:eastAsiaTheme="minorHAnsi" w:hAnsi="Tahoma" w:cs="Tahoma"/>
          <w:b/>
          <w:u w:val="single"/>
          <w:lang w:eastAsia="en-US"/>
        </w:rPr>
        <w:t>SOLICITA</w:t>
      </w:r>
      <w:r w:rsidR="005F34E9">
        <w:rPr>
          <w:rFonts w:ascii="Tahoma" w:eastAsiaTheme="minorHAnsi" w:hAnsi="Tahoma" w:cs="Tahoma"/>
          <w:b/>
          <w:u w:val="single"/>
          <w:lang w:eastAsia="en-US"/>
        </w:rPr>
        <w:t xml:space="preserve"> </w:t>
      </w:r>
      <w:r w:rsidR="006F6916">
        <w:rPr>
          <w:rFonts w:ascii="Tahoma" w:eastAsiaTheme="minorHAnsi" w:hAnsi="Tahoma" w:cs="Tahoma"/>
          <w:b/>
          <w:u w:val="single"/>
          <w:lang w:eastAsia="en-US"/>
        </w:rPr>
        <w:t>LIMPIEZA</w:t>
      </w:r>
      <w:r w:rsidR="00FA3D0F">
        <w:rPr>
          <w:rFonts w:ascii="Tahoma" w:eastAsiaTheme="minorHAnsi" w:hAnsi="Tahoma" w:cs="Tahoma"/>
          <w:b/>
          <w:u w:val="single"/>
          <w:lang w:eastAsia="en-US"/>
        </w:rPr>
        <w:t xml:space="preserve"> y DESMALEZAMIENTO DE LOTES EN BARRIO EL ALGARROBO</w:t>
      </w:r>
      <w:r w:rsidR="006F6916">
        <w:rPr>
          <w:rFonts w:ascii="Tahoma" w:eastAsiaTheme="minorHAnsi" w:hAnsi="Tahoma" w:cs="Tahoma"/>
          <w:b/>
          <w:u w:val="single"/>
          <w:lang w:eastAsia="en-US"/>
        </w:rPr>
        <w:t>.</w:t>
      </w:r>
      <w:r w:rsidR="00AC256B">
        <w:rPr>
          <w:rFonts w:ascii="Tahoma" w:eastAsiaTheme="minorHAnsi" w:hAnsi="Tahoma" w:cs="Tahoma"/>
          <w:b/>
          <w:u w:val="single"/>
          <w:lang w:eastAsia="en-US"/>
        </w:rPr>
        <w:t xml:space="preserve"> -</w:t>
      </w:r>
    </w:p>
    <w:p w14:paraId="1CAB3690" w14:textId="77777777" w:rsidR="008B59EB" w:rsidRPr="008B59EB" w:rsidRDefault="008B59EB" w:rsidP="00AC256B">
      <w:pPr>
        <w:spacing w:after="200" w:line="360" w:lineRule="auto"/>
        <w:jc w:val="both"/>
        <w:rPr>
          <w:rFonts w:ascii="Tahoma" w:eastAsiaTheme="minorHAnsi" w:hAnsi="Tahoma" w:cs="Tahoma"/>
          <w:b/>
          <w:lang w:eastAsia="en-US"/>
        </w:rPr>
      </w:pPr>
      <w:r w:rsidRPr="008B59EB">
        <w:rPr>
          <w:rFonts w:ascii="Tahoma" w:eastAsiaTheme="minorHAnsi" w:hAnsi="Tahoma" w:cs="Tahoma"/>
          <w:b/>
          <w:lang w:eastAsia="en-US"/>
        </w:rPr>
        <w:t xml:space="preserve">VISTO: </w:t>
      </w:r>
    </w:p>
    <w:p w14:paraId="6F58F718" w14:textId="6C049E4B" w:rsidR="008B59EB" w:rsidRPr="008B59EB" w:rsidRDefault="00FA3D0F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eastAsia="en-US"/>
        </w:rPr>
        <w:t>El estado actual de abandono en lotes en Barrio El Algarrobo.</w:t>
      </w:r>
    </w:p>
    <w:p w14:paraId="430C4A2E" w14:textId="77777777" w:rsidR="008B59EB" w:rsidRPr="008B59EB" w:rsidRDefault="008B59EB" w:rsidP="00AC256B">
      <w:pPr>
        <w:spacing w:after="200" w:line="360" w:lineRule="auto"/>
        <w:jc w:val="both"/>
        <w:rPr>
          <w:rFonts w:ascii="Tahoma" w:eastAsiaTheme="minorHAnsi" w:hAnsi="Tahoma" w:cs="Tahoma"/>
          <w:b/>
          <w:lang w:eastAsia="en-US"/>
        </w:rPr>
      </w:pPr>
      <w:r w:rsidRPr="008B59EB">
        <w:rPr>
          <w:rFonts w:ascii="Tahoma" w:eastAsiaTheme="minorHAnsi" w:hAnsi="Tahoma" w:cs="Tahoma"/>
          <w:b/>
          <w:lang w:eastAsia="en-US"/>
        </w:rPr>
        <w:t>CONSIDERANDO:</w:t>
      </w:r>
    </w:p>
    <w:p w14:paraId="5F94BA56" w14:textId="38175414" w:rsidR="00FA3D0F" w:rsidRDefault="005F34E9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eastAsia="en-US"/>
        </w:rPr>
        <w:t xml:space="preserve">Que, </w:t>
      </w:r>
      <w:r w:rsidR="006F6916">
        <w:rPr>
          <w:rFonts w:ascii="Tahoma" w:eastAsiaTheme="minorHAnsi" w:hAnsi="Tahoma" w:cs="Tahoma"/>
          <w:lang w:eastAsia="en-US"/>
        </w:rPr>
        <w:t xml:space="preserve">resulta urgente la limpieza y </w:t>
      </w:r>
      <w:r w:rsidR="00FA3D0F">
        <w:rPr>
          <w:rFonts w:ascii="Tahoma" w:eastAsiaTheme="minorHAnsi" w:hAnsi="Tahoma" w:cs="Tahoma"/>
          <w:lang w:eastAsia="en-US"/>
        </w:rPr>
        <w:t>desmalezamiento de lotes ubicados en el Barrio EL ALGARROBO</w:t>
      </w:r>
      <w:r w:rsidR="008875B9">
        <w:rPr>
          <w:rFonts w:ascii="Tahoma" w:eastAsiaTheme="minorHAnsi" w:hAnsi="Tahoma" w:cs="Tahoma"/>
          <w:lang w:eastAsia="en-US"/>
        </w:rPr>
        <w:t xml:space="preserve"> </w:t>
      </w:r>
      <w:r w:rsidR="00FA3D0F">
        <w:rPr>
          <w:rFonts w:ascii="Tahoma" w:eastAsiaTheme="minorHAnsi" w:hAnsi="Tahoma" w:cs="Tahoma"/>
          <w:lang w:eastAsia="en-US"/>
        </w:rPr>
        <w:t xml:space="preserve">en las inmediaciones de las calles Saavedra, Obispo </w:t>
      </w:r>
      <w:proofErr w:type="spellStart"/>
      <w:r w:rsidR="00FA3D0F">
        <w:rPr>
          <w:rFonts w:ascii="Tahoma" w:eastAsiaTheme="minorHAnsi" w:hAnsi="Tahoma" w:cs="Tahoma"/>
          <w:lang w:eastAsia="en-US"/>
        </w:rPr>
        <w:t>Angelani</w:t>
      </w:r>
      <w:proofErr w:type="spellEnd"/>
      <w:r w:rsidR="00FA3D0F">
        <w:rPr>
          <w:rFonts w:ascii="Tahoma" w:eastAsiaTheme="minorHAnsi" w:hAnsi="Tahoma" w:cs="Tahoma"/>
          <w:lang w:eastAsia="en-US"/>
        </w:rPr>
        <w:t xml:space="preserve">, Diagonal 7 de </w:t>
      </w:r>
      <w:proofErr w:type="gramStart"/>
      <w:r w:rsidR="00FA3D0F">
        <w:rPr>
          <w:rFonts w:ascii="Tahoma" w:eastAsiaTheme="minorHAnsi" w:hAnsi="Tahoma" w:cs="Tahoma"/>
          <w:lang w:eastAsia="en-US"/>
        </w:rPr>
        <w:t>Noviembre</w:t>
      </w:r>
      <w:proofErr w:type="gramEnd"/>
      <w:r w:rsidR="00FA3D0F">
        <w:rPr>
          <w:rFonts w:ascii="Tahoma" w:eastAsiaTheme="minorHAnsi" w:hAnsi="Tahoma" w:cs="Tahoma"/>
          <w:lang w:eastAsia="en-US"/>
        </w:rPr>
        <w:t xml:space="preserve"> y Cabildo. </w:t>
      </w:r>
    </w:p>
    <w:p w14:paraId="731071B4" w14:textId="35BD3041" w:rsidR="00FA3D0F" w:rsidRDefault="00FA3D0F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eastAsia="en-US"/>
        </w:rPr>
        <w:t>Que, invocando l</w:t>
      </w:r>
      <w:r w:rsidR="006D0238">
        <w:rPr>
          <w:rFonts w:ascii="Tahoma" w:eastAsiaTheme="minorHAnsi" w:hAnsi="Tahoma" w:cs="Tahoma"/>
          <w:lang w:eastAsia="en-US"/>
        </w:rPr>
        <w:t xml:space="preserve">as facultades del municipio, </w:t>
      </w:r>
      <w:r>
        <w:rPr>
          <w:rFonts w:ascii="Tahoma" w:eastAsiaTheme="minorHAnsi" w:hAnsi="Tahoma" w:cs="Tahoma"/>
          <w:lang w:eastAsia="en-US"/>
        </w:rPr>
        <w:t>es funci</w:t>
      </w:r>
      <w:r w:rsidR="006D0238">
        <w:rPr>
          <w:rFonts w:ascii="Tahoma" w:eastAsiaTheme="minorHAnsi" w:hAnsi="Tahoma" w:cs="Tahoma"/>
          <w:lang w:eastAsia="en-US"/>
        </w:rPr>
        <w:t xml:space="preserve">ón del mismo </w:t>
      </w:r>
      <w:r>
        <w:rPr>
          <w:rFonts w:ascii="Tahoma" w:eastAsiaTheme="minorHAnsi" w:hAnsi="Tahoma" w:cs="Tahoma"/>
          <w:lang w:eastAsia="en-US"/>
        </w:rPr>
        <w:t xml:space="preserve">por intermedio del área que corresponda, la limpieza y desmalezamiento de lotes privados, a los fines del buen orden de la </w:t>
      </w:r>
      <w:r w:rsidR="008875B9">
        <w:rPr>
          <w:rFonts w:ascii="Tahoma" w:eastAsiaTheme="minorHAnsi" w:hAnsi="Tahoma" w:cs="Tahoma"/>
          <w:lang w:eastAsia="en-US"/>
        </w:rPr>
        <w:t>c</w:t>
      </w:r>
      <w:r>
        <w:rPr>
          <w:rFonts w:ascii="Tahoma" w:eastAsiaTheme="minorHAnsi" w:hAnsi="Tahoma" w:cs="Tahoma"/>
          <w:lang w:eastAsia="en-US"/>
        </w:rPr>
        <w:t>iudad.</w:t>
      </w:r>
    </w:p>
    <w:p w14:paraId="6489DC16" w14:textId="77777777" w:rsidR="00FA2BA7" w:rsidRDefault="00FA3D0F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eastAsia="en-US"/>
        </w:rPr>
        <w:lastRenderedPageBreak/>
        <w:t xml:space="preserve">Que, conforme las fotos que se adjuntan, en los lotes de mención abundan grandes pastizales y alimañas, basura, objetos desechados </w:t>
      </w:r>
      <w:r w:rsidR="00FA2BA7">
        <w:rPr>
          <w:rFonts w:ascii="Tahoma" w:eastAsiaTheme="minorHAnsi" w:hAnsi="Tahoma" w:cs="Tahoma"/>
          <w:lang w:eastAsia="en-US"/>
        </w:rPr>
        <w:t>de du</w:t>
      </w:r>
      <w:r>
        <w:rPr>
          <w:rFonts w:ascii="Tahoma" w:eastAsiaTheme="minorHAnsi" w:hAnsi="Tahoma" w:cs="Tahoma"/>
          <w:lang w:eastAsia="en-US"/>
        </w:rPr>
        <w:t xml:space="preserve">dosa procedencia, camino </w:t>
      </w:r>
      <w:r w:rsidR="00FA2BA7">
        <w:rPr>
          <w:rFonts w:ascii="Tahoma" w:eastAsiaTheme="minorHAnsi" w:hAnsi="Tahoma" w:cs="Tahoma"/>
          <w:lang w:eastAsia="en-US"/>
        </w:rPr>
        <w:t>demarcado por el paso peatonal, que por dichos de los vecinos resulta el que circulan los maleantes y delincuentes como escapatoria, escondite y/o “aguantadero” de objetos robados.</w:t>
      </w:r>
    </w:p>
    <w:p w14:paraId="2BB39444" w14:textId="0817553C" w:rsidR="00FA2BA7" w:rsidRDefault="008875B9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eastAsia="en-US"/>
        </w:rPr>
        <w:t>Que, la</w:t>
      </w:r>
      <w:r w:rsidR="00FA2BA7" w:rsidRPr="00FA2BA7">
        <w:rPr>
          <w:rFonts w:ascii="Tahoma" w:eastAsiaTheme="minorHAnsi" w:hAnsi="Tahoma" w:cs="Tahoma"/>
          <w:lang w:eastAsia="en-US"/>
        </w:rPr>
        <w:t xml:space="preserve"> situación genera un gran malestar y preocupación entre los vecinos, afectando la seguridad, la salud y la calid</w:t>
      </w:r>
      <w:r w:rsidR="00FA2BA7">
        <w:rPr>
          <w:rFonts w:ascii="Tahoma" w:eastAsiaTheme="minorHAnsi" w:hAnsi="Tahoma" w:cs="Tahoma"/>
          <w:lang w:eastAsia="en-US"/>
        </w:rPr>
        <w:t xml:space="preserve">ad de vida de quienes residen </w:t>
      </w:r>
      <w:r w:rsidR="00FA2BA7" w:rsidRPr="00FA2BA7">
        <w:rPr>
          <w:rFonts w:ascii="Tahoma" w:eastAsiaTheme="minorHAnsi" w:hAnsi="Tahoma" w:cs="Tahoma"/>
          <w:lang w:eastAsia="en-US"/>
        </w:rPr>
        <w:t>en las inmediaciones</w:t>
      </w:r>
      <w:r w:rsidR="00FA2BA7">
        <w:rPr>
          <w:rFonts w:ascii="Tahoma" w:eastAsiaTheme="minorHAnsi" w:hAnsi="Tahoma" w:cs="Tahoma"/>
          <w:lang w:eastAsia="en-US"/>
        </w:rPr>
        <w:t xml:space="preserve"> del lugar</w:t>
      </w:r>
      <w:r>
        <w:rPr>
          <w:rFonts w:ascii="Tahoma" w:eastAsiaTheme="minorHAnsi" w:hAnsi="Tahoma" w:cs="Tahoma"/>
          <w:lang w:eastAsia="en-US"/>
        </w:rPr>
        <w:t>.</w:t>
      </w:r>
    </w:p>
    <w:p w14:paraId="4DCCC741" w14:textId="1BF8C294" w:rsidR="008B59EB" w:rsidRPr="00FA2BA7" w:rsidRDefault="005F34E9" w:rsidP="00FA2BA7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lang w:val="es-AR" w:eastAsia="en-US"/>
        </w:rPr>
        <w:t>Que, por ello, este bloque de conc</w:t>
      </w:r>
      <w:r w:rsidR="00FD2215">
        <w:rPr>
          <w:rFonts w:ascii="Tahoma" w:eastAsiaTheme="minorHAnsi" w:hAnsi="Tahoma" w:cs="Tahoma"/>
          <w:lang w:val="es-AR" w:eastAsia="en-US"/>
        </w:rPr>
        <w:t>ejales solicita</w:t>
      </w:r>
      <w:r>
        <w:rPr>
          <w:rFonts w:ascii="Tahoma" w:eastAsiaTheme="minorHAnsi" w:hAnsi="Tahoma" w:cs="Tahoma"/>
          <w:lang w:val="es-AR" w:eastAsia="en-US"/>
        </w:rPr>
        <w:t xml:space="preserve"> </w:t>
      </w:r>
      <w:r w:rsidR="001A6A02" w:rsidRPr="001A6A02">
        <w:rPr>
          <w:rFonts w:ascii="Tahoma" w:eastAsiaTheme="minorHAnsi" w:hAnsi="Tahoma" w:cs="Tahoma"/>
          <w:lang w:eastAsia="en-US"/>
        </w:rPr>
        <w:t xml:space="preserve">se </w:t>
      </w:r>
      <w:r w:rsidR="008875B9" w:rsidRPr="001A6A02">
        <w:rPr>
          <w:rFonts w:ascii="Tahoma" w:eastAsiaTheme="minorHAnsi" w:hAnsi="Tahoma" w:cs="Tahoma"/>
          <w:lang w:eastAsia="en-US"/>
        </w:rPr>
        <w:t>lleve</w:t>
      </w:r>
      <w:r w:rsidR="008875B9">
        <w:rPr>
          <w:rFonts w:ascii="Tahoma" w:eastAsiaTheme="minorHAnsi" w:hAnsi="Tahoma" w:cs="Tahoma"/>
          <w:lang w:eastAsia="en-US"/>
        </w:rPr>
        <w:t xml:space="preserve">n </w:t>
      </w:r>
      <w:r w:rsidR="008875B9" w:rsidRPr="001A6A02">
        <w:rPr>
          <w:rFonts w:ascii="Tahoma" w:eastAsiaTheme="minorHAnsi" w:hAnsi="Tahoma" w:cs="Tahoma"/>
          <w:lang w:eastAsia="en-US"/>
        </w:rPr>
        <w:t>a</w:t>
      </w:r>
      <w:r w:rsidR="001A6A02" w:rsidRPr="001A6A02">
        <w:rPr>
          <w:rFonts w:ascii="Tahoma" w:eastAsiaTheme="minorHAnsi" w:hAnsi="Tahoma" w:cs="Tahoma"/>
          <w:lang w:eastAsia="en-US"/>
        </w:rPr>
        <w:t xml:space="preserve"> cabo</w:t>
      </w:r>
      <w:r w:rsidR="00FA2BA7">
        <w:rPr>
          <w:rFonts w:ascii="Tahoma" w:eastAsiaTheme="minorHAnsi" w:hAnsi="Tahoma" w:cs="Tahoma"/>
          <w:lang w:eastAsia="en-US"/>
        </w:rPr>
        <w:t xml:space="preserve"> las tareas necesarias, </w:t>
      </w:r>
      <w:r w:rsidR="00FA2BA7" w:rsidRPr="00FA2BA7">
        <w:rPr>
          <w:rFonts w:ascii="Tahoma" w:eastAsiaTheme="minorHAnsi" w:hAnsi="Tahoma" w:cs="Tahoma"/>
          <w:lang w:eastAsia="en-US"/>
        </w:rPr>
        <w:t>para intervenir en el lugar y proceder con su limpieza</w:t>
      </w:r>
      <w:r w:rsidR="008875B9">
        <w:rPr>
          <w:rFonts w:ascii="Tahoma" w:eastAsiaTheme="minorHAnsi" w:hAnsi="Tahoma" w:cs="Tahoma"/>
          <w:lang w:eastAsia="en-US"/>
        </w:rPr>
        <w:t xml:space="preserve"> y </w:t>
      </w:r>
      <w:r w:rsidR="00FA2BA7" w:rsidRPr="00FA2BA7">
        <w:rPr>
          <w:rFonts w:ascii="Tahoma" w:eastAsiaTheme="minorHAnsi" w:hAnsi="Tahoma" w:cs="Tahoma"/>
          <w:lang w:eastAsia="en-US"/>
        </w:rPr>
        <w:t>desmalezamiento</w:t>
      </w:r>
      <w:r w:rsidR="00FD2215">
        <w:rPr>
          <w:rFonts w:ascii="Tahoma" w:eastAsiaTheme="minorHAnsi" w:hAnsi="Tahoma" w:cs="Tahoma"/>
          <w:lang w:eastAsia="en-US"/>
        </w:rPr>
        <w:t>.</w:t>
      </w:r>
    </w:p>
    <w:p w14:paraId="4404EEBE" w14:textId="13E76494" w:rsidR="008B59EB" w:rsidRPr="008B59EB" w:rsidRDefault="008B59EB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val="es-ES_tradnl" w:eastAsia="en-US"/>
        </w:rPr>
      </w:pPr>
      <w:r w:rsidRPr="008B59EB">
        <w:rPr>
          <w:rFonts w:ascii="Tahoma" w:eastAsiaTheme="minorHAnsi" w:hAnsi="Tahoma" w:cs="Tahoma"/>
          <w:lang w:eastAsia="en-US"/>
        </w:rPr>
        <w:t xml:space="preserve">Que, de acuerdo a Ley Orgánica de las Municipalidades, corresponde que el cuerpo solicite tal medida a través de una Comunicación, en los </w:t>
      </w:r>
      <w:r>
        <w:rPr>
          <w:rFonts w:ascii="Tahoma" w:eastAsiaTheme="minorHAnsi" w:hAnsi="Tahoma" w:cs="Tahoma"/>
          <w:lang w:eastAsia="en-US"/>
        </w:rPr>
        <w:t xml:space="preserve">términos del artículo </w:t>
      </w:r>
      <w:r w:rsidR="00AC256B">
        <w:rPr>
          <w:rFonts w:ascii="Tahoma" w:eastAsiaTheme="minorHAnsi" w:hAnsi="Tahoma" w:cs="Tahoma"/>
          <w:lang w:eastAsia="en-US"/>
        </w:rPr>
        <w:t xml:space="preserve">77 </w:t>
      </w:r>
      <w:r w:rsidR="00AC256B" w:rsidRPr="008B59EB">
        <w:rPr>
          <w:rFonts w:ascii="Tahoma" w:eastAsiaTheme="minorHAnsi" w:hAnsi="Tahoma" w:cs="Tahoma"/>
          <w:lang w:eastAsia="en-US"/>
        </w:rPr>
        <w:t>del</w:t>
      </w:r>
      <w:r w:rsidRPr="008B59EB">
        <w:rPr>
          <w:rFonts w:ascii="Tahoma" w:eastAsiaTheme="minorHAnsi" w:hAnsi="Tahoma" w:cs="Tahoma"/>
          <w:lang w:eastAsia="en-US"/>
        </w:rPr>
        <w:t xml:space="preserve"> citado cuerpo legal;</w:t>
      </w:r>
    </w:p>
    <w:p w14:paraId="0C47B89B" w14:textId="5FD49A58" w:rsidR="008B59EB" w:rsidRPr="008B59EB" w:rsidRDefault="008B59EB" w:rsidP="00AC256B">
      <w:pPr>
        <w:spacing w:after="200" w:line="360" w:lineRule="auto"/>
        <w:ind w:firstLine="708"/>
        <w:jc w:val="both"/>
        <w:rPr>
          <w:rFonts w:ascii="Tahoma" w:eastAsiaTheme="minorHAnsi" w:hAnsi="Tahoma" w:cs="Tahoma"/>
          <w:lang w:eastAsia="en-US"/>
        </w:rPr>
      </w:pPr>
      <w:r w:rsidRPr="008B59EB">
        <w:rPr>
          <w:rFonts w:ascii="Tahoma" w:eastAsiaTheme="minorHAnsi" w:hAnsi="Tahoma" w:cs="Tahoma"/>
          <w:lang w:eastAsia="en-US"/>
        </w:rPr>
        <w:t xml:space="preserve">Por lo expuesto, </w:t>
      </w:r>
      <w:r w:rsidR="00AC256B" w:rsidRPr="008B59EB">
        <w:rPr>
          <w:rFonts w:ascii="Tahoma" w:eastAsiaTheme="minorHAnsi" w:hAnsi="Tahoma" w:cs="Tahoma"/>
          <w:lang w:eastAsia="en-US"/>
        </w:rPr>
        <w:t>el bloque</w:t>
      </w:r>
      <w:r w:rsidRPr="008B59EB">
        <w:rPr>
          <w:rFonts w:ascii="Tahoma" w:eastAsiaTheme="minorHAnsi" w:hAnsi="Tahoma" w:cs="Tahoma"/>
          <w:lang w:eastAsia="en-US"/>
        </w:rPr>
        <w:t xml:space="preserve"> de </w:t>
      </w:r>
      <w:r w:rsidR="00AC256B" w:rsidRPr="008B59EB">
        <w:rPr>
          <w:rFonts w:ascii="Tahoma" w:eastAsiaTheme="minorHAnsi" w:hAnsi="Tahoma" w:cs="Tahoma"/>
          <w:lang w:eastAsia="en-US"/>
        </w:rPr>
        <w:t>concejales</w:t>
      </w:r>
      <w:r w:rsidRPr="008B59EB">
        <w:rPr>
          <w:rFonts w:ascii="Tahoma" w:eastAsiaTheme="minorHAnsi" w:hAnsi="Tahoma" w:cs="Tahoma"/>
          <w:lang w:eastAsia="en-US"/>
        </w:rPr>
        <w:t xml:space="preserve"> de </w:t>
      </w:r>
      <w:r w:rsidRPr="008B59EB">
        <w:rPr>
          <w:rFonts w:ascii="Tahoma" w:eastAsiaTheme="minorHAnsi" w:hAnsi="Tahoma" w:cs="Tahoma"/>
          <w:b/>
          <w:lang w:eastAsia="en-US"/>
        </w:rPr>
        <w:t>Cambiemos Chascomús</w:t>
      </w:r>
      <w:r w:rsidRPr="008B59EB">
        <w:rPr>
          <w:rFonts w:ascii="Tahoma" w:eastAsiaTheme="minorHAnsi" w:hAnsi="Tahoma" w:cs="Tahoma"/>
          <w:lang w:eastAsia="en-US"/>
        </w:rPr>
        <w:t xml:space="preserve">, eleva el siguiente:   </w:t>
      </w:r>
    </w:p>
    <w:p w14:paraId="3681D406" w14:textId="77777777" w:rsidR="008B59EB" w:rsidRPr="008B59EB" w:rsidRDefault="008B59EB" w:rsidP="00AC256B">
      <w:pPr>
        <w:spacing w:after="200" w:line="360" w:lineRule="auto"/>
        <w:ind w:firstLine="708"/>
        <w:jc w:val="center"/>
        <w:rPr>
          <w:rFonts w:ascii="Tahoma" w:eastAsiaTheme="minorHAnsi" w:hAnsi="Tahoma" w:cs="Tahoma"/>
          <w:b/>
          <w:u w:val="single"/>
          <w:lang w:eastAsia="en-US"/>
        </w:rPr>
      </w:pPr>
      <w:r w:rsidRPr="008B59EB">
        <w:rPr>
          <w:rFonts w:ascii="Tahoma" w:eastAsiaTheme="minorHAnsi" w:hAnsi="Tahoma" w:cs="Tahoma"/>
          <w:b/>
          <w:u w:val="single"/>
          <w:lang w:eastAsia="en-US"/>
        </w:rPr>
        <w:t>PROYECTO DE COMUNICACIÓN</w:t>
      </w:r>
      <w:r>
        <w:rPr>
          <w:rFonts w:ascii="Tahoma" w:eastAsiaTheme="minorHAnsi" w:hAnsi="Tahoma" w:cs="Tahoma"/>
          <w:b/>
          <w:u w:val="single"/>
          <w:lang w:eastAsia="en-US"/>
        </w:rPr>
        <w:t>:</w:t>
      </w:r>
    </w:p>
    <w:p w14:paraId="2DAFA91F" w14:textId="3B50EF1B" w:rsidR="008B59EB" w:rsidRPr="008B59EB" w:rsidRDefault="008B59EB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 w:rsidRPr="008B59EB">
        <w:rPr>
          <w:rFonts w:ascii="Tahoma" w:eastAsiaTheme="minorHAnsi" w:hAnsi="Tahoma" w:cs="Tahoma"/>
          <w:b/>
          <w:lang w:eastAsia="en-US"/>
        </w:rPr>
        <w:t xml:space="preserve">Artículo1º: </w:t>
      </w:r>
      <w:r w:rsidRPr="008B59EB">
        <w:rPr>
          <w:rFonts w:ascii="Tahoma" w:eastAsiaTheme="minorHAnsi" w:hAnsi="Tahoma" w:cs="Tahoma"/>
          <w:lang w:eastAsia="en-US"/>
        </w:rPr>
        <w:t xml:space="preserve">Requiérase </w:t>
      </w:r>
      <w:r w:rsidR="00FA2BA7">
        <w:rPr>
          <w:rFonts w:ascii="Tahoma" w:eastAsiaTheme="minorHAnsi" w:hAnsi="Tahoma" w:cs="Tahoma"/>
          <w:lang w:eastAsia="en-US"/>
        </w:rPr>
        <w:t>al D.E. mediante e</w:t>
      </w:r>
      <w:r w:rsidRPr="008B59EB">
        <w:rPr>
          <w:rFonts w:ascii="Tahoma" w:eastAsiaTheme="minorHAnsi" w:hAnsi="Tahoma" w:cs="Tahoma"/>
          <w:lang w:eastAsia="en-US"/>
        </w:rPr>
        <w:t xml:space="preserve">l </w:t>
      </w:r>
      <w:r w:rsidR="007903DC">
        <w:rPr>
          <w:rFonts w:ascii="Tahoma" w:eastAsiaTheme="minorHAnsi" w:hAnsi="Tahoma" w:cs="Tahoma"/>
          <w:lang w:eastAsia="en-US"/>
        </w:rPr>
        <w:t xml:space="preserve">área correspondiente la realización de tareas de </w:t>
      </w:r>
      <w:r w:rsidR="00FA2BA7">
        <w:rPr>
          <w:rFonts w:ascii="Tahoma" w:eastAsiaTheme="minorHAnsi" w:hAnsi="Tahoma" w:cs="Tahoma"/>
          <w:lang w:eastAsia="en-US"/>
        </w:rPr>
        <w:t>limpieza y desmalez</w:t>
      </w:r>
      <w:r w:rsidR="008875B9">
        <w:rPr>
          <w:rFonts w:ascii="Tahoma" w:eastAsiaTheme="minorHAnsi" w:hAnsi="Tahoma" w:cs="Tahoma"/>
          <w:lang w:eastAsia="en-US"/>
        </w:rPr>
        <w:t xml:space="preserve">amiento </w:t>
      </w:r>
      <w:r w:rsidR="00FA2BA7">
        <w:rPr>
          <w:rFonts w:ascii="Tahoma" w:eastAsiaTheme="minorHAnsi" w:hAnsi="Tahoma" w:cs="Tahoma"/>
          <w:lang w:eastAsia="en-US"/>
        </w:rPr>
        <w:t xml:space="preserve">de lote </w:t>
      </w:r>
      <w:r w:rsidR="008875B9">
        <w:rPr>
          <w:rFonts w:ascii="Tahoma" w:eastAsiaTheme="minorHAnsi" w:hAnsi="Tahoma" w:cs="Tahoma"/>
          <w:lang w:eastAsia="en-US"/>
        </w:rPr>
        <w:t xml:space="preserve">en las inmediaciones de las calles Saavedra, Obispo </w:t>
      </w:r>
      <w:proofErr w:type="spellStart"/>
      <w:r w:rsidR="008875B9">
        <w:rPr>
          <w:rFonts w:ascii="Tahoma" w:eastAsiaTheme="minorHAnsi" w:hAnsi="Tahoma" w:cs="Tahoma"/>
          <w:lang w:eastAsia="en-US"/>
        </w:rPr>
        <w:t>Angelani</w:t>
      </w:r>
      <w:proofErr w:type="spellEnd"/>
      <w:r w:rsidR="008875B9">
        <w:rPr>
          <w:rFonts w:ascii="Tahoma" w:eastAsiaTheme="minorHAnsi" w:hAnsi="Tahoma" w:cs="Tahoma"/>
          <w:lang w:eastAsia="en-US"/>
        </w:rPr>
        <w:t xml:space="preserve">, Diagonal 7 de </w:t>
      </w:r>
      <w:proofErr w:type="gramStart"/>
      <w:r w:rsidR="008875B9">
        <w:rPr>
          <w:rFonts w:ascii="Tahoma" w:eastAsiaTheme="minorHAnsi" w:hAnsi="Tahoma" w:cs="Tahoma"/>
          <w:lang w:eastAsia="en-US"/>
        </w:rPr>
        <w:t>Noviembre</w:t>
      </w:r>
      <w:proofErr w:type="gramEnd"/>
      <w:r w:rsidR="008875B9">
        <w:rPr>
          <w:rFonts w:ascii="Tahoma" w:eastAsiaTheme="minorHAnsi" w:hAnsi="Tahoma" w:cs="Tahoma"/>
          <w:lang w:eastAsia="en-US"/>
        </w:rPr>
        <w:t xml:space="preserve"> y Cabildo</w:t>
      </w:r>
      <w:r w:rsidR="00FA2BA7">
        <w:rPr>
          <w:rFonts w:ascii="Tahoma" w:eastAsiaTheme="minorHAnsi" w:hAnsi="Tahoma" w:cs="Tahoma"/>
          <w:lang w:eastAsia="en-US"/>
        </w:rPr>
        <w:t xml:space="preserve"> </w:t>
      </w:r>
      <w:r w:rsidR="008875B9">
        <w:rPr>
          <w:rFonts w:ascii="Tahoma" w:eastAsiaTheme="minorHAnsi" w:hAnsi="Tahoma" w:cs="Tahoma"/>
          <w:lang w:eastAsia="en-US"/>
        </w:rPr>
        <w:t>del</w:t>
      </w:r>
      <w:r w:rsidR="00FA2BA7">
        <w:rPr>
          <w:rFonts w:ascii="Tahoma" w:eastAsiaTheme="minorHAnsi" w:hAnsi="Tahoma" w:cs="Tahoma"/>
          <w:lang w:eastAsia="en-US"/>
        </w:rPr>
        <w:t xml:space="preserve"> barrio EL ALGARROBO.</w:t>
      </w:r>
      <w:r w:rsidR="00FD2215">
        <w:rPr>
          <w:rFonts w:ascii="Tahoma" w:eastAsiaTheme="minorHAnsi" w:hAnsi="Tahoma" w:cs="Tahoma"/>
          <w:lang w:eastAsia="en-US"/>
        </w:rPr>
        <w:t xml:space="preserve"> </w:t>
      </w:r>
    </w:p>
    <w:p w14:paraId="46F7D3EB" w14:textId="77777777" w:rsidR="008B59EB" w:rsidRDefault="008B59EB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 w:rsidRPr="008B59EB">
        <w:rPr>
          <w:rFonts w:ascii="Tahoma" w:eastAsiaTheme="minorHAnsi" w:hAnsi="Tahoma" w:cs="Tahoma"/>
          <w:b/>
          <w:lang w:eastAsia="en-US"/>
        </w:rPr>
        <w:t>Artículo 2º:</w:t>
      </w:r>
      <w:r w:rsidRPr="008B59EB">
        <w:rPr>
          <w:rFonts w:ascii="Tahoma" w:eastAsiaTheme="minorHAnsi" w:hAnsi="Tahoma" w:cs="Tahoma"/>
          <w:lang w:eastAsia="en-US"/>
        </w:rPr>
        <w:t xml:space="preserve"> De forma.</w:t>
      </w:r>
    </w:p>
    <w:p w14:paraId="22047963" w14:textId="77777777" w:rsidR="002E24CB" w:rsidRDefault="002E24CB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</w:p>
    <w:p w14:paraId="20B18EA1" w14:textId="0C557303" w:rsidR="002E24CB" w:rsidRDefault="00FA2BA7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4DEFB29D" wp14:editId="04270556">
            <wp:extent cx="4248150" cy="827722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652B" w14:textId="356A3343" w:rsidR="00FA2BA7" w:rsidRDefault="00FA2BA7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5782DC2A" wp14:editId="52E1A455">
            <wp:extent cx="5391150" cy="86106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D57C6" w14:textId="3D28E6DF" w:rsidR="00FA2BA7" w:rsidRDefault="00FA2BA7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7EDEF4A5" wp14:editId="397AF57F">
            <wp:extent cx="5391150" cy="46005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DBC4" w14:textId="7E57B136" w:rsidR="00FA2BA7" w:rsidRDefault="00FA2BA7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7CFC5681" wp14:editId="435A6814">
            <wp:extent cx="5400675" cy="504825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65EAE" w14:textId="27D4EC60" w:rsidR="00FA2BA7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667D534F" wp14:editId="301EC76A">
            <wp:extent cx="5391150" cy="71723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CE190" w14:textId="0BFF8140" w:rsidR="002D4EF4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552D9E12" wp14:editId="5236664D">
            <wp:extent cx="5391150" cy="336232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E2F97" w14:textId="41E47064" w:rsidR="002D4EF4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4954BA71" wp14:editId="5533DE4F">
            <wp:extent cx="5400675" cy="5067300"/>
            <wp:effectExtent l="0" t="0" r="952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712F" w14:textId="2C7E15DF" w:rsidR="002D4EF4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3D2EAACD" wp14:editId="245D5B23">
            <wp:extent cx="5391150" cy="41052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E2C6" w14:textId="5125D288" w:rsidR="002D4EF4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1A8B118E" wp14:editId="75477379">
            <wp:extent cx="5400675" cy="443865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A82B3" w14:textId="18A9F4FA" w:rsidR="002D4EF4" w:rsidRPr="008B59EB" w:rsidRDefault="002D4EF4" w:rsidP="00AC256B">
      <w:pPr>
        <w:spacing w:after="200" w:line="360" w:lineRule="auto"/>
        <w:jc w:val="both"/>
        <w:rPr>
          <w:rFonts w:ascii="Tahoma" w:eastAsiaTheme="minorHAnsi" w:hAnsi="Tahoma" w:cs="Tahoma"/>
          <w:lang w:eastAsia="en-US"/>
        </w:rPr>
      </w:pPr>
      <w:r>
        <w:rPr>
          <w:rFonts w:ascii="Tahoma" w:eastAsiaTheme="minorHAnsi" w:hAnsi="Tahoma" w:cs="Tahoma"/>
          <w:noProof/>
          <w:lang w:val="en-US" w:eastAsia="en-US"/>
        </w:rPr>
        <w:lastRenderedPageBreak/>
        <w:drawing>
          <wp:inline distT="0" distB="0" distL="0" distR="0" wp14:anchorId="4B44D54D" wp14:editId="3D704F96">
            <wp:extent cx="5400675" cy="433387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330A2" w14:textId="77777777" w:rsidR="002E24CB" w:rsidRDefault="002E24CB" w:rsidP="00AC256B">
      <w:pPr>
        <w:spacing w:after="200" w:line="360" w:lineRule="auto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79569B9C" w14:textId="236CC1BD" w:rsidR="002E24CB" w:rsidRPr="008B59EB" w:rsidRDefault="002E24CB" w:rsidP="00AC256B">
      <w:pPr>
        <w:spacing w:after="200" w:line="360" w:lineRule="auto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37DA7EE8" w14:textId="77777777" w:rsidR="008B59EB" w:rsidRPr="008B59EB" w:rsidRDefault="008B59EB" w:rsidP="008B59EB">
      <w:pPr>
        <w:spacing w:after="200" w:line="276" w:lineRule="auto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5443544F" w14:textId="77777777" w:rsidR="008B59EB" w:rsidRPr="008B59EB" w:rsidRDefault="008B59EB" w:rsidP="008B59EB">
      <w:pPr>
        <w:spacing w:after="200" w:line="276" w:lineRule="auto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36064639" w14:textId="1E5131D3" w:rsidR="002B6F7A" w:rsidRDefault="002B6F7A" w:rsidP="00054351">
      <w:pPr>
        <w:shd w:val="clear" w:color="auto" w:fill="FFFFFF" w:themeFill="background1"/>
        <w:spacing w:line="360" w:lineRule="auto"/>
        <w:jc w:val="both"/>
        <w:rPr>
          <w:rFonts w:ascii="Tahoma" w:hAnsi="Tahoma" w:cs="Tahoma"/>
          <w:b/>
        </w:rPr>
      </w:pPr>
    </w:p>
    <w:sectPr w:rsidR="002B6F7A" w:rsidSect="004F3F2D">
      <w:headerReference w:type="even" r:id="rId18"/>
      <w:headerReference w:type="default" r:id="rId19"/>
      <w:footerReference w:type="even" r:id="rId20"/>
      <w:footerReference w:type="default" r:id="rId21"/>
      <w:pgSz w:w="11907" w:h="16839" w:code="9"/>
      <w:pgMar w:top="1701" w:right="1701" w:bottom="1418" w:left="1701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52E774" w14:textId="77777777" w:rsidR="00FF09C0" w:rsidRDefault="00FF09C0">
      <w:r>
        <w:separator/>
      </w:r>
    </w:p>
  </w:endnote>
  <w:endnote w:type="continuationSeparator" w:id="0">
    <w:p w14:paraId="24FD461D" w14:textId="77777777" w:rsidR="00FF09C0" w:rsidRDefault="00FF0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uerBodni BT">
    <w:altName w:val="Bookman Old Style"/>
    <w:charset w:val="00"/>
    <w:family w:val="roman"/>
    <w:pitch w:val="variable"/>
    <w:sig w:usb0="00000001" w:usb1="00000000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ED8EA0" w14:textId="11C2541C" w:rsidR="00B111D8" w:rsidRDefault="00EF2529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B111D8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8E589E">
      <w:rPr>
        <w:rStyle w:val="Nmerodepgina"/>
        <w:noProof/>
      </w:rPr>
      <w:t>12</w:t>
    </w:r>
    <w:r>
      <w:rPr>
        <w:rStyle w:val="Nmerodepgina"/>
      </w:rPr>
      <w:fldChar w:fldCharType="end"/>
    </w:r>
  </w:p>
  <w:p w14:paraId="22857CD9" w14:textId="77777777" w:rsidR="00B111D8" w:rsidRDefault="00B111D8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695741" w14:textId="77777777" w:rsidR="00B111D8" w:rsidRDefault="00B111D8">
    <w:pPr>
      <w:pStyle w:val="Piedepgina"/>
      <w:framePr w:wrap="around" w:vAnchor="text" w:hAnchor="margin" w:xAlign="right" w:y="1"/>
      <w:rPr>
        <w:rStyle w:val="Nmerodepgina"/>
      </w:rPr>
    </w:pPr>
  </w:p>
  <w:p w14:paraId="67453898" w14:textId="77777777" w:rsidR="00B111D8" w:rsidRDefault="00B111D8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BDC158" w14:textId="77777777" w:rsidR="00FF09C0" w:rsidRDefault="00FF09C0">
      <w:r>
        <w:separator/>
      </w:r>
    </w:p>
  </w:footnote>
  <w:footnote w:type="continuationSeparator" w:id="0">
    <w:p w14:paraId="7550AF45" w14:textId="77777777" w:rsidR="00FF09C0" w:rsidRDefault="00FF09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A03317" w14:textId="77777777" w:rsidR="00582FE9" w:rsidRPr="004248B0" w:rsidRDefault="00582FE9" w:rsidP="00582FE9">
    <w:pPr>
      <w:ind w:left="170"/>
      <w:jc w:val="center"/>
      <w:rPr>
        <w:rFonts w:ascii="Footlight MT Light" w:hAnsi="Footlight MT Light"/>
        <w:color w:val="000000"/>
        <w:sz w:val="20"/>
        <w:szCs w:val="20"/>
        <w:lang w:val="es-AR"/>
      </w:rPr>
    </w:pPr>
    <w:r w:rsidRPr="004248B0">
      <w:rPr>
        <w:rFonts w:ascii="Footlight MT Light" w:hAnsi="Footlight MT Light"/>
        <w:noProof/>
        <w:color w:val="000000"/>
        <w:sz w:val="20"/>
        <w:szCs w:val="20"/>
        <w:lang w:val="en-US" w:eastAsia="en-US"/>
      </w:rPr>
      <w:drawing>
        <wp:inline distT="0" distB="0" distL="0" distR="0" wp14:anchorId="7DFF887D" wp14:editId="4F2427A8">
          <wp:extent cx="695325" cy="600075"/>
          <wp:effectExtent l="0" t="0" r="9525" b="9525"/>
          <wp:docPr id="1" name="Imagen 1" descr="Escudo Chascomú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Escudo Chascomú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5325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7D4D78B" w14:textId="77777777" w:rsidR="00582FE9" w:rsidRPr="004248B0" w:rsidRDefault="00582FE9" w:rsidP="00582FE9">
    <w:pPr>
      <w:keepNext/>
      <w:ind w:left="170"/>
      <w:jc w:val="center"/>
      <w:outlineLvl w:val="0"/>
      <w:rPr>
        <w:b/>
        <w:bCs/>
        <w:color w:val="000000"/>
        <w:sz w:val="22"/>
        <w:szCs w:val="22"/>
        <w:lang w:val="es-AR"/>
      </w:rPr>
    </w:pPr>
    <w:r w:rsidRPr="004248B0">
      <w:rPr>
        <w:b/>
        <w:bCs/>
        <w:color w:val="000000"/>
        <w:sz w:val="22"/>
        <w:szCs w:val="22"/>
        <w:lang w:val="es-AR"/>
      </w:rPr>
      <w:t>Honorable Concejo Deliberante</w:t>
    </w:r>
  </w:p>
  <w:p w14:paraId="0B5DAF57" w14:textId="77777777" w:rsidR="00582FE9" w:rsidRPr="004248B0" w:rsidRDefault="00582FE9" w:rsidP="00582FE9">
    <w:pPr>
      <w:ind w:left="170"/>
      <w:jc w:val="center"/>
      <w:rPr>
        <w:b/>
        <w:bCs/>
        <w:color w:val="000000"/>
        <w:sz w:val="22"/>
        <w:szCs w:val="22"/>
        <w:lang w:val="es-AR"/>
      </w:rPr>
    </w:pPr>
    <w:r w:rsidRPr="004248B0">
      <w:rPr>
        <w:b/>
        <w:bCs/>
        <w:color w:val="000000"/>
        <w:sz w:val="22"/>
        <w:szCs w:val="22"/>
        <w:lang w:val="es-AR"/>
      </w:rPr>
      <w:t>Mitre 38   -    Chascomús</w:t>
    </w:r>
  </w:p>
  <w:p w14:paraId="241C46CB" w14:textId="77777777" w:rsidR="00582FE9" w:rsidRPr="004248B0" w:rsidRDefault="00582FE9" w:rsidP="00582FE9">
    <w:pPr>
      <w:ind w:left="170"/>
      <w:jc w:val="center"/>
      <w:rPr>
        <w:b/>
        <w:bCs/>
        <w:color w:val="000000"/>
        <w:sz w:val="22"/>
        <w:szCs w:val="22"/>
        <w:lang w:val="es-AR"/>
      </w:rPr>
    </w:pPr>
    <w:r w:rsidRPr="004248B0">
      <w:rPr>
        <w:b/>
        <w:bCs/>
        <w:color w:val="000000"/>
        <w:sz w:val="22"/>
        <w:szCs w:val="22"/>
        <w:lang w:val="es-AR"/>
      </w:rPr>
      <w:t>BLOQUE CAMBIEMOS CHASCOMÚS</w:t>
    </w:r>
  </w:p>
  <w:p w14:paraId="6BD49756" w14:textId="77777777" w:rsidR="00582FE9" w:rsidRPr="004248B0" w:rsidRDefault="00582FE9" w:rsidP="00582FE9">
    <w:pPr>
      <w:ind w:left="170"/>
      <w:jc w:val="center"/>
      <w:rPr>
        <w:b/>
        <w:lang w:val="es-ES_tradnl" w:eastAsia="en-US"/>
      </w:rPr>
    </w:pPr>
    <w:r w:rsidRPr="004248B0">
      <w:rPr>
        <w:b/>
        <w:bCs/>
        <w:color w:val="000000"/>
        <w:sz w:val="22"/>
        <w:szCs w:val="22"/>
        <w:lang w:val="es-AR"/>
      </w:rPr>
      <w:t>“</w:t>
    </w:r>
    <w:r w:rsidRPr="004248B0">
      <w:rPr>
        <w:rFonts w:eastAsia="Calibri"/>
        <w:b/>
        <w:sz w:val="22"/>
        <w:szCs w:val="22"/>
        <w:lang w:eastAsia="en-US"/>
      </w:rPr>
      <w:t>2025: Año del 40° Aniversario del juicio a las Juntas Militares, hito de nuestra Democracia”</w:t>
    </w:r>
  </w:p>
  <w:p w14:paraId="55BEA3EB" w14:textId="77777777" w:rsidR="00582FE9" w:rsidRPr="004248B0" w:rsidRDefault="00582FE9" w:rsidP="00582FE9">
    <w:pPr>
      <w:ind w:left="170"/>
      <w:jc w:val="center"/>
      <w:rPr>
        <w:rFonts w:ascii="Cambria" w:hAnsi="Cambria"/>
        <w:lang w:val="es-ES_tradnl" w:eastAsia="en-US"/>
      </w:rPr>
    </w:pPr>
    <w:r w:rsidRPr="004248B0">
      <w:rPr>
        <w:b/>
        <w:bCs/>
        <w:color w:val="000000"/>
        <w:sz w:val="22"/>
        <w:szCs w:val="22"/>
        <w:lang w:val="es-AR"/>
      </w:rPr>
      <w:t xml:space="preserve"> </w:t>
    </w:r>
  </w:p>
  <w:p w14:paraId="0DA35AF2" w14:textId="77777777" w:rsidR="00054351" w:rsidRDefault="00054351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6585F0" w14:textId="77777777" w:rsidR="00F06CCD" w:rsidRPr="00F06CCD" w:rsidRDefault="00F06CCD">
    <w:pPr>
      <w:keepNext/>
      <w:jc w:val="center"/>
      <w:outlineLvl w:val="1"/>
      <w:rPr>
        <w:rFonts w:ascii="Garamond" w:hAnsi="Garamond" w:cs="Arial"/>
        <w:b/>
        <w:bCs/>
        <w:color w:val="000000"/>
        <w:sz w:val="22"/>
        <w:szCs w:val="22"/>
        <w:lang w:val="es-AR"/>
      </w:rPr>
    </w:pPr>
  </w:p>
  <w:p w14:paraId="6FD02758" w14:textId="77777777" w:rsidR="00582FE9" w:rsidRPr="00582FE9" w:rsidRDefault="00582FE9" w:rsidP="00582FE9">
    <w:pPr>
      <w:jc w:val="center"/>
      <w:rPr>
        <w:rFonts w:ascii="Garamond" w:hAnsi="Garamond"/>
        <w:b/>
        <w:i/>
        <w:sz w:val="22"/>
        <w:szCs w:val="22"/>
        <w:lang w:val="es-AR"/>
      </w:rPr>
    </w:pPr>
    <w:r w:rsidRPr="00582FE9">
      <w:rPr>
        <w:rFonts w:ascii="Garamond" w:hAnsi="Garamond"/>
        <w:b/>
        <w:i/>
        <w:noProof/>
        <w:sz w:val="22"/>
        <w:szCs w:val="22"/>
        <w:lang w:val="en-US" w:eastAsia="en-US"/>
      </w:rPr>
      <w:drawing>
        <wp:inline distT="0" distB="0" distL="0" distR="0" wp14:anchorId="391248CD" wp14:editId="0D7FA21D">
          <wp:extent cx="695325" cy="600075"/>
          <wp:effectExtent l="0" t="0" r="9525" b="9525"/>
          <wp:docPr id="4" name="Imagen 4" descr="Escudo Chascomú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Escudo Chascomú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5325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F824F09" w14:textId="77777777" w:rsidR="00582FE9" w:rsidRPr="00582FE9" w:rsidRDefault="00582FE9" w:rsidP="00582FE9">
    <w:pPr>
      <w:jc w:val="center"/>
      <w:rPr>
        <w:rFonts w:ascii="Garamond" w:hAnsi="Garamond"/>
        <w:b/>
        <w:bCs/>
        <w:i/>
        <w:sz w:val="22"/>
        <w:szCs w:val="22"/>
        <w:lang w:val="es-AR"/>
      </w:rPr>
    </w:pPr>
    <w:r w:rsidRPr="00582FE9">
      <w:rPr>
        <w:rFonts w:ascii="Garamond" w:hAnsi="Garamond"/>
        <w:b/>
        <w:bCs/>
        <w:i/>
        <w:sz w:val="22"/>
        <w:szCs w:val="22"/>
        <w:lang w:val="es-AR"/>
      </w:rPr>
      <w:t>Honorable Concejo Deliberante</w:t>
    </w:r>
  </w:p>
  <w:p w14:paraId="651ECDAE" w14:textId="77777777" w:rsidR="00582FE9" w:rsidRPr="00582FE9" w:rsidRDefault="00582FE9" w:rsidP="00582FE9">
    <w:pPr>
      <w:jc w:val="center"/>
      <w:rPr>
        <w:rFonts w:ascii="Garamond" w:hAnsi="Garamond"/>
        <w:b/>
        <w:bCs/>
        <w:i/>
        <w:sz w:val="22"/>
        <w:szCs w:val="22"/>
        <w:lang w:val="es-AR"/>
      </w:rPr>
    </w:pPr>
    <w:r w:rsidRPr="00582FE9">
      <w:rPr>
        <w:rFonts w:ascii="Garamond" w:hAnsi="Garamond"/>
        <w:b/>
        <w:bCs/>
        <w:i/>
        <w:sz w:val="22"/>
        <w:szCs w:val="22"/>
        <w:lang w:val="es-AR"/>
      </w:rPr>
      <w:t>Mitre 38   -    Chascomús</w:t>
    </w:r>
  </w:p>
  <w:p w14:paraId="69C57C00" w14:textId="77777777" w:rsidR="00582FE9" w:rsidRPr="00582FE9" w:rsidRDefault="00582FE9" w:rsidP="00582FE9">
    <w:pPr>
      <w:jc w:val="center"/>
      <w:rPr>
        <w:rFonts w:ascii="Garamond" w:hAnsi="Garamond"/>
        <w:b/>
        <w:bCs/>
        <w:i/>
        <w:sz w:val="22"/>
        <w:szCs w:val="22"/>
        <w:lang w:val="es-AR"/>
      </w:rPr>
    </w:pPr>
    <w:r w:rsidRPr="00582FE9">
      <w:rPr>
        <w:rFonts w:ascii="Garamond" w:hAnsi="Garamond"/>
        <w:b/>
        <w:bCs/>
        <w:i/>
        <w:sz w:val="22"/>
        <w:szCs w:val="22"/>
        <w:lang w:val="es-AR"/>
      </w:rPr>
      <w:t>BLOQUE CAMBIEMOS CHASCOMÚS</w:t>
    </w:r>
  </w:p>
  <w:p w14:paraId="58330C80" w14:textId="77777777" w:rsidR="00582FE9" w:rsidRPr="00582FE9" w:rsidRDefault="00582FE9" w:rsidP="00582FE9">
    <w:pPr>
      <w:jc w:val="center"/>
      <w:rPr>
        <w:rFonts w:ascii="Garamond" w:hAnsi="Garamond"/>
        <w:b/>
        <w:i/>
        <w:sz w:val="22"/>
        <w:szCs w:val="22"/>
        <w:lang w:val="es-ES_tradnl"/>
      </w:rPr>
    </w:pPr>
    <w:r w:rsidRPr="00582FE9">
      <w:rPr>
        <w:rFonts w:ascii="Garamond" w:hAnsi="Garamond"/>
        <w:b/>
        <w:bCs/>
        <w:i/>
        <w:sz w:val="22"/>
        <w:szCs w:val="22"/>
        <w:lang w:val="es-AR"/>
      </w:rPr>
      <w:t>“</w:t>
    </w:r>
    <w:r w:rsidRPr="00582FE9">
      <w:rPr>
        <w:rFonts w:ascii="Garamond" w:hAnsi="Garamond"/>
        <w:b/>
        <w:i/>
        <w:sz w:val="22"/>
        <w:szCs w:val="22"/>
      </w:rPr>
      <w:t>2025: Año del 40° Aniversario del juicio a las Juntas Militares, hito de nuestra Democracia”</w:t>
    </w:r>
  </w:p>
  <w:p w14:paraId="3973780C" w14:textId="77777777" w:rsidR="00582FE9" w:rsidRPr="00582FE9" w:rsidRDefault="00582FE9" w:rsidP="00582FE9">
    <w:pPr>
      <w:jc w:val="center"/>
      <w:rPr>
        <w:rFonts w:ascii="Garamond" w:hAnsi="Garamond"/>
        <w:b/>
        <w:i/>
        <w:sz w:val="22"/>
        <w:szCs w:val="22"/>
        <w:lang w:val="es-ES_tradnl"/>
      </w:rPr>
    </w:pPr>
    <w:r w:rsidRPr="00582FE9">
      <w:rPr>
        <w:rFonts w:ascii="Garamond" w:hAnsi="Garamond"/>
        <w:b/>
        <w:bCs/>
        <w:i/>
        <w:sz w:val="22"/>
        <w:szCs w:val="22"/>
        <w:lang w:val="es-AR"/>
      </w:rPr>
      <w:t xml:space="preserve"> </w:t>
    </w:r>
  </w:p>
  <w:p w14:paraId="1DD12D44" w14:textId="77777777" w:rsidR="00B111D8" w:rsidRDefault="00B111D8">
    <w:pPr>
      <w:jc w:val="center"/>
      <w:rPr>
        <w:rFonts w:ascii="Garamond" w:hAnsi="Garamond"/>
        <w:b/>
        <w:i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C542EE"/>
    <w:multiLevelType w:val="hybridMultilevel"/>
    <w:tmpl w:val="D4EE4A6E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260D03B1"/>
    <w:multiLevelType w:val="hybridMultilevel"/>
    <w:tmpl w:val="507C38FC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7117DF"/>
    <w:multiLevelType w:val="hybridMultilevel"/>
    <w:tmpl w:val="CB6221C8"/>
    <w:lvl w:ilvl="0" w:tplc="4F2EF05E">
      <w:start w:val="1"/>
      <w:numFmt w:val="lowerLetter"/>
      <w:lvlText w:val="%1)"/>
      <w:lvlJc w:val="left"/>
      <w:pPr>
        <w:tabs>
          <w:tab w:val="num" w:pos="1065"/>
        </w:tabs>
        <w:ind w:left="1065" w:hanging="360"/>
      </w:pPr>
      <w:rPr>
        <w:rFonts w:ascii="Tahoma" w:hAnsi="Tahoma" w:cs="Tahoma" w:hint="default"/>
        <w:i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" w15:restartNumberingAfterBreak="0">
    <w:nsid w:val="32E95CF9"/>
    <w:multiLevelType w:val="hybridMultilevel"/>
    <w:tmpl w:val="D30622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7C77B2"/>
    <w:multiLevelType w:val="hybridMultilevel"/>
    <w:tmpl w:val="682AA4DE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7C77FD"/>
    <w:multiLevelType w:val="hybridMultilevel"/>
    <w:tmpl w:val="F96EAAF6"/>
    <w:lvl w:ilvl="0" w:tplc="65306AA6">
      <w:start w:val="1"/>
      <w:numFmt w:val="lowerLetter"/>
      <w:lvlText w:val="%1)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6" w15:restartNumberingAfterBreak="0">
    <w:nsid w:val="4C9F2AD9"/>
    <w:multiLevelType w:val="hybridMultilevel"/>
    <w:tmpl w:val="3564C284"/>
    <w:lvl w:ilvl="0" w:tplc="CDACC08E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ahoma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261C44"/>
    <w:multiLevelType w:val="hybridMultilevel"/>
    <w:tmpl w:val="33080ABC"/>
    <w:lvl w:ilvl="0" w:tplc="D712896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2C690B"/>
    <w:multiLevelType w:val="hybridMultilevel"/>
    <w:tmpl w:val="CCFEB5C0"/>
    <w:lvl w:ilvl="0" w:tplc="2C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4122C59"/>
    <w:multiLevelType w:val="hybridMultilevel"/>
    <w:tmpl w:val="5D866C60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9"/>
  </w:num>
  <w:num w:numId="5">
    <w:abstractNumId w:val="1"/>
  </w:num>
  <w:num w:numId="6">
    <w:abstractNumId w:val="4"/>
  </w:num>
  <w:num w:numId="7">
    <w:abstractNumId w:val="7"/>
  </w:num>
  <w:num w:numId="8">
    <w:abstractNumId w:val="8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evenAndOddHeaders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00F"/>
    <w:rsid w:val="0000129F"/>
    <w:rsid w:val="00014E9F"/>
    <w:rsid w:val="000226D8"/>
    <w:rsid w:val="00027C20"/>
    <w:rsid w:val="00032553"/>
    <w:rsid w:val="00054351"/>
    <w:rsid w:val="0005587B"/>
    <w:rsid w:val="00075C6F"/>
    <w:rsid w:val="0008725F"/>
    <w:rsid w:val="000A102A"/>
    <w:rsid w:val="000A1F1A"/>
    <w:rsid w:val="000A2075"/>
    <w:rsid w:val="000A4AD4"/>
    <w:rsid w:val="000A5E48"/>
    <w:rsid w:val="000B061F"/>
    <w:rsid w:val="000B3CF8"/>
    <w:rsid w:val="000B48CD"/>
    <w:rsid w:val="000B72E8"/>
    <w:rsid w:val="000C27C2"/>
    <w:rsid w:val="000D3127"/>
    <w:rsid w:val="000E243B"/>
    <w:rsid w:val="000F203F"/>
    <w:rsid w:val="000F4940"/>
    <w:rsid w:val="00101DD0"/>
    <w:rsid w:val="00105F04"/>
    <w:rsid w:val="0011601C"/>
    <w:rsid w:val="00125D12"/>
    <w:rsid w:val="00135E24"/>
    <w:rsid w:val="00136D2C"/>
    <w:rsid w:val="001370CC"/>
    <w:rsid w:val="0013749D"/>
    <w:rsid w:val="00156CF2"/>
    <w:rsid w:val="00165831"/>
    <w:rsid w:val="00171D42"/>
    <w:rsid w:val="0017270E"/>
    <w:rsid w:val="00173F4F"/>
    <w:rsid w:val="00173F75"/>
    <w:rsid w:val="00182E49"/>
    <w:rsid w:val="001904A2"/>
    <w:rsid w:val="001A6A02"/>
    <w:rsid w:val="001A6B86"/>
    <w:rsid w:val="001C3887"/>
    <w:rsid w:val="001C4BBD"/>
    <w:rsid w:val="001D256C"/>
    <w:rsid w:val="001D4DE1"/>
    <w:rsid w:val="001E40CC"/>
    <w:rsid w:val="001E5C26"/>
    <w:rsid w:val="001F1A7C"/>
    <w:rsid w:val="00200CE8"/>
    <w:rsid w:val="00201770"/>
    <w:rsid w:val="00206CB5"/>
    <w:rsid w:val="0022070D"/>
    <w:rsid w:val="00224636"/>
    <w:rsid w:val="0022722C"/>
    <w:rsid w:val="0023231A"/>
    <w:rsid w:val="0023355C"/>
    <w:rsid w:val="00240FB2"/>
    <w:rsid w:val="002475AA"/>
    <w:rsid w:val="002625B7"/>
    <w:rsid w:val="00264CFD"/>
    <w:rsid w:val="0026542D"/>
    <w:rsid w:val="00275188"/>
    <w:rsid w:val="0028528E"/>
    <w:rsid w:val="002A3687"/>
    <w:rsid w:val="002B6C93"/>
    <w:rsid w:val="002B6F7A"/>
    <w:rsid w:val="002C35EB"/>
    <w:rsid w:val="002C3F2F"/>
    <w:rsid w:val="002C5D54"/>
    <w:rsid w:val="002D03B0"/>
    <w:rsid w:val="002D0EA4"/>
    <w:rsid w:val="002D4EF4"/>
    <w:rsid w:val="002E24CB"/>
    <w:rsid w:val="002E380F"/>
    <w:rsid w:val="002F1FC6"/>
    <w:rsid w:val="002F5E73"/>
    <w:rsid w:val="003151F0"/>
    <w:rsid w:val="00340D7E"/>
    <w:rsid w:val="003609D8"/>
    <w:rsid w:val="003755B0"/>
    <w:rsid w:val="00376EA5"/>
    <w:rsid w:val="00386599"/>
    <w:rsid w:val="003924F7"/>
    <w:rsid w:val="003926DF"/>
    <w:rsid w:val="00395216"/>
    <w:rsid w:val="003A3EA8"/>
    <w:rsid w:val="003A7AEB"/>
    <w:rsid w:val="003C3C06"/>
    <w:rsid w:val="003C7FC0"/>
    <w:rsid w:val="003E0B47"/>
    <w:rsid w:val="003F1312"/>
    <w:rsid w:val="004029C3"/>
    <w:rsid w:val="00402F71"/>
    <w:rsid w:val="004130FD"/>
    <w:rsid w:val="00421A07"/>
    <w:rsid w:val="00424A54"/>
    <w:rsid w:val="0042521E"/>
    <w:rsid w:val="00436D88"/>
    <w:rsid w:val="0044179C"/>
    <w:rsid w:val="00454651"/>
    <w:rsid w:val="004574E5"/>
    <w:rsid w:val="00463FEA"/>
    <w:rsid w:val="00467DF8"/>
    <w:rsid w:val="00480ECE"/>
    <w:rsid w:val="0049662D"/>
    <w:rsid w:val="00497DD6"/>
    <w:rsid w:val="004A110C"/>
    <w:rsid w:val="004A2209"/>
    <w:rsid w:val="004B533C"/>
    <w:rsid w:val="004B7665"/>
    <w:rsid w:val="004C38CE"/>
    <w:rsid w:val="004D037D"/>
    <w:rsid w:val="004D3234"/>
    <w:rsid w:val="004D3E2F"/>
    <w:rsid w:val="004D4107"/>
    <w:rsid w:val="004D508F"/>
    <w:rsid w:val="004E32A2"/>
    <w:rsid w:val="004E5CEB"/>
    <w:rsid w:val="004E6111"/>
    <w:rsid w:val="004E7041"/>
    <w:rsid w:val="004F0826"/>
    <w:rsid w:val="004F20E9"/>
    <w:rsid w:val="004F3F2D"/>
    <w:rsid w:val="0050343F"/>
    <w:rsid w:val="00510F11"/>
    <w:rsid w:val="00514FFC"/>
    <w:rsid w:val="00515785"/>
    <w:rsid w:val="00524551"/>
    <w:rsid w:val="005322CA"/>
    <w:rsid w:val="005377C5"/>
    <w:rsid w:val="00553B0F"/>
    <w:rsid w:val="00553B52"/>
    <w:rsid w:val="005619E3"/>
    <w:rsid w:val="00575BFF"/>
    <w:rsid w:val="00576A8B"/>
    <w:rsid w:val="00582FE9"/>
    <w:rsid w:val="00592196"/>
    <w:rsid w:val="005A23A1"/>
    <w:rsid w:val="005B09D9"/>
    <w:rsid w:val="005B1CFB"/>
    <w:rsid w:val="005C08D5"/>
    <w:rsid w:val="005C30AE"/>
    <w:rsid w:val="005C501F"/>
    <w:rsid w:val="005D60E0"/>
    <w:rsid w:val="005E5026"/>
    <w:rsid w:val="005F34E9"/>
    <w:rsid w:val="005F55E7"/>
    <w:rsid w:val="005F7E85"/>
    <w:rsid w:val="00600FCB"/>
    <w:rsid w:val="00601D71"/>
    <w:rsid w:val="00603D9D"/>
    <w:rsid w:val="0060518A"/>
    <w:rsid w:val="00606B8F"/>
    <w:rsid w:val="00607995"/>
    <w:rsid w:val="00621054"/>
    <w:rsid w:val="0062399C"/>
    <w:rsid w:val="0063270E"/>
    <w:rsid w:val="00647C0D"/>
    <w:rsid w:val="006565C5"/>
    <w:rsid w:val="006652BB"/>
    <w:rsid w:val="00674E60"/>
    <w:rsid w:val="00675E4B"/>
    <w:rsid w:val="00691582"/>
    <w:rsid w:val="00691B00"/>
    <w:rsid w:val="0069350B"/>
    <w:rsid w:val="00695AE1"/>
    <w:rsid w:val="006A1CBA"/>
    <w:rsid w:val="006A7B7A"/>
    <w:rsid w:val="006C3E2F"/>
    <w:rsid w:val="006D0238"/>
    <w:rsid w:val="006D0527"/>
    <w:rsid w:val="006D719E"/>
    <w:rsid w:val="006E3A32"/>
    <w:rsid w:val="006E4081"/>
    <w:rsid w:val="006F6700"/>
    <w:rsid w:val="006F6916"/>
    <w:rsid w:val="00703886"/>
    <w:rsid w:val="00712231"/>
    <w:rsid w:val="00712259"/>
    <w:rsid w:val="00713510"/>
    <w:rsid w:val="007243CD"/>
    <w:rsid w:val="00730A50"/>
    <w:rsid w:val="00730E1F"/>
    <w:rsid w:val="007429AE"/>
    <w:rsid w:val="00763DDC"/>
    <w:rsid w:val="007753D6"/>
    <w:rsid w:val="00781ED1"/>
    <w:rsid w:val="0078272F"/>
    <w:rsid w:val="007903DC"/>
    <w:rsid w:val="00794312"/>
    <w:rsid w:val="0079652E"/>
    <w:rsid w:val="007A7E93"/>
    <w:rsid w:val="007B637A"/>
    <w:rsid w:val="007D639B"/>
    <w:rsid w:val="007E0CEC"/>
    <w:rsid w:val="007E4186"/>
    <w:rsid w:val="007F1393"/>
    <w:rsid w:val="00803211"/>
    <w:rsid w:val="00823538"/>
    <w:rsid w:val="00827F71"/>
    <w:rsid w:val="008373F7"/>
    <w:rsid w:val="00842F97"/>
    <w:rsid w:val="0084469A"/>
    <w:rsid w:val="00854049"/>
    <w:rsid w:val="008573BC"/>
    <w:rsid w:val="00857527"/>
    <w:rsid w:val="0085756C"/>
    <w:rsid w:val="00863106"/>
    <w:rsid w:val="00863FE6"/>
    <w:rsid w:val="008679CF"/>
    <w:rsid w:val="00870843"/>
    <w:rsid w:val="00872ADC"/>
    <w:rsid w:val="00881EC2"/>
    <w:rsid w:val="00882255"/>
    <w:rsid w:val="00884240"/>
    <w:rsid w:val="008875B9"/>
    <w:rsid w:val="008905FB"/>
    <w:rsid w:val="008B3695"/>
    <w:rsid w:val="008B59EB"/>
    <w:rsid w:val="008C64DB"/>
    <w:rsid w:val="008E0265"/>
    <w:rsid w:val="008E15F8"/>
    <w:rsid w:val="008E42C5"/>
    <w:rsid w:val="008E589E"/>
    <w:rsid w:val="008E71C1"/>
    <w:rsid w:val="008F0810"/>
    <w:rsid w:val="008F4DF2"/>
    <w:rsid w:val="008F5EB5"/>
    <w:rsid w:val="008F65AB"/>
    <w:rsid w:val="008F700F"/>
    <w:rsid w:val="00905241"/>
    <w:rsid w:val="00914F71"/>
    <w:rsid w:val="009242DB"/>
    <w:rsid w:val="009338B3"/>
    <w:rsid w:val="00934836"/>
    <w:rsid w:val="009370ED"/>
    <w:rsid w:val="009372F3"/>
    <w:rsid w:val="00951E51"/>
    <w:rsid w:val="00954256"/>
    <w:rsid w:val="009653FC"/>
    <w:rsid w:val="009751ED"/>
    <w:rsid w:val="00985ACC"/>
    <w:rsid w:val="00987457"/>
    <w:rsid w:val="00997629"/>
    <w:rsid w:val="009A3A76"/>
    <w:rsid w:val="009A7111"/>
    <w:rsid w:val="009B6194"/>
    <w:rsid w:val="009C2A17"/>
    <w:rsid w:val="009D5E39"/>
    <w:rsid w:val="009D5EB2"/>
    <w:rsid w:val="009E3B7F"/>
    <w:rsid w:val="009F11C1"/>
    <w:rsid w:val="009F4D3B"/>
    <w:rsid w:val="00A038D1"/>
    <w:rsid w:val="00A04517"/>
    <w:rsid w:val="00A07F54"/>
    <w:rsid w:val="00A10814"/>
    <w:rsid w:val="00A11BB1"/>
    <w:rsid w:val="00A25956"/>
    <w:rsid w:val="00A35915"/>
    <w:rsid w:val="00A43A8F"/>
    <w:rsid w:val="00A60D94"/>
    <w:rsid w:val="00A6259D"/>
    <w:rsid w:val="00A6366D"/>
    <w:rsid w:val="00A81B4E"/>
    <w:rsid w:val="00A85DB5"/>
    <w:rsid w:val="00AA1E9B"/>
    <w:rsid w:val="00AA363F"/>
    <w:rsid w:val="00AA4553"/>
    <w:rsid w:val="00AA67C1"/>
    <w:rsid w:val="00AB35EC"/>
    <w:rsid w:val="00AB3C03"/>
    <w:rsid w:val="00AB74F6"/>
    <w:rsid w:val="00AC1A3E"/>
    <w:rsid w:val="00AC256B"/>
    <w:rsid w:val="00AC52ED"/>
    <w:rsid w:val="00AE5CE4"/>
    <w:rsid w:val="00AE744F"/>
    <w:rsid w:val="00B111D8"/>
    <w:rsid w:val="00B36307"/>
    <w:rsid w:val="00B462F2"/>
    <w:rsid w:val="00B47DDC"/>
    <w:rsid w:val="00B5217B"/>
    <w:rsid w:val="00B803C5"/>
    <w:rsid w:val="00B80A4D"/>
    <w:rsid w:val="00B84662"/>
    <w:rsid w:val="00B9354B"/>
    <w:rsid w:val="00BA3F48"/>
    <w:rsid w:val="00BB124E"/>
    <w:rsid w:val="00BB6AD2"/>
    <w:rsid w:val="00BC2CEF"/>
    <w:rsid w:val="00BC402E"/>
    <w:rsid w:val="00BD62C7"/>
    <w:rsid w:val="00BE0165"/>
    <w:rsid w:val="00BE2CBA"/>
    <w:rsid w:val="00BE406C"/>
    <w:rsid w:val="00BF4DD6"/>
    <w:rsid w:val="00C079F5"/>
    <w:rsid w:val="00C30340"/>
    <w:rsid w:val="00C31333"/>
    <w:rsid w:val="00C31335"/>
    <w:rsid w:val="00C36D47"/>
    <w:rsid w:val="00C36E57"/>
    <w:rsid w:val="00C5610F"/>
    <w:rsid w:val="00C63641"/>
    <w:rsid w:val="00C7031B"/>
    <w:rsid w:val="00C72605"/>
    <w:rsid w:val="00C7462F"/>
    <w:rsid w:val="00C83D48"/>
    <w:rsid w:val="00C87B79"/>
    <w:rsid w:val="00CA3CCA"/>
    <w:rsid w:val="00CB22ED"/>
    <w:rsid w:val="00CB501F"/>
    <w:rsid w:val="00CB51DA"/>
    <w:rsid w:val="00CB7F8B"/>
    <w:rsid w:val="00CE2C8F"/>
    <w:rsid w:val="00CE41D1"/>
    <w:rsid w:val="00CE4C07"/>
    <w:rsid w:val="00CE787C"/>
    <w:rsid w:val="00CF175A"/>
    <w:rsid w:val="00CF20CE"/>
    <w:rsid w:val="00D04883"/>
    <w:rsid w:val="00D05729"/>
    <w:rsid w:val="00D05921"/>
    <w:rsid w:val="00D05D77"/>
    <w:rsid w:val="00D20A8D"/>
    <w:rsid w:val="00D21D26"/>
    <w:rsid w:val="00D2533E"/>
    <w:rsid w:val="00D26D9D"/>
    <w:rsid w:val="00D47A0D"/>
    <w:rsid w:val="00D47F46"/>
    <w:rsid w:val="00D534E7"/>
    <w:rsid w:val="00D57902"/>
    <w:rsid w:val="00D67FDF"/>
    <w:rsid w:val="00D701D2"/>
    <w:rsid w:val="00D73571"/>
    <w:rsid w:val="00D8456A"/>
    <w:rsid w:val="00D91CA1"/>
    <w:rsid w:val="00DA719D"/>
    <w:rsid w:val="00DA72D1"/>
    <w:rsid w:val="00DB3ED5"/>
    <w:rsid w:val="00DB5C56"/>
    <w:rsid w:val="00DC7403"/>
    <w:rsid w:val="00DD78D7"/>
    <w:rsid w:val="00DE4974"/>
    <w:rsid w:val="00DF0BA6"/>
    <w:rsid w:val="00DF7241"/>
    <w:rsid w:val="00E0137D"/>
    <w:rsid w:val="00E05C6D"/>
    <w:rsid w:val="00E22D69"/>
    <w:rsid w:val="00E22EFA"/>
    <w:rsid w:val="00E230B0"/>
    <w:rsid w:val="00E451B8"/>
    <w:rsid w:val="00E51BA5"/>
    <w:rsid w:val="00E5284B"/>
    <w:rsid w:val="00E53F86"/>
    <w:rsid w:val="00E55A76"/>
    <w:rsid w:val="00E73C89"/>
    <w:rsid w:val="00E749BC"/>
    <w:rsid w:val="00E75EEB"/>
    <w:rsid w:val="00E853A8"/>
    <w:rsid w:val="00E86C3F"/>
    <w:rsid w:val="00E97767"/>
    <w:rsid w:val="00EB4D57"/>
    <w:rsid w:val="00EC1A11"/>
    <w:rsid w:val="00EC3FE9"/>
    <w:rsid w:val="00EC748F"/>
    <w:rsid w:val="00ED1466"/>
    <w:rsid w:val="00ED196D"/>
    <w:rsid w:val="00EE48E3"/>
    <w:rsid w:val="00EF2529"/>
    <w:rsid w:val="00F06CCD"/>
    <w:rsid w:val="00F21D0B"/>
    <w:rsid w:val="00F42C2A"/>
    <w:rsid w:val="00F51CBF"/>
    <w:rsid w:val="00F545EC"/>
    <w:rsid w:val="00F548A5"/>
    <w:rsid w:val="00F578FB"/>
    <w:rsid w:val="00F64C62"/>
    <w:rsid w:val="00F65C42"/>
    <w:rsid w:val="00F66BA3"/>
    <w:rsid w:val="00F673E5"/>
    <w:rsid w:val="00F92139"/>
    <w:rsid w:val="00F95A98"/>
    <w:rsid w:val="00F96D5D"/>
    <w:rsid w:val="00FA11D8"/>
    <w:rsid w:val="00FA2BA7"/>
    <w:rsid w:val="00FA3D0F"/>
    <w:rsid w:val="00FB0B6D"/>
    <w:rsid w:val="00FB668A"/>
    <w:rsid w:val="00FC10CE"/>
    <w:rsid w:val="00FC1D45"/>
    <w:rsid w:val="00FD1263"/>
    <w:rsid w:val="00FD2215"/>
    <w:rsid w:val="00FD6075"/>
    <w:rsid w:val="00FD6935"/>
    <w:rsid w:val="00FE0E50"/>
    <w:rsid w:val="00FF09C0"/>
    <w:rsid w:val="00FF26CB"/>
    <w:rsid w:val="00FF69EE"/>
    <w:rsid w:val="00FF6F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A834B01"/>
  <w15:docId w15:val="{6EB7EB3D-8B7D-40AF-9C48-5E6630D7B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4351"/>
    <w:rPr>
      <w:sz w:val="24"/>
      <w:szCs w:val="24"/>
    </w:rPr>
  </w:style>
  <w:style w:type="paragraph" w:styleId="Ttulo1">
    <w:name w:val="heading 1"/>
    <w:basedOn w:val="Normal"/>
    <w:next w:val="Normal"/>
    <w:qFormat/>
    <w:rsid w:val="00C5610F"/>
    <w:pPr>
      <w:keepNext/>
      <w:jc w:val="center"/>
      <w:outlineLvl w:val="0"/>
    </w:pPr>
    <w:rPr>
      <w:rFonts w:ascii="BauerBodni BT" w:hAnsi="BauerBodni BT" w:cs="Arial"/>
      <w:b/>
      <w:bCs/>
    </w:rPr>
  </w:style>
  <w:style w:type="paragraph" w:styleId="Ttulo2">
    <w:name w:val="heading 2"/>
    <w:basedOn w:val="Normal"/>
    <w:next w:val="Normal"/>
    <w:qFormat/>
    <w:rsid w:val="00C5610F"/>
    <w:pPr>
      <w:keepNext/>
      <w:spacing w:line="360" w:lineRule="auto"/>
      <w:jc w:val="center"/>
      <w:outlineLvl w:val="1"/>
    </w:pPr>
    <w:rPr>
      <w:rFonts w:ascii="Tahoma" w:hAnsi="Tahoma" w:cs="Tahoma"/>
      <w:b/>
      <w:bCs/>
      <w:sz w:val="22"/>
    </w:rPr>
  </w:style>
  <w:style w:type="paragraph" w:styleId="Ttulo4">
    <w:name w:val="heading 4"/>
    <w:basedOn w:val="Normal"/>
    <w:next w:val="Normal"/>
    <w:qFormat/>
    <w:rsid w:val="00C5610F"/>
    <w:pPr>
      <w:keepNext/>
      <w:jc w:val="center"/>
      <w:outlineLvl w:val="3"/>
    </w:pPr>
    <w:rPr>
      <w:rFonts w:ascii="Tahoma" w:hAnsi="Tahom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rsid w:val="00C5610F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C5610F"/>
  </w:style>
  <w:style w:type="paragraph" w:styleId="Encabezado">
    <w:name w:val="header"/>
    <w:basedOn w:val="Normal"/>
    <w:rsid w:val="00C5610F"/>
    <w:pPr>
      <w:tabs>
        <w:tab w:val="center" w:pos="4252"/>
        <w:tab w:val="right" w:pos="8504"/>
      </w:tabs>
    </w:pPr>
  </w:style>
  <w:style w:type="paragraph" w:styleId="Sangra2detindependiente">
    <w:name w:val="Body Text Indent 2"/>
    <w:basedOn w:val="Normal"/>
    <w:rsid w:val="00C5610F"/>
    <w:pPr>
      <w:ind w:firstLine="709"/>
      <w:jc w:val="both"/>
    </w:pPr>
    <w:rPr>
      <w:rFonts w:ascii="Tahoma" w:hAnsi="Tahoma"/>
    </w:rPr>
  </w:style>
  <w:style w:type="paragraph" w:styleId="Textoindependiente">
    <w:name w:val="Body Text"/>
    <w:basedOn w:val="Normal"/>
    <w:rsid w:val="00C5610F"/>
    <w:pPr>
      <w:spacing w:after="120"/>
    </w:pPr>
  </w:style>
  <w:style w:type="paragraph" w:styleId="Ttulo">
    <w:name w:val="Title"/>
    <w:basedOn w:val="Normal"/>
    <w:qFormat/>
    <w:rsid w:val="00C5610F"/>
    <w:pPr>
      <w:tabs>
        <w:tab w:val="left" w:pos="1080"/>
        <w:tab w:val="left" w:pos="2772"/>
      </w:tabs>
      <w:jc w:val="center"/>
    </w:pPr>
    <w:rPr>
      <w:rFonts w:ascii="Arial" w:hAnsi="Arial" w:cs="Arial"/>
      <w:b/>
      <w:bCs/>
      <w:sz w:val="32"/>
      <w:u w:val="single"/>
    </w:rPr>
  </w:style>
  <w:style w:type="paragraph" w:styleId="NormalWeb">
    <w:name w:val="Normal (Web)"/>
    <w:basedOn w:val="Normal"/>
    <w:uiPriority w:val="99"/>
    <w:rsid w:val="00C5610F"/>
    <w:pPr>
      <w:spacing w:before="100" w:beforeAutospacing="1" w:after="100" w:afterAutospacing="1"/>
    </w:pPr>
    <w:rPr>
      <w:rFonts w:ascii="Verdana" w:eastAsia="Cambria" w:hAnsi="Verdana"/>
      <w:color w:val="000000"/>
      <w:sz w:val="18"/>
      <w:szCs w:val="18"/>
      <w:lang w:val="es-ES_tradnl" w:eastAsia="es-ES_tradnl"/>
    </w:rPr>
  </w:style>
  <w:style w:type="paragraph" w:customStyle="1" w:styleId="Textodeglobo1">
    <w:name w:val="Texto de globo1"/>
    <w:basedOn w:val="Normal"/>
    <w:semiHidden/>
    <w:rsid w:val="00C5610F"/>
    <w:rPr>
      <w:rFonts w:ascii="Tahoma" w:hAnsi="Tahoma" w:cs="Tahoma"/>
      <w:sz w:val="16"/>
      <w:szCs w:val="16"/>
    </w:rPr>
  </w:style>
  <w:style w:type="paragraph" w:styleId="Textoindependiente2">
    <w:name w:val="Body Text 2"/>
    <w:basedOn w:val="Normal"/>
    <w:rsid w:val="00C5610F"/>
    <w:pPr>
      <w:jc w:val="both"/>
    </w:pPr>
    <w:rPr>
      <w:rFonts w:ascii="Tahoma" w:hAnsi="Tahoma" w:cs="Tahoma"/>
      <w:sz w:val="22"/>
    </w:rPr>
  </w:style>
  <w:style w:type="paragraph" w:styleId="Sangradetextonormal">
    <w:name w:val="Body Text Indent"/>
    <w:basedOn w:val="Normal"/>
    <w:rsid w:val="00C5610F"/>
    <w:pPr>
      <w:spacing w:line="360" w:lineRule="auto"/>
      <w:ind w:firstLine="1800"/>
      <w:jc w:val="both"/>
    </w:pPr>
    <w:rPr>
      <w:rFonts w:ascii="Tahoma" w:hAnsi="Tahoma" w:cs="Tahoma"/>
      <w:sz w:val="22"/>
    </w:rPr>
  </w:style>
  <w:style w:type="paragraph" w:styleId="Sangra3detindependiente">
    <w:name w:val="Body Text Indent 3"/>
    <w:basedOn w:val="Normal"/>
    <w:link w:val="Sangra3detindependienteCar"/>
    <w:rsid w:val="00C5610F"/>
    <w:pPr>
      <w:ind w:firstLine="2268"/>
    </w:pPr>
    <w:rPr>
      <w:rFonts w:ascii="Tahoma" w:hAnsi="Tahoma" w:cs="Tahoma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C2A17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C2A17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4574E5"/>
    <w:pPr>
      <w:ind w:left="720"/>
      <w:contextualSpacing/>
    </w:pPr>
  </w:style>
  <w:style w:type="character" w:customStyle="1" w:styleId="Sangra3detindependienteCar">
    <w:name w:val="Sangría 3 de t. independiente Car"/>
    <w:basedOn w:val="Fuentedeprrafopredeter"/>
    <w:link w:val="Sangra3detindependiente"/>
    <w:rsid w:val="00A85DB5"/>
    <w:rPr>
      <w:rFonts w:ascii="Tahoma" w:hAnsi="Tahoma" w:cs="Tahoma"/>
      <w:sz w:val="22"/>
      <w:szCs w:val="22"/>
    </w:rPr>
  </w:style>
  <w:style w:type="character" w:styleId="Hipervnculo">
    <w:name w:val="Hyperlink"/>
    <w:basedOn w:val="Fuentedeprrafopredeter"/>
    <w:uiPriority w:val="99"/>
    <w:semiHidden/>
    <w:unhideWhenUsed/>
    <w:rsid w:val="003F131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339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14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58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06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787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2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29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856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Pertu\Datos%20de%20programa\Microsoft\Plantillas\bloque%20UCR%20CONCEJO%202010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710AB-B45D-4FD9-A3C4-D906719EE8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bloque UCR CONCEJO 2010</Template>
  <TotalTime>1</TotalTime>
  <Pages>12</Pages>
  <Words>311</Words>
  <Characters>1776</Characters>
  <Application>Microsoft Office Word</Application>
  <DocSecurity>0</DocSecurity>
  <Lines>14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Chascomús, 12 de febrero de 2008</vt:lpstr>
      <vt:lpstr>Chascomús, 12 de febrero de 2008</vt:lpstr>
    </vt:vector>
  </TitlesOfParts>
  <Company>RevolucionUnattended</Company>
  <LinksUpToDate>false</LinksUpToDate>
  <CharactersWithSpaces>2083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Chascomús, 12 de febrero de 2008</dc:title>
  <dc:creator>Rodolfo</dc:creator>
  <cp:lastModifiedBy>SIMM</cp:lastModifiedBy>
  <cp:revision>2</cp:revision>
  <cp:lastPrinted>2025-03-25T16:02:00Z</cp:lastPrinted>
  <dcterms:created xsi:type="dcterms:W3CDTF">2025-04-22T16:59:00Z</dcterms:created>
  <dcterms:modified xsi:type="dcterms:W3CDTF">2025-04-22T16:59:00Z</dcterms:modified>
</cp:coreProperties>
</file>