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C4" w:rsidRDefault="000D2CC4" w:rsidP="00C46B54">
      <w:pPr>
        <w:jc w:val="both"/>
      </w:pPr>
      <w:bookmarkStart w:id="0" w:name="_GoBack"/>
      <w:bookmarkEnd w:id="0"/>
    </w:p>
    <w:p w:rsidR="000D2CC4" w:rsidRDefault="000D2CC4" w:rsidP="00C46B54">
      <w:pPr>
        <w:jc w:val="center"/>
      </w:pPr>
      <w:r>
        <w:rPr>
          <w:noProof/>
          <w:lang w:val="en-US"/>
        </w:rPr>
        <w:drawing>
          <wp:inline distT="0" distB="0" distL="0" distR="0" wp14:anchorId="46E65F4D" wp14:editId="32BA7FDB">
            <wp:extent cx="695325" cy="600075"/>
            <wp:effectExtent l="0" t="0" r="9525" b="9525"/>
            <wp:docPr id="1" name="Imagen 1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 Chascomú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C4" w:rsidRDefault="000D2CC4" w:rsidP="00C46B54">
      <w:pPr>
        <w:jc w:val="both"/>
      </w:pPr>
    </w:p>
    <w:p w:rsidR="000D2CC4" w:rsidRDefault="000D2CC4" w:rsidP="00C46B54">
      <w:pPr>
        <w:jc w:val="both"/>
        <w:rPr>
          <w:sz w:val="28"/>
          <w:szCs w:val="28"/>
        </w:rPr>
      </w:pPr>
    </w:p>
    <w:p w:rsidR="000D2CC4" w:rsidRDefault="000D2CC4" w:rsidP="00C46B5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0D2CC4" w:rsidRDefault="000D2CC4" w:rsidP="00C46B5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0D2CC4" w:rsidRDefault="000D2CC4" w:rsidP="00C46B54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</w:t>
      </w:r>
    </w:p>
    <w:p w:rsidR="000D2CC4" w:rsidRDefault="000D2CC4" w:rsidP="00C46B54">
      <w:pPr>
        <w:jc w:val="both"/>
      </w:pPr>
    </w:p>
    <w:p w:rsidR="000D2CC4" w:rsidRDefault="000D2CC4" w:rsidP="00C46B54">
      <w:pPr>
        <w:jc w:val="both"/>
      </w:pPr>
    </w:p>
    <w:p w:rsidR="00286138" w:rsidRDefault="000B10CF" w:rsidP="00C46B54">
      <w:pPr>
        <w:jc w:val="right"/>
      </w:pPr>
      <w:r>
        <w:t>Chascomús</w:t>
      </w:r>
      <w:r w:rsidR="00CD5C61">
        <w:t>, 21 de Mayo de 2026</w:t>
      </w:r>
    </w:p>
    <w:p w:rsidR="00CD5C61" w:rsidRDefault="00CD5C61" w:rsidP="00C46B54">
      <w:pPr>
        <w:jc w:val="both"/>
      </w:pPr>
    </w:p>
    <w:p w:rsidR="00CD5C61" w:rsidRDefault="00CD5C61" w:rsidP="00C46B54">
      <w:pPr>
        <w:jc w:val="both"/>
      </w:pPr>
      <w:r>
        <w:t xml:space="preserve">Sr </w:t>
      </w:r>
    </w:p>
    <w:p w:rsidR="00CD5C61" w:rsidRDefault="00CD5C61" w:rsidP="00C46B54">
      <w:pPr>
        <w:jc w:val="both"/>
      </w:pPr>
      <w:r>
        <w:t xml:space="preserve">HONORABLE CONCEJO DELIBERANTE </w:t>
      </w:r>
    </w:p>
    <w:p w:rsidR="00CD5C61" w:rsidRDefault="00CD5C61" w:rsidP="00C46B54">
      <w:pPr>
        <w:jc w:val="both"/>
      </w:pPr>
      <w:r>
        <w:t>OSCAR FREDDY TOLEDO</w:t>
      </w:r>
    </w:p>
    <w:p w:rsidR="00CD5C61" w:rsidRDefault="00CD5C61" w:rsidP="00C46B54">
      <w:pPr>
        <w:jc w:val="both"/>
      </w:pPr>
      <w:r>
        <w:t>S___________/____________D</w:t>
      </w:r>
    </w:p>
    <w:p w:rsidR="00CD5C61" w:rsidRDefault="00CD5C61" w:rsidP="00C46B54">
      <w:pPr>
        <w:jc w:val="both"/>
      </w:pPr>
    </w:p>
    <w:p w:rsidR="00CD5C61" w:rsidRDefault="00CD5C61" w:rsidP="00C46B54">
      <w:pPr>
        <w:jc w:val="both"/>
      </w:pPr>
      <w:r>
        <w:t xml:space="preserve">De nuestra mayor consideración </w:t>
      </w:r>
    </w:p>
    <w:p w:rsidR="00CD5C61" w:rsidRDefault="00CD5C61" w:rsidP="00C46B54">
      <w:pPr>
        <w:jc w:val="both"/>
      </w:pPr>
      <w:r>
        <w:t xml:space="preserve">                                                    Remitimos el siguiente proyecto para ser incluida en el orden del día de la próxima sesión.</w:t>
      </w:r>
    </w:p>
    <w:p w:rsidR="00CD5C61" w:rsidRPr="001157BE" w:rsidRDefault="001157BE" w:rsidP="001157BE">
      <w:pPr>
        <w:jc w:val="center"/>
        <w:rPr>
          <w:b/>
        </w:rPr>
      </w:pPr>
      <w:r w:rsidRPr="001157BE">
        <w:rPr>
          <w:b/>
        </w:rPr>
        <w:t>PEDIDO DE CONTENEDORES Y SERVICIOS EN GENERAL</w:t>
      </w:r>
    </w:p>
    <w:p w:rsidR="00CD5C61" w:rsidRPr="001157BE" w:rsidRDefault="00CD5C61" w:rsidP="00C46B54">
      <w:pPr>
        <w:jc w:val="both"/>
        <w:rPr>
          <w:b/>
        </w:rPr>
      </w:pPr>
      <w:r w:rsidRPr="001157BE">
        <w:rPr>
          <w:b/>
        </w:rPr>
        <w:t>VISTO</w:t>
      </w:r>
    </w:p>
    <w:p w:rsidR="00CD5C61" w:rsidRDefault="00193059" w:rsidP="00C46B54">
      <w:pPr>
        <w:jc w:val="both"/>
      </w:pPr>
      <w:r>
        <w:t>La necesidad de mejorar las condiciones de infraestructura y servicios básicos en el Barrio “Caballito Blanco”, especialmente las calles Prado y Campaña del Desierto, y;</w:t>
      </w:r>
    </w:p>
    <w:p w:rsidR="00193059" w:rsidRPr="001157BE" w:rsidRDefault="00193059" w:rsidP="00C46B54">
      <w:pPr>
        <w:jc w:val="both"/>
        <w:rPr>
          <w:b/>
        </w:rPr>
      </w:pPr>
      <w:r w:rsidRPr="001157BE">
        <w:rPr>
          <w:b/>
        </w:rPr>
        <w:t>CONSIDERANDO</w:t>
      </w:r>
    </w:p>
    <w:p w:rsidR="00193059" w:rsidRDefault="00193059" w:rsidP="00C46B54">
      <w:pPr>
        <w:jc w:val="both"/>
      </w:pPr>
      <w:r>
        <w:t>Que los vecinos del mencionado barrio vienen manifestando reiteradamente la falta de contenedores de residuos suficientes, lo que genera acumulación de basura en distintos sectores y afecta la higiene urbana;</w:t>
      </w:r>
    </w:p>
    <w:p w:rsidR="00193059" w:rsidRDefault="00193059" w:rsidP="00C46B54">
      <w:pPr>
        <w:jc w:val="both"/>
      </w:pPr>
      <w:r>
        <w:t xml:space="preserve">Que </w:t>
      </w:r>
      <w:r w:rsidR="000B10CF">
        <w:t>asimismo</w:t>
      </w:r>
      <w:r>
        <w:t xml:space="preserve"> numerosos artefactos de iluminación </w:t>
      </w:r>
      <w:r w:rsidR="000B10CF">
        <w:t>pública</w:t>
      </w:r>
      <w:r>
        <w:t xml:space="preserve"> se encuentran fuera de funcionamiento, provocando sectores con escasa visibilidad y </w:t>
      </w:r>
      <w:r w:rsidR="000B10CF">
        <w:t>comprometiendo</w:t>
      </w:r>
      <w:r>
        <w:t xml:space="preserve"> la seguridad de quienes transitan por la zona,</w:t>
      </w:r>
    </w:p>
    <w:p w:rsidR="00193059" w:rsidRDefault="00193059" w:rsidP="00C46B54">
      <w:pPr>
        <w:jc w:val="both"/>
      </w:pPr>
      <w:r>
        <w:t xml:space="preserve">Que resulta necesario avanzar con la colocación y/o  reparación </w:t>
      </w:r>
      <w:r w:rsidR="000B10CF">
        <w:t>de luminarias LED</w:t>
      </w:r>
      <w:r>
        <w:t xml:space="preserve">, por tratarse de un sistema </w:t>
      </w:r>
      <w:r w:rsidR="000B10CF">
        <w:t>más</w:t>
      </w:r>
      <w:r>
        <w:t xml:space="preserve"> </w:t>
      </w:r>
      <w:r w:rsidR="000B10CF">
        <w:t>eficiente</w:t>
      </w:r>
      <w:r>
        <w:t>, seguro y de menor consumo energético;</w:t>
      </w:r>
    </w:p>
    <w:p w:rsidR="00C46B54" w:rsidRDefault="00C46B54" w:rsidP="00C46B54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52A9F78F" wp14:editId="5D8B0436">
            <wp:extent cx="695325" cy="600075"/>
            <wp:effectExtent l="0" t="0" r="9525" b="9525"/>
            <wp:docPr id="2" name="Imagen 2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 Chascomú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54" w:rsidRDefault="00C46B54" w:rsidP="00C46B54">
      <w:pPr>
        <w:jc w:val="both"/>
      </w:pPr>
    </w:p>
    <w:p w:rsidR="00C46B54" w:rsidRDefault="00C46B54" w:rsidP="00C46B5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C46B54" w:rsidRDefault="00C46B54" w:rsidP="00C46B5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C46B54" w:rsidRDefault="00C46B54" w:rsidP="005C1ACD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</w:t>
      </w:r>
      <w:r w:rsidR="005C1ACD">
        <w:t>”</w:t>
      </w:r>
    </w:p>
    <w:p w:rsidR="00C46B54" w:rsidRDefault="00C46B54" w:rsidP="00C46B54">
      <w:pPr>
        <w:jc w:val="both"/>
      </w:pPr>
    </w:p>
    <w:p w:rsidR="00193059" w:rsidRDefault="00193059" w:rsidP="00C46B54">
      <w:pPr>
        <w:jc w:val="both"/>
      </w:pPr>
      <w:r>
        <w:t>Que las calles del barrio presentan un importante deterioro, situación que dificulta e incluso imposibilita la circulación vehicular peatonal;</w:t>
      </w:r>
    </w:p>
    <w:p w:rsidR="00193059" w:rsidRDefault="00193059" w:rsidP="00C46B54">
      <w:pPr>
        <w:jc w:val="both"/>
      </w:pPr>
      <w:r>
        <w:t xml:space="preserve">Que es fundamental realizar trabajos de mejorado y mantenimiento vial mediante la incorporación de materiales de escombro o similares, priorizando las arterias </w:t>
      </w:r>
      <w:r w:rsidR="000B10CF">
        <w:t>principales</w:t>
      </w:r>
      <w:r>
        <w:t xml:space="preserve"> de mayor circulación;</w:t>
      </w:r>
      <w:r w:rsidRPr="00193059">
        <w:t xml:space="preserve"> </w:t>
      </w:r>
      <w:r>
        <w:t>agravándose durante los días de lluvia</w:t>
      </w:r>
    </w:p>
    <w:p w:rsidR="00193059" w:rsidRDefault="00193059" w:rsidP="00C46B54">
      <w:pPr>
        <w:jc w:val="both"/>
      </w:pPr>
      <w:r>
        <w:t xml:space="preserve">Que es deber del Estado Municipal garantizar condiciones mínimas de </w:t>
      </w:r>
      <w:r w:rsidR="000B10CF">
        <w:t>transitabilidad,</w:t>
      </w:r>
      <w:r>
        <w:t xml:space="preserve"> seguridad e higiene para todos los vecinos.</w:t>
      </w:r>
    </w:p>
    <w:p w:rsidR="00193059" w:rsidRDefault="00193059" w:rsidP="00C46B54">
      <w:pPr>
        <w:jc w:val="both"/>
      </w:pPr>
    </w:p>
    <w:p w:rsidR="00193059" w:rsidRPr="005C1ACD" w:rsidRDefault="00193059" w:rsidP="00C46B54">
      <w:pPr>
        <w:jc w:val="both"/>
        <w:rPr>
          <w:b/>
        </w:rPr>
      </w:pPr>
      <w:r w:rsidRPr="005C1ACD">
        <w:rPr>
          <w:b/>
        </w:rPr>
        <w:t>POR ELLO</w:t>
      </w:r>
    </w:p>
    <w:p w:rsidR="00193059" w:rsidRDefault="00193059" w:rsidP="00C46B54">
      <w:pPr>
        <w:jc w:val="both"/>
      </w:pPr>
      <w:r>
        <w:t xml:space="preserve">EL BLOQUE DE LA LIBERTAD AVANZA PROPONE EL SIGUIENTE PROYECTO DE </w:t>
      </w:r>
    </w:p>
    <w:p w:rsidR="00193059" w:rsidRPr="005C1ACD" w:rsidRDefault="00193059" w:rsidP="00C46B54">
      <w:pPr>
        <w:jc w:val="center"/>
        <w:rPr>
          <w:b/>
        </w:rPr>
      </w:pPr>
      <w:r w:rsidRPr="005C1ACD">
        <w:rPr>
          <w:b/>
        </w:rPr>
        <w:t>COMUNICACION</w:t>
      </w:r>
    </w:p>
    <w:p w:rsidR="00193059" w:rsidRDefault="000B10CF" w:rsidP="00C46B54">
      <w:pPr>
        <w:jc w:val="both"/>
      </w:pPr>
      <w:r w:rsidRPr="005C1ACD">
        <w:rPr>
          <w:b/>
        </w:rPr>
        <w:t>ARTICULO 1:</w:t>
      </w:r>
      <w:r>
        <w:t xml:space="preserve"> solicítese al Departamento Ejecutivo Municipal a través del área correspondiente, evalúe disponga la colocación de mayor cantidad de contenedores de residuos  en el barrio Caballito Blanco, particularmente sobre las calles Prado y Campaña del Desierto</w:t>
      </w:r>
    </w:p>
    <w:p w:rsidR="000B10CF" w:rsidRDefault="000B10CF" w:rsidP="00C46B54">
      <w:pPr>
        <w:jc w:val="both"/>
      </w:pPr>
      <w:r w:rsidRPr="005C1ACD">
        <w:rPr>
          <w:b/>
        </w:rPr>
        <w:t>ARTÍCULO 2</w:t>
      </w:r>
      <w:r>
        <w:t xml:space="preserve">: Solicítese asimismo la revisión, reparación y/o reposición de luminarias </w:t>
      </w:r>
      <w:r w:rsidR="00C46B54">
        <w:t>públicas</w:t>
      </w:r>
      <w:r>
        <w:t xml:space="preserve">, </w:t>
      </w:r>
      <w:r w:rsidR="00BD3F7D">
        <w:t xml:space="preserve">sobre Campaña del Desierto, </w:t>
      </w:r>
      <w:r>
        <w:t>priorizando la instalación de iluminación LED en aquellos sectores donde actualmente existen focos quemado e insuficientes iluminación</w:t>
      </w:r>
    </w:p>
    <w:p w:rsidR="000B10CF" w:rsidRDefault="000B10CF" w:rsidP="00C46B54">
      <w:pPr>
        <w:jc w:val="both"/>
      </w:pPr>
      <w:r w:rsidRPr="005C1ACD">
        <w:rPr>
          <w:b/>
        </w:rPr>
        <w:t xml:space="preserve">ARTICULO 3 </w:t>
      </w:r>
      <w:r w:rsidR="00BD3F7D">
        <w:t>S</w:t>
      </w:r>
      <w:r w:rsidR="0016747B">
        <w:t xml:space="preserve">olicítese al área </w:t>
      </w:r>
      <w:r>
        <w:t xml:space="preserve"> competente la realización de trabajos de mejoramiento y mantenimiento de calles mediante el aporte de materiales de escombros o similares, especialmente en las arterias principales </w:t>
      </w:r>
      <w:r w:rsidR="00BD3F7D">
        <w:t xml:space="preserve"> como ser la calle Prado y Baigorria </w:t>
      </w:r>
      <w:r w:rsidR="005F760A">
        <w:t>desde</w:t>
      </w:r>
      <w:r w:rsidR="00BD3F7D">
        <w:t xml:space="preserve"> </w:t>
      </w:r>
      <w:r w:rsidR="005F760A">
        <w:t xml:space="preserve">ruta 2  </w:t>
      </w:r>
      <w:r w:rsidR="00BD3F7D">
        <w:t xml:space="preserve">hasta el </w:t>
      </w:r>
      <w:r w:rsidR="005F760A">
        <w:t xml:space="preserve">matadero, siendo estas de mayor afluencia en el </w:t>
      </w:r>
      <w:r>
        <w:t xml:space="preserve"> barrio, a fin de garantizar condiciones adecuadas durante los días de lluvia,</w:t>
      </w:r>
    </w:p>
    <w:p w:rsidR="000B10CF" w:rsidRDefault="000B10CF" w:rsidP="00C46B54">
      <w:pPr>
        <w:jc w:val="both"/>
      </w:pPr>
      <w:r w:rsidRPr="005C1ACD">
        <w:rPr>
          <w:b/>
        </w:rPr>
        <w:t>ARTICULO 4</w:t>
      </w:r>
      <w:r>
        <w:t xml:space="preserve"> De forma</w:t>
      </w:r>
    </w:p>
    <w:p w:rsidR="00193059" w:rsidRDefault="00193059" w:rsidP="00C46B54">
      <w:pPr>
        <w:jc w:val="both"/>
      </w:pPr>
      <w:r>
        <w:t xml:space="preserve"> </w:t>
      </w:r>
    </w:p>
    <w:sectPr w:rsidR="00193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61"/>
    <w:rsid w:val="000B10CF"/>
    <w:rsid w:val="000D2CC4"/>
    <w:rsid w:val="001157BE"/>
    <w:rsid w:val="00156AD1"/>
    <w:rsid w:val="0016747B"/>
    <w:rsid w:val="00193059"/>
    <w:rsid w:val="002E0E80"/>
    <w:rsid w:val="00350F34"/>
    <w:rsid w:val="005C1ACD"/>
    <w:rsid w:val="005F760A"/>
    <w:rsid w:val="00610BEA"/>
    <w:rsid w:val="00A21A4B"/>
    <w:rsid w:val="00BD3F7D"/>
    <w:rsid w:val="00C46B54"/>
    <w:rsid w:val="00C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52246-5207-46B3-9571-5E9F6026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cp:lastPrinted>2026-05-26T15:08:00Z</cp:lastPrinted>
  <dcterms:created xsi:type="dcterms:W3CDTF">2026-05-26T16:12:00Z</dcterms:created>
  <dcterms:modified xsi:type="dcterms:W3CDTF">2026-05-26T16:12:00Z</dcterms:modified>
</cp:coreProperties>
</file>