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AFC28" w14:textId="2FCEF7DC" w:rsidR="004340CF" w:rsidRPr="004340CF" w:rsidRDefault="004340CF" w:rsidP="004340CF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340CF">
        <w:rPr>
          <w:rFonts w:ascii="Arial" w:hAnsi="Arial" w:cs="Arial"/>
          <w:sz w:val="24"/>
          <w:szCs w:val="24"/>
        </w:rPr>
        <w:t xml:space="preserve">Chascomús, </w:t>
      </w:r>
      <w:r w:rsidR="00C4564A">
        <w:rPr>
          <w:rFonts w:ascii="Arial" w:hAnsi="Arial" w:cs="Arial"/>
          <w:sz w:val="24"/>
          <w:szCs w:val="24"/>
        </w:rPr>
        <w:t xml:space="preserve">09 de </w:t>
      </w:r>
      <w:proofErr w:type="gramStart"/>
      <w:r w:rsidR="00C4564A">
        <w:rPr>
          <w:rFonts w:ascii="Arial" w:hAnsi="Arial" w:cs="Arial"/>
          <w:sz w:val="24"/>
          <w:szCs w:val="24"/>
        </w:rPr>
        <w:t>Junio</w:t>
      </w:r>
      <w:proofErr w:type="gramEnd"/>
      <w:r w:rsidRPr="004340CF">
        <w:rPr>
          <w:rFonts w:ascii="Arial" w:hAnsi="Arial" w:cs="Arial"/>
          <w:sz w:val="24"/>
          <w:szCs w:val="24"/>
        </w:rPr>
        <w:t xml:space="preserve"> de 2026</w:t>
      </w:r>
    </w:p>
    <w:p w14:paraId="53D882A4" w14:textId="7489F9E2" w:rsidR="004340CF" w:rsidRPr="004340CF" w:rsidRDefault="004340CF" w:rsidP="004340CF">
      <w:pPr>
        <w:jc w:val="both"/>
        <w:rPr>
          <w:rFonts w:ascii="Arial" w:hAnsi="Arial" w:cs="Arial"/>
          <w:sz w:val="24"/>
          <w:szCs w:val="24"/>
        </w:rPr>
      </w:pPr>
      <w:r w:rsidRPr="004340CF">
        <w:rPr>
          <w:rFonts w:ascii="Arial" w:hAnsi="Arial" w:cs="Arial"/>
          <w:sz w:val="24"/>
          <w:szCs w:val="24"/>
        </w:rPr>
        <w:t xml:space="preserve">Sr. Presidente </w:t>
      </w:r>
    </w:p>
    <w:p w14:paraId="3418AE03" w14:textId="77777777" w:rsidR="004340CF" w:rsidRPr="004340CF" w:rsidRDefault="004340CF" w:rsidP="004340CF">
      <w:pPr>
        <w:jc w:val="both"/>
        <w:rPr>
          <w:rFonts w:ascii="Arial" w:hAnsi="Arial" w:cs="Arial"/>
          <w:sz w:val="24"/>
          <w:szCs w:val="24"/>
        </w:rPr>
      </w:pPr>
      <w:r w:rsidRPr="004340CF">
        <w:rPr>
          <w:rFonts w:ascii="Arial" w:hAnsi="Arial" w:cs="Arial"/>
          <w:sz w:val="24"/>
          <w:szCs w:val="24"/>
        </w:rPr>
        <w:t>Honorable Concejo Deliberante</w:t>
      </w:r>
    </w:p>
    <w:p w14:paraId="31D87A2A" w14:textId="452E2424" w:rsidR="004340CF" w:rsidRDefault="004340CF" w:rsidP="004340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Oscar Freddy Toledo</w:t>
      </w:r>
    </w:p>
    <w:p w14:paraId="01CED88B" w14:textId="77777777" w:rsidR="004340CF" w:rsidRPr="004340CF" w:rsidRDefault="004340CF" w:rsidP="004340CF">
      <w:pPr>
        <w:jc w:val="both"/>
        <w:rPr>
          <w:rFonts w:ascii="Arial" w:hAnsi="Arial" w:cs="Arial"/>
          <w:sz w:val="24"/>
          <w:szCs w:val="24"/>
        </w:rPr>
      </w:pPr>
    </w:p>
    <w:p w14:paraId="40E0AA89" w14:textId="6262E398" w:rsidR="004340CF" w:rsidRDefault="004340CF" w:rsidP="004340CF">
      <w:pPr>
        <w:jc w:val="both"/>
        <w:rPr>
          <w:rFonts w:ascii="Arial" w:hAnsi="Arial" w:cs="Arial"/>
          <w:sz w:val="24"/>
          <w:szCs w:val="24"/>
        </w:rPr>
      </w:pPr>
      <w:r w:rsidRPr="004340CF">
        <w:rPr>
          <w:rFonts w:ascii="Arial" w:hAnsi="Arial" w:cs="Arial"/>
          <w:sz w:val="24"/>
          <w:szCs w:val="24"/>
        </w:rPr>
        <w:t>De nuestra consideración</w:t>
      </w:r>
      <w:r>
        <w:rPr>
          <w:rFonts w:ascii="Arial" w:hAnsi="Arial" w:cs="Arial"/>
          <w:sz w:val="24"/>
          <w:szCs w:val="24"/>
        </w:rPr>
        <w:t>:</w:t>
      </w:r>
    </w:p>
    <w:p w14:paraId="6360583C" w14:textId="77777777" w:rsidR="004340CF" w:rsidRPr="004340CF" w:rsidRDefault="004340CF" w:rsidP="004340CF">
      <w:pPr>
        <w:jc w:val="both"/>
        <w:rPr>
          <w:rFonts w:ascii="Arial" w:hAnsi="Arial" w:cs="Arial"/>
          <w:sz w:val="24"/>
          <w:szCs w:val="24"/>
        </w:rPr>
      </w:pPr>
    </w:p>
    <w:p w14:paraId="05FB1287" w14:textId="7FEAFA1C" w:rsidR="004340CF" w:rsidRPr="004340CF" w:rsidRDefault="004340CF" w:rsidP="004340CF">
      <w:pPr>
        <w:jc w:val="both"/>
        <w:rPr>
          <w:rFonts w:ascii="Arial" w:hAnsi="Arial" w:cs="Arial"/>
          <w:sz w:val="24"/>
          <w:szCs w:val="24"/>
        </w:rPr>
      </w:pPr>
      <w:r w:rsidRPr="004340CF">
        <w:rPr>
          <w:rFonts w:ascii="Arial" w:hAnsi="Arial" w:cs="Arial"/>
          <w:sz w:val="24"/>
          <w:szCs w:val="24"/>
        </w:rPr>
        <w:t>Remitimos copia del presente proyecto para ser incluida en el orden del día de la próxima sesión.</w:t>
      </w:r>
    </w:p>
    <w:p w14:paraId="2E33DF57" w14:textId="77777777" w:rsidR="004340CF" w:rsidRDefault="004340CF" w:rsidP="004340C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B869843" w14:textId="48D39A1D" w:rsidR="004340CF" w:rsidRDefault="00DE33AE" w:rsidP="004340C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REITERA COMUNICACIÓN 4070/C - </w:t>
      </w:r>
      <w:r w:rsidR="004340CF">
        <w:rPr>
          <w:rFonts w:ascii="Arial" w:hAnsi="Arial" w:cs="Arial"/>
          <w:b/>
          <w:bCs/>
          <w:sz w:val="24"/>
          <w:szCs w:val="24"/>
        </w:rPr>
        <w:t>SOLICITA AL DEPARTAMENTO EJECUTIVO INFORME DE CUENTAS BANCARIAS EN PODER DE TERCEROS BAJO TITULARIDAD FISCAL DEL MUNICIPIO DE CHASCOMUS.</w:t>
      </w:r>
    </w:p>
    <w:p w14:paraId="72D394BF" w14:textId="170BD211" w:rsidR="004340CF" w:rsidRPr="004340CF" w:rsidRDefault="004340CF" w:rsidP="004340C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340CF">
        <w:rPr>
          <w:rFonts w:ascii="Arial" w:hAnsi="Arial" w:cs="Arial"/>
          <w:b/>
          <w:bCs/>
          <w:sz w:val="24"/>
          <w:szCs w:val="24"/>
        </w:rPr>
        <w:t>VISTO:</w:t>
      </w:r>
    </w:p>
    <w:p w14:paraId="39FE61DE" w14:textId="69CFF809" w:rsidR="004340CF" w:rsidRPr="004340CF" w:rsidRDefault="004340CF" w:rsidP="004340CF">
      <w:pPr>
        <w:jc w:val="both"/>
        <w:rPr>
          <w:rFonts w:ascii="Arial" w:hAnsi="Arial" w:cs="Arial"/>
          <w:sz w:val="24"/>
          <w:szCs w:val="24"/>
        </w:rPr>
      </w:pPr>
      <w:r w:rsidRPr="004340CF">
        <w:rPr>
          <w:rFonts w:ascii="Arial" w:hAnsi="Arial" w:cs="Arial"/>
          <w:sz w:val="24"/>
          <w:szCs w:val="24"/>
        </w:rPr>
        <w:t>Los sucesos ocurridos en la Escuela Municipal N°1</w:t>
      </w:r>
      <w:r w:rsidR="00397AC5">
        <w:rPr>
          <w:rFonts w:ascii="Arial" w:hAnsi="Arial" w:cs="Arial"/>
          <w:sz w:val="24"/>
          <w:szCs w:val="24"/>
        </w:rPr>
        <w:t xml:space="preserve"> Juan Galo de Lavalle</w:t>
      </w:r>
    </w:p>
    <w:p w14:paraId="6EFD4C80" w14:textId="77777777" w:rsidR="004340CF" w:rsidRPr="004340CF" w:rsidRDefault="004340CF" w:rsidP="004340C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340CF">
        <w:rPr>
          <w:rFonts w:ascii="Arial" w:hAnsi="Arial" w:cs="Arial"/>
          <w:b/>
          <w:bCs/>
          <w:sz w:val="24"/>
          <w:szCs w:val="24"/>
        </w:rPr>
        <w:t>CONSIDERANDO:</w:t>
      </w:r>
    </w:p>
    <w:p w14:paraId="066CB5F3" w14:textId="10AFCC61" w:rsidR="004340CF" w:rsidRPr="004340CF" w:rsidRDefault="004340CF" w:rsidP="004340CF">
      <w:pPr>
        <w:jc w:val="both"/>
        <w:rPr>
          <w:rFonts w:ascii="Arial" w:hAnsi="Arial" w:cs="Arial"/>
          <w:sz w:val="24"/>
          <w:szCs w:val="24"/>
        </w:rPr>
      </w:pPr>
      <w:r w:rsidRPr="004340CF">
        <w:rPr>
          <w:rFonts w:ascii="Arial" w:hAnsi="Arial" w:cs="Arial"/>
          <w:sz w:val="24"/>
          <w:szCs w:val="24"/>
        </w:rPr>
        <w:t>Que, la existencia de una cuenta corriente en el Banco de la Provincia de Buenos Aires (N° 6942/4087/5) bajo la titularidad fiscal exclusiva de la Municipalidad de Chascomús (CUIT 30-99926759-5)</w:t>
      </w:r>
      <w:r w:rsidR="00397AC5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compromete la transparencia de las cuentas del municipio.</w:t>
      </w:r>
    </w:p>
    <w:p w14:paraId="138CF10A" w14:textId="35227692" w:rsidR="004340CF" w:rsidRPr="004340CF" w:rsidRDefault="004340CF" w:rsidP="004340CF">
      <w:pPr>
        <w:jc w:val="both"/>
        <w:rPr>
          <w:rFonts w:ascii="Arial" w:hAnsi="Arial" w:cs="Arial"/>
          <w:sz w:val="24"/>
          <w:szCs w:val="24"/>
        </w:rPr>
      </w:pPr>
      <w:r w:rsidRPr="004340CF">
        <w:rPr>
          <w:rFonts w:ascii="Arial" w:hAnsi="Arial" w:cs="Arial"/>
          <w:sz w:val="24"/>
          <w:szCs w:val="24"/>
        </w:rPr>
        <w:t>Que, según manifestaciones públicas del propio Departamento Ejecutivo, dicha cuenta habría sido utilizada para gestionar fondos de aportes privados y de la comunidad educativa, sin que los mismos fueran registrados en el sistema de administración financiera RAFAM</w:t>
      </w:r>
      <w:r w:rsidR="00397AC5">
        <w:rPr>
          <w:rFonts w:ascii="Arial" w:hAnsi="Arial" w:cs="Arial"/>
          <w:sz w:val="24"/>
          <w:szCs w:val="24"/>
        </w:rPr>
        <w:t xml:space="preserve"> o ejercido el Departamento Ejecutivo control sobre la misma.</w:t>
      </w:r>
    </w:p>
    <w:p w14:paraId="2107C43B" w14:textId="77777777" w:rsidR="004340CF" w:rsidRPr="004340CF" w:rsidRDefault="004340CF" w:rsidP="004340CF">
      <w:pPr>
        <w:jc w:val="both"/>
        <w:rPr>
          <w:rFonts w:ascii="Arial" w:hAnsi="Arial" w:cs="Arial"/>
          <w:sz w:val="24"/>
          <w:szCs w:val="24"/>
        </w:rPr>
      </w:pPr>
      <w:r w:rsidRPr="004340CF">
        <w:rPr>
          <w:rFonts w:ascii="Arial" w:hAnsi="Arial" w:cs="Arial"/>
          <w:sz w:val="24"/>
          <w:szCs w:val="24"/>
        </w:rPr>
        <w:t xml:space="preserve">Que, el uso del CUIT municipal —atributo de la personalidad jurídica intransferible— para la apertura y operación de cuentas bancarias manejadas por terceros (como el Consejo de Padres o Cooperadoras sin personería propia) </w:t>
      </w:r>
      <w:r w:rsidRPr="004340CF">
        <w:rPr>
          <w:rFonts w:ascii="Arial" w:hAnsi="Arial" w:cs="Arial"/>
          <w:sz w:val="24"/>
          <w:szCs w:val="24"/>
        </w:rPr>
        <w:lastRenderedPageBreak/>
        <w:t>constituye una grave transgresión a la normativa de la AFIP/ARCA y a la Ley Orgánica de las Municipalidades.</w:t>
      </w:r>
    </w:p>
    <w:p w14:paraId="41FFDCBB" w14:textId="77777777" w:rsidR="004340CF" w:rsidRPr="004340CF" w:rsidRDefault="004340CF" w:rsidP="004340CF">
      <w:pPr>
        <w:jc w:val="both"/>
        <w:rPr>
          <w:rFonts w:ascii="Arial" w:hAnsi="Arial" w:cs="Arial"/>
          <w:sz w:val="24"/>
          <w:szCs w:val="24"/>
        </w:rPr>
      </w:pPr>
      <w:r w:rsidRPr="004340CF">
        <w:rPr>
          <w:rFonts w:ascii="Arial" w:hAnsi="Arial" w:cs="Arial"/>
          <w:sz w:val="24"/>
          <w:szCs w:val="24"/>
        </w:rPr>
        <w:t>Que, al estar la cuenta a nombre del Municipio, el Intendente Municipal, el Contador y el Tesorero revisten la calidad de responsables cuentadantes, teniendo la obligación inalienable de registrar, custodiar y rendir cuentas de todo movimiento de fondos, sin importar su origen (público o privado institucionalizado).</w:t>
      </w:r>
    </w:p>
    <w:p w14:paraId="0FC3CED9" w14:textId="77777777" w:rsidR="004340CF" w:rsidRDefault="004340CF" w:rsidP="004340CF">
      <w:pPr>
        <w:jc w:val="both"/>
        <w:rPr>
          <w:rFonts w:ascii="Arial" w:hAnsi="Arial" w:cs="Arial"/>
          <w:sz w:val="24"/>
          <w:szCs w:val="24"/>
        </w:rPr>
      </w:pPr>
      <w:r w:rsidRPr="004340CF">
        <w:rPr>
          <w:rFonts w:ascii="Arial" w:hAnsi="Arial" w:cs="Arial"/>
          <w:sz w:val="24"/>
          <w:szCs w:val="24"/>
        </w:rPr>
        <w:t>Que, la existencia de una "contabilidad paralela" u operatoria extrapresupuestaria por un monto estimado en $ 75.668.500,00 (Pesos setenta y cinco millones seiscientos sesenta y ocho mil quinientos), elude los controles republicanos y los mecanismos de fiscalización que este Honorable Cuerpo debe ejercer sobre el patrimonio municipal.</w:t>
      </w:r>
    </w:p>
    <w:p w14:paraId="6025C9C9" w14:textId="331A14C6" w:rsidR="004340CF" w:rsidRPr="004340CF" w:rsidRDefault="004340CF" w:rsidP="004340CF">
      <w:pPr>
        <w:jc w:val="both"/>
        <w:rPr>
          <w:rFonts w:ascii="Arial" w:hAnsi="Arial" w:cs="Arial"/>
          <w:sz w:val="24"/>
          <w:szCs w:val="24"/>
        </w:rPr>
      </w:pPr>
      <w:r w:rsidRPr="004340CF">
        <w:rPr>
          <w:rFonts w:ascii="Arial" w:hAnsi="Arial" w:cs="Arial"/>
          <w:sz w:val="24"/>
          <w:szCs w:val="24"/>
        </w:rPr>
        <w:t xml:space="preserve">Que, </w:t>
      </w:r>
      <w:r w:rsidR="00397AC5" w:rsidRPr="004340CF">
        <w:rPr>
          <w:rFonts w:ascii="Arial" w:hAnsi="Arial" w:cs="Arial"/>
          <w:sz w:val="24"/>
          <w:szCs w:val="24"/>
        </w:rPr>
        <w:t>de acuerdo con</w:t>
      </w:r>
      <w:r w:rsidR="00397AC5">
        <w:rPr>
          <w:rFonts w:ascii="Arial" w:hAnsi="Arial" w:cs="Arial"/>
          <w:sz w:val="24"/>
          <w:szCs w:val="24"/>
        </w:rPr>
        <w:t xml:space="preserve"> la</w:t>
      </w:r>
      <w:r w:rsidRPr="004340CF">
        <w:rPr>
          <w:rFonts w:ascii="Arial" w:hAnsi="Arial" w:cs="Arial"/>
          <w:sz w:val="24"/>
          <w:szCs w:val="24"/>
        </w:rPr>
        <w:t xml:space="preserve"> Ley Orgánica de las Municipalidades, corresponde que el cuerpo solicite tal medida a través de una Comunicación, en los términos del artículo </w:t>
      </w:r>
      <w:proofErr w:type="gramStart"/>
      <w:r w:rsidR="00397AC5">
        <w:rPr>
          <w:rFonts w:ascii="Arial" w:hAnsi="Arial" w:cs="Arial"/>
          <w:sz w:val="24"/>
          <w:szCs w:val="24"/>
        </w:rPr>
        <w:t>77</w:t>
      </w:r>
      <w:r w:rsidRPr="004340CF">
        <w:rPr>
          <w:rFonts w:ascii="Arial" w:hAnsi="Arial" w:cs="Arial"/>
          <w:sz w:val="24"/>
          <w:szCs w:val="24"/>
        </w:rPr>
        <w:t xml:space="preserve">  del</w:t>
      </w:r>
      <w:proofErr w:type="gramEnd"/>
      <w:r w:rsidRPr="004340CF">
        <w:rPr>
          <w:rFonts w:ascii="Arial" w:hAnsi="Arial" w:cs="Arial"/>
          <w:sz w:val="24"/>
          <w:szCs w:val="24"/>
        </w:rPr>
        <w:t xml:space="preserve"> citado cuerpo legal;</w:t>
      </w:r>
    </w:p>
    <w:p w14:paraId="35C0860D" w14:textId="77777777" w:rsidR="004340CF" w:rsidRPr="004340CF" w:rsidRDefault="004340CF" w:rsidP="004340CF">
      <w:pPr>
        <w:jc w:val="both"/>
        <w:rPr>
          <w:rFonts w:ascii="Arial" w:hAnsi="Arial" w:cs="Arial"/>
          <w:sz w:val="24"/>
          <w:szCs w:val="24"/>
        </w:rPr>
      </w:pPr>
      <w:r w:rsidRPr="004340CF">
        <w:rPr>
          <w:rFonts w:ascii="Arial" w:hAnsi="Arial" w:cs="Arial"/>
          <w:sz w:val="24"/>
          <w:szCs w:val="24"/>
        </w:rPr>
        <w:t xml:space="preserve">Por ello, </w:t>
      </w:r>
      <w:r w:rsidRPr="004340CF">
        <w:rPr>
          <w:rFonts w:ascii="Arial" w:hAnsi="Arial" w:cs="Arial"/>
          <w:b/>
          <w:sz w:val="24"/>
          <w:szCs w:val="24"/>
        </w:rPr>
        <w:t xml:space="preserve">el Bloque UCR </w:t>
      </w:r>
      <w:r w:rsidRPr="004340CF">
        <w:rPr>
          <w:rFonts w:ascii="Arial" w:hAnsi="Arial" w:cs="Arial"/>
          <w:sz w:val="24"/>
          <w:szCs w:val="24"/>
        </w:rPr>
        <w:t>en atribución a sus facultades que le confiere la Ley Orgánica de las Municipalidades, propone lo siguiente:</w:t>
      </w:r>
    </w:p>
    <w:p w14:paraId="35E36A01" w14:textId="77777777" w:rsidR="004340CF" w:rsidRPr="004340CF" w:rsidRDefault="004340CF" w:rsidP="004340CF">
      <w:pPr>
        <w:jc w:val="both"/>
        <w:rPr>
          <w:rFonts w:ascii="Arial" w:hAnsi="Arial" w:cs="Arial"/>
          <w:sz w:val="24"/>
          <w:szCs w:val="24"/>
        </w:rPr>
      </w:pPr>
    </w:p>
    <w:p w14:paraId="5F9DBEC7" w14:textId="23BAF76F" w:rsidR="004340CF" w:rsidRPr="004340CF" w:rsidRDefault="004340CF" w:rsidP="004340C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340CF">
        <w:rPr>
          <w:rFonts w:ascii="Arial" w:hAnsi="Arial" w:cs="Arial"/>
          <w:b/>
          <w:bCs/>
          <w:sz w:val="24"/>
          <w:szCs w:val="24"/>
        </w:rPr>
        <w:t>PROYECTO DE COMUNICACIÓN</w:t>
      </w:r>
    </w:p>
    <w:p w14:paraId="41ACD37A" w14:textId="1CFD8301" w:rsidR="004340CF" w:rsidRPr="004340CF" w:rsidRDefault="004340CF" w:rsidP="004340CF">
      <w:pPr>
        <w:jc w:val="both"/>
        <w:rPr>
          <w:rFonts w:ascii="Arial" w:hAnsi="Arial" w:cs="Arial"/>
          <w:sz w:val="24"/>
          <w:szCs w:val="24"/>
        </w:rPr>
      </w:pPr>
      <w:r w:rsidRPr="004340CF">
        <w:rPr>
          <w:rFonts w:ascii="Arial" w:hAnsi="Arial" w:cs="Arial"/>
          <w:sz w:val="24"/>
          <w:szCs w:val="24"/>
        </w:rPr>
        <w:t xml:space="preserve">ARTÍCULO 1º: </w:t>
      </w:r>
      <w:r w:rsidR="00C4564A" w:rsidRPr="00C4564A">
        <w:rPr>
          <w:rFonts w:ascii="Arial" w:hAnsi="Arial" w:cs="Arial"/>
          <w:b/>
          <w:bCs/>
          <w:sz w:val="24"/>
          <w:szCs w:val="24"/>
        </w:rPr>
        <w:t>REITERA COMUNICACIÓN 4070/C</w:t>
      </w:r>
      <w:r w:rsidR="00C4564A">
        <w:rPr>
          <w:rFonts w:ascii="Arial" w:hAnsi="Arial" w:cs="Arial"/>
          <w:sz w:val="24"/>
          <w:szCs w:val="24"/>
        </w:rPr>
        <w:t xml:space="preserve">: </w:t>
      </w:r>
      <w:r w:rsidRPr="004340CF">
        <w:rPr>
          <w:rFonts w:ascii="Arial" w:hAnsi="Arial" w:cs="Arial"/>
          <w:sz w:val="24"/>
          <w:szCs w:val="24"/>
        </w:rPr>
        <w:t>El Honorable Concejo Deliberante de Chascomús solicita al Departamento Ejecutivo que, a través de las áreas correspondientes informe de manera detallada en un plazo de diez (10) días:</w:t>
      </w:r>
    </w:p>
    <w:p w14:paraId="1E39BA7A" w14:textId="77777777" w:rsidR="004340CF" w:rsidRPr="004340CF" w:rsidRDefault="004340CF" w:rsidP="004340CF">
      <w:pPr>
        <w:jc w:val="both"/>
        <w:rPr>
          <w:rFonts w:ascii="Arial" w:hAnsi="Arial" w:cs="Arial"/>
          <w:sz w:val="24"/>
          <w:szCs w:val="24"/>
        </w:rPr>
      </w:pPr>
      <w:r w:rsidRPr="004340CF">
        <w:rPr>
          <w:rFonts w:ascii="Arial" w:hAnsi="Arial" w:cs="Arial"/>
          <w:sz w:val="24"/>
          <w:szCs w:val="24"/>
        </w:rPr>
        <w:t>a) Nómina de cuentas bancarias abiertas bajo el CUIT de la Municipalidad de Chascomús que no se encuentren vinculadas o registradas en el sistema RAFAM.</w:t>
      </w:r>
    </w:p>
    <w:p w14:paraId="27B394EB" w14:textId="4B4DBE18" w:rsidR="004340CF" w:rsidRPr="004340CF" w:rsidRDefault="004340CF" w:rsidP="004340CF">
      <w:pPr>
        <w:jc w:val="both"/>
        <w:rPr>
          <w:rFonts w:ascii="Arial" w:hAnsi="Arial" w:cs="Arial"/>
          <w:sz w:val="24"/>
          <w:szCs w:val="24"/>
        </w:rPr>
      </w:pPr>
      <w:r w:rsidRPr="004340CF">
        <w:rPr>
          <w:rFonts w:ascii="Arial" w:hAnsi="Arial" w:cs="Arial"/>
          <w:sz w:val="24"/>
          <w:szCs w:val="24"/>
        </w:rPr>
        <w:t>b) Copia del acto administrativo que autorizó la apertura de la cuenta corriente N° 6942/4087/5 en el Banco Provincia y los instrumentos legales que otorgaron facultades de firma a personas ajenas a la planta de funcionarios de ley (Contador/Tesorero).</w:t>
      </w:r>
    </w:p>
    <w:p w14:paraId="67C84E3D" w14:textId="1457AF2D" w:rsidR="004340CF" w:rsidRPr="004340CF" w:rsidRDefault="004340CF" w:rsidP="004340CF">
      <w:pPr>
        <w:jc w:val="both"/>
        <w:rPr>
          <w:rFonts w:ascii="Arial" w:hAnsi="Arial" w:cs="Arial"/>
          <w:sz w:val="24"/>
          <w:szCs w:val="24"/>
        </w:rPr>
      </w:pPr>
      <w:r w:rsidRPr="004340CF">
        <w:rPr>
          <w:rFonts w:ascii="Arial" w:hAnsi="Arial" w:cs="Arial"/>
          <w:sz w:val="24"/>
          <w:szCs w:val="24"/>
        </w:rPr>
        <w:t xml:space="preserve">c) Copia del acto administrativo que autoriza la apertura cuentas corrientes u cajas de ahorro bajo CUIT municipal para ser usados por terceros y los </w:t>
      </w:r>
      <w:r w:rsidRPr="004340CF">
        <w:rPr>
          <w:rFonts w:ascii="Arial" w:hAnsi="Arial" w:cs="Arial"/>
          <w:sz w:val="24"/>
          <w:szCs w:val="24"/>
        </w:rPr>
        <w:lastRenderedPageBreak/>
        <w:t>instrumentos legales que otorgaron facultades de firma a personas ajenas a la planta de funcionarios de ley (Contador/Tesorero).</w:t>
      </w:r>
    </w:p>
    <w:p w14:paraId="0BEC23DA" w14:textId="3B513D8E" w:rsidR="004340CF" w:rsidRPr="004340CF" w:rsidRDefault="004340CF" w:rsidP="004340CF">
      <w:pPr>
        <w:jc w:val="both"/>
        <w:rPr>
          <w:rFonts w:ascii="Arial" w:hAnsi="Arial" w:cs="Arial"/>
          <w:sz w:val="24"/>
          <w:szCs w:val="24"/>
        </w:rPr>
      </w:pPr>
      <w:r w:rsidRPr="004340CF">
        <w:rPr>
          <w:rFonts w:ascii="Arial" w:hAnsi="Arial" w:cs="Arial"/>
          <w:sz w:val="24"/>
          <w:szCs w:val="24"/>
        </w:rPr>
        <w:t>d) Detalle de los mecanismos de auditoría interna aplicados sobre la Escuela Municipal N° 1 durante los períodos en que se operó bajo la modalidad denunciada.</w:t>
      </w:r>
    </w:p>
    <w:p w14:paraId="7E2FE9A4" w14:textId="2F53AE25" w:rsidR="00840036" w:rsidRPr="004340CF" w:rsidRDefault="004340CF" w:rsidP="004340CF">
      <w:pPr>
        <w:jc w:val="both"/>
        <w:rPr>
          <w:rFonts w:ascii="Arial" w:hAnsi="Arial" w:cs="Arial"/>
          <w:sz w:val="24"/>
          <w:szCs w:val="24"/>
        </w:rPr>
      </w:pPr>
      <w:r w:rsidRPr="004340CF">
        <w:rPr>
          <w:rFonts w:ascii="Arial" w:hAnsi="Arial" w:cs="Arial"/>
          <w:sz w:val="24"/>
          <w:szCs w:val="24"/>
        </w:rPr>
        <w:t>ARTÍCULO 2º: De forma.</w:t>
      </w:r>
    </w:p>
    <w:sectPr w:rsidR="00840036" w:rsidRPr="004340C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915D7" w14:textId="77777777" w:rsidR="003305D7" w:rsidRDefault="003305D7" w:rsidP="004340CF">
      <w:pPr>
        <w:spacing w:after="0" w:line="240" w:lineRule="auto"/>
      </w:pPr>
      <w:r>
        <w:separator/>
      </w:r>
    </w:p>
  </w:endnote>
  <w:endnote w:type="continuationSeparator" w:id="0">
    <w:p w14:paraId="34D79711" w14:textId="77777777" w:rsidR="003305D7" w:rsidRDefault="003305D7" w:rsidP="00434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CED33" w14:textId="77777777" w:rsidR="003305D7" w:rsidRDefault="003305D7" w:rsidP="004340CF">
      <w:pPr>
        <w:spacing w:after="0" w:line="240" w:lineRule="auto"/>
      </w:pPr>
      <w:r>
        <w:separator/>
      </w:r>
    </w:p>
  </w:footnote>
  <w:footnote w:type="continuationSeparator" w:id="0">
    <w:p w14:paraId="45910832" w14:textId="77777777" w:rsidR="003305D7" w:rsidRDefault="003305D7" w:rsidP="00434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BBAD6" w14:textId="77777777" w:rsidR="004340CF" w:rsidRDefault="004340CF" w:rsidP="004340CF">
    <w:pPr>
      <w:jc w:val="center"/>
      <w:rPr>
        <w:color w:val="000000"/>
      </w:rPr>
    </w:pPr>
    <w:r>
      <w:tab/>
    </w:r>
    <w:r>
      <w:rPr>
        <w:noProof/>
        <w:color w:val="000000"/>
        <w:lang w:val="en-US"/>
      </w:rPr>
      <w:drawing>
        <wp:inline distT="0" distB="0" distL="0" distR="0" wp14:anchorId="4ED6F58F" wp14:editId="27975288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D9B7916" w14:textId="77777777" w:rsidR="004340CF" w:rsidRPr="00A33D3B" w:rsidRDefault="004340CF" w:rsidP="004340CF">
    <w:pPr>
      <w:keepNext/>
      <w:jc w:val="center"/>
      <w:rPr>
        <w:rFonts w:ascii="Garamond" w:eastAsia="Garamond" w:hAnsi="Garamond" w:cs="Garamond"/>
        <w:b/>
        <w:color w:val="000000"/>
      </w:rPr>
    </w:pPr>
    <w:r w:rsidRPr="00A33D3B">
      <w:rPr>
        <w:rFonts w:ascii="Garamond" w:eastAsia="Garamond" w:hAnsi="Garamond" w:cs="Garamond"/>
        <w:b/>
        <w:color w:val="000000"/>
      </w:rPr>
      <w:t>Honorable Concejo Deliberante</w:t>
    </w:r>
  </w:p>
  <w:p w14:paraId="10811690" w14:textId="77777777" w:rsidR="004340CF" w:rsidRPr="00A33D3B" w:rsidRDefault="004340CF" w:rsidP="004340CF">
    <w:pPr>
      <w:keepNext/>
      <w:jc w:val="center"/>
      <w:rPr>
        <w:rFonts w:ascii="Garamond" w:eastAsia="Garamond" w:hAnsi="Garamond" w:cs="Garamond"/>
        <w:b/>
        <w:color w:val="000000"/>
      </w:rPr>
    </w:pPr>
    <w:r w:rsidRPr="00A33D3B">
      <w:rPr>
        <w:rFonts w:ascii="Garamond" w:eastAsia="Garamond" w:hAnsi="Garamond" w:cs="Garamond"/>
        <w:b/>
        <w:color w:val="000000"/>
      </w:rPr>
      <w:t>Mitre 38    -    Chascomús</w:t>
    </w:r>
  </w:p>
  <w:p w14:paraId="434B566C" w14:textId="77777777" w:rsidR="004340CF" w:rsidRPr="00A33D3B" w:rsidRDefault="004340CF" w:rsidP="004340CF">
    <w:pPr>
      <w:jc w:val="center"/>
      <w:rPr>
        <w:rFonts w:ascii="Arial Black" w:eastAsia="Arial Black" w:hAnsi="Arial Black" w:cs="Arial Black"/>
      </w:rPr>
    </w:pPr>
    <w:r w:rsidRPr="00A33D3B">
      <w:rPr>
        <w:rFonts w:ascii="Arial Black" w:eastAsia="Arial Black" w:hAnsi="Arial Black" w:cs="Arial Black"/>
      </w:rPr>
      <w:t>BLOQUE UCR</w:t>
    </w:r>
  </w:p>
  <w:p w14:paraId="3C3F4B58" w14:textId="77777777" w:rsidR="004340CF" w:rsidRPr="00685275" w:rsidRDefault="004340CF" w:rsidP="004340CF">
    <w:pPr>
      <w:jc w:val="center"/>
      <w:rPr>
        <w:b/>
        <w:bCs/>
        <w:color w:val="000000"/>
      </w:rPr>
    </w:pPr>
    <w:r w:rsidRPr="00685275">
      <w:rPr>
        <w:b/>
        <w:bCs/>
        <w:color w:val="000000"/>
      </w:rPr>
      <w:t>“2026:</w:t>
    </w:r>
    <w:r w:rsidRPr="00A33D3B">
      <w:rPr>
        <w:b/>
        <w:bCs/>
        <w:color w:val="000000"/>
      </w:rPr>
      <w:t xml:space="preserve"> Año del </w:t>
    </w:r>
    <w:r>
      <w:rPr>
        <w:b/>
        <w:bCs/>
        <w:color w:val="000000"/>
      </w:rPr>
      <w:t>200</w:t>
    </w:r>
    <w:r w:rsidRPr="00A33D3B">
      <w:rPr>
        <w:b/>
        <w:bCs/>
        <w:color w:val="000000"/>
      </w:rPr>
      <w:t>° Aniversario de</w:t>
    </w:r>
    <w:r>
      <w:rPr>
        <w:b/>
        <w:bCs/>
        <w:color w:val="000000"/>
      </w:rPr>
      <w:t xml:space="preserve"> la Escuela Primaria N°</w:t>
    </w:r>
    <w:r w:rsidRPr="00685275">
      <w:rPr>
        <w:b/>
        <w:bCs/>
        <w:color w:val="000000"/>
      </w:rPr>
      <w:t>1</w:t>
    </w:r>
    <w:r>
      <w:rPr>
        <w:b/>
        <w:bCs/>
        <w:color w:val="000000"/>
      </w:rPr>
      <w:t xml:space="preserve"> </w:t>
    </w:r>
    <w:r w:rsidRPr="00685275">
      <w:rPr>
        <w:b/>
        <w:bCs/>
        <w:color w:val="000000"/>
      </w:rPr>
      <w:t>“Bernardino</w:t>
    </w:r>
    <w:r>
      <w:rPr>
        <w:b/>
        <w:bCs/>
        <w:color w:val="000000"/>
      </w:rPr>
      <w:t xml:space="preserve"> Rivadavia</w:t>
    </w:r>
    <w:r w:rsidRPr="00685275">
      <w:rPr>
        <w:b/>
        <w:bCs/>
        <w:color w:val="000000"/>
      </w:rPr>
      <w:t>”</w:t>
    </w:r>
  </w:p>
  <w:p w14:paraId="349F1C4B" w14:textId="633A4E33" w:rsidR="004340CF" w:rsidRDefault="004340CF" w:rsidP="004340CF">
    <w:pPr>
      <w:pStyle w:val="Encabezado"/>
      <w:tabs>
        <w:tab w:val="clear" w:pos="4252"/>
        <w:tab w:val="clear" w:pos="8504"/>
        <w:tab w:val="left" w:pos="304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0CF"/>
    <w:rsid w:val="00052CA3"/>
    <w:rsid w:val="003305D7"/>
    <w:rsid w:val="00355D60"/>
    <w:rsid w:val="00397AC5"/>
    <w:rsid w:val="004340CF"/>
    <w:rsid w:val="004D02BB"/>
    <w:rsid w:val="005D67B5"/>
    <w:rsid w:val="00703C6A"/>
    <w:rsid w:val="00840036"/>
    <w:rsid w:val="008A7C98"/>
    <w:rsid w:val="00902166"/>
    <w:rsid w:val="00C31738"/>
    <w:rsid w:val="00C4564A"/>
    <w:rsid w:val="00DE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124D1"/>
  <w15:chartTrackingRefBased/>
  <w15:docId w15:val="{7816EEF0-9E67-4FC6-9E15-558A162D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34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4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40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4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40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4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4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4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4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40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340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40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340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340C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40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40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40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40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34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34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34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34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34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340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340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340C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40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40C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340C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340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40CF"/>
  </w:style>
  <w:style w:type="paragraph" w:styleId="Piedepgina">
    <w:name w:val="footer"/>
    <w:basedOn w:val="Normal"/>
    <w:link w:val="PiedepginaCar"/>
    <w:uiPriority w:val="99"/>
    <w:unhideWhenUsed/>
    <w:rsid w:val="004340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Di Benedetto</dc:creator>
  <cp:keywords/>
  <dc:description/>
  <cp:lastModifiedBy>SIMM</cp:lastModifiedBy>
  <cp:revision>2</cp:revision>
  <cp:lastPrinted>2026-06-09T14:08:00Z</cp:lastPrinted>
  <dcterms:created xsi:type="dcterms:W3CDTF">2026-06-09T18:41:00Z</dcterms:created>
  <dcterms:modified xsi:type="dcterms:W3CDTF">2026-06-09T18:41:00Z</dcterms:modified>
</cp:coreProperties>
</file>