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349F1" w14:textId="40E96F0F" w:rsidR="00A33D3B" w:rsidRPr="00273B9F" w:rsidRDefault="00A33D3B" w:rsidP="00A33D3B">
      <w:pPr>
        <w:spacing w:line="360" w:lineRule="auto"/>
        <w:jc w:val="right"/>
        <w:rPr>
          <w:rFonts w:ascii="Arial" w:eastAsia="Arial" w:hAnsi="Arial" w:cs="Arial"/>
        </w:rPr>
      </w:pPr>
      <w:r w:rsidRPr="00273B9F">
        <w:rPr>
          <w:rFonts w:ascii="Arial" w:eastAsia="Arial" w:hAnsi="Arial" w:cs="Arial"/>
        </w:rPr>
        <w:t xml:space="preserve">Chascomús, </w:t>
      </w:r>
      <w:r w:rsidR="003B0ADE">
        <w:rPr>
          <w:rFonts w:ascii="Arial" w:eastAsia="Arial" w:hAnsi="Arial" w:cs="Arial"/>
        </w:rPr>
        <w:t>22</w:t>
      </w:r>
      <w:r w:rsidR="00E60196" w:rsidRPr="00273B9F">
        <w:rPr>
          <w:rFonts w:ascii="Arial" w:eastAsia="Arial" w:hAnsi="Arial" w:cs="Arial"/>
        </w:rPr>
        <w:t xml:space="preserve"> </w:t>
      </w:r>
      <w:r w:rsidRPr="00273B9F">
        <w:rPr>
          <w:rFonts w:ascii="Arial" w:eastAsia="Arial" w:hAnsi="Arial" w:cs="Arial"/>
        </w:rPr>
        <w:t xml:space="preserve">de </w:t>
      </w:r>
      <w:r w:rsidR="003B0ADE">
        <w:rPr>
          <w:rFonts w:ascii="Arial" w:eastAsia="Arial" w:hAnsi="Arial" w:cs="Arial"/>
        </w:rPr>
        <w:t>Junio</w:t>
      </w:r>
      <w:r w:rsidR="00220564" w:rsidRPr="00273B9F">
        <w:rPr>
          <w:rFonts w:ascii="Arial" w:eastAsia="Arial" w:hAnsi="Arial" w:cs="Arial"/>
        </w:rPr>
        <w:t xml:space="preserve"> </w:t>
      </w:r>
      <w:r w:rsidRPr="00273B9F">
        <w:rPr>
          <w:rFonts w:ascii="Arial" w:eastAsia="Arial" w:hAnsi="Arial" w:cs="Arial"/>
        </w:rPr>
        <w:t>de 202</w:t>
      </w:r>
      <w:r w:rsidR="00220564" w:rsidRPr="00273B9F">
        <w:rPr>
          <w:rFonts w:ascii="Arial" w:eastAsia="Arial" w:hAnsi="Arial" w:cs="Arial"/>
        </w:rPr>
        <w:t>6</w:t>
      </w:r>
    </w:p>
    <w:p w14:paraId="291B51C8"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rPr>
        <w:t>Sr. Presidente del</w:t>
      </w:r>
    </w:p>
    <w:p w14:paraId="181D323C"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rPr>
        <w:t>Honorable Concejo Deliberante</w:t>
      </w:r>
    </w:p>
    <w:p w14:paraId="331CF3B3" w14:textId="59101302" w:rsidR="00500406" w:rsidRPr="00273B9F" w:rsidRDefault="00220564" w:rsidP="00500406">
      <w:pPr>
        <w:spacing w:line="360" w:lineRule="auto"/>
        <w:jc w:val="both"/>
        <w:rPr>
          <w:rFonts w:ascii="Arial" w:eastAsia="Arial" w:hAnsi="Arial" w:cs="Arial"/>
          <w:b/>
        </w:rPr>
      </w:pPr>
      <w:r w:rsidRPr="00273B9F">
        <w:rPr>
          <w:rFonts w:ascii="Arial" w:eastAsia="Arial" w:hAnsi="Arial" w:cs="Arial"/>
          <w:b/>
        </w:rPr>
        <w:t>OSCAR FREDDY TOLEDO</w:t>
      </w:r>
    </w:p>
    <w:p w14:paraId="78BDF3F0"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b/>
        </w:rPr>
        <w:t>S/D.</w:t>
      </w:r>
    </w:p>
    <w:p w14:paraId="2A443D31"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rPr>
        <w:t>De nuestra consideración:</w:t>
      </w:r>
    </w:p>
    <w:p w14:paraId="16EC5626" w14:textId="77777777" w:rsidR="00500406" w:rsidRPr="00273B9F" w:rsidRDefault="00500406" w:rsidP="00500406">
      <w:pPr>
        <w:pBdr>
          <w:top w:val="nil"/>
          <w:left w:val="nil"/>
          <w:bottom w:val="nil"/>
          <w:right w:val="nil"/>
          <w:between w:val="nil"/>
        </w:pBdr>
        <w:spacing w:line="360" w:lineRule="auto"/>
        <w:ind w:firstLine="2268"/>
        <w:jc w:val="both"/>
        <w:rPr>
          <w:rFonts w:ascii="Arial" w:eastAsia="Arial" w:hAnsi="Arial" w:cs="Arial"/>
          <w:color w:val="000000"/>
        </w:rPr>
      </w:pPr>
      <w:r w:rsidRPr="00273B9F">
        <w:rPr>
          <w:rFonts w:ascii="Arial" w:eastAsia="Arial" w:hAnsi="Arial" w:cs="Arial"/>
          <w:color w:val="000000"/>
        </w:rPr>
        <w:t xml:space="preserve">     Remitimos copia del presente proyecto para ser incluida en el orden del día de la próxima sesión.</w:t>
      </w:r>
    </w:p>
    <w:p w14:paraId="7DE79D9F" w14:textId="77777777" w:rsidR="00CF337F" w:rsidRPr="00273B9F" w:rsidRDefault="00CF337F" w:rsidP="00220564">
      <w:pPr>
        <w:spacing w:line="360" w:lineRule="auto"/>
        <w:jc w:val="both"/>
        <w:rPr>
          <w:rFonts w:ascii="Arial" w:hAnsi="Arial" w:cs="Arial"/>
          <w:b/>
          <w:bCs/>
          <w:u w:val="single"/>
        </w:rPr>
      </w:pPr>
    </w:p>
    <w:p w14:paraId="76956EB4" w14:textId="7778B85A" w:rsidR="00B403E4" w:rsidRPr="00B403E4" w:rsidRDefault="00B403E4" w:rsidP="00B403E4">
      <w:pPr>
        <w:spacing w:after="200" w:line="360" w:lineRule="auto"/>
        <w:ind w:firstLine="708"/>
        <w:jc w:val="both"/>
        <w:rPr>
          <w:rFonts w:ascii="Arial" w:hAnsi="Arial" w:cs="Arial"/>
          <w:b/>
          <w:bCs/>
          <w:u w:val="single"/>
        </w:rPr>
      </w:pPr>
      <w:r w:rsidRPr="00B403E4">
        <w:rPr>
          <w:rFonts w:ascii="Arial" w:hAnsi="Arial" w:cs="Arial"/>
          <w:b/>
          <w:bCs/>
          <w:u w:val="single"/>
        </w:rPr>
        <w:t>SOLICITA SE ARBITREN MEDIDAS DE PREVENCIÓN Y ORGANIZACIÓN DEL TRÁNSITO EN DIAGONAL 7 DE NOVIEMBRE</w:t>
      </w:r>
    </w:p>
    <w:p w14:paraId="685EDDFF" w14:textId="6D4557BE" w:rsidR="00B403E4" w:rsidRPr="00B403E4" w:rsidRDefault="00B403E4" w:rsidP="00B403E4">
      <w:pPr>
        <w:spacing w:after="200" w:line="360" w:lineRule="auto"/>
        <w:ind w:firstLine="708"/>
        <w:jc w:val="both"/>
        <w:rPr>
          <w:rFonts w:ascii="Arial" w:hAnsi="Arial" w:cs="Arial"/>
          <w:b/>
          <w:bCs/>
        </w:rPr>
      </w:pPr>
      <w:r w:rsidRPr="00B403E4">
        <w:rPr>
          <w:rFonts w:ascii="Arial" w:hAnsi="Arial" w:cs="Arial"/>
          <w:b/>
          <w:bCs/>
        </w:rPr>
        <w:t>VISTO:</w:t>
      </w:r>
    </w:p>
    <w:p w14:paraId="72F4E95B" w14:textId="05029B41" w:rsidR="00B403E4" w:rsidRPr="00B403E4" w:rsidRDefault="00B403E4" w:rsidP="00B403E4">
      <w:pPr>
        <w:spacing w:after="200" w:line="360" w:lineRule="auto"/>
        <w:ind w:firstLine="708"/>
        <w:jc w:val="both"/>
        <w:rPr>
          <w:rFonts w:ascii="Arial" w:hAnsi="Arial" w:cs="Arial"/>
        </w:rPr>
      </w:pPr>
      <w:r w:rsidRPr="00B403E4">
        <w:rPr>
          <w:rFonts w:ascii="Arial" w:hAnsi="Arial" w:cs="Arial"/>
        </w:rPr>
        <w:t>La necesidad de adoptar medidas de prevención y organización del tránsito en la calle Diagonal 7 de Noviembre de la ciudad de Chascomús, particularmente en el sector comprendido entre las calles Alvear e Hipólito Yrigoyen; y</w:t>
      </w:r>
    </w:p>
    <w:p w14:paraId="4FB675FD" w14:textId="18440864" w:rsidR="00B403E4" w:rsidRPr="00B403E4" w:rsidRDefault="00B403E4" w:rsidP="00B403E4">
      <w:pPr>
        <w:spacing w:after="200" w:line="360" w:lineRule="auto"/>
        <w:ind w:firstLine="708"/>
        <w:jc w:val="both"/>
        <w:rPr>
          <w:rFonts w:ascii="Arial" w:hAnsi="Arial" w:cs="Arial"/>
          <w:b/>
          <w:bCs/>
        </w:rPr>
      </w:pPr>
      <w:r w:rsidRPr="00B403E4">
        <w:rPr>
          <w:rFonts w:ascii="Arial" w:hAnsi="Arial" w:cs="Arial"/>
          <w:b/>
          <w:bCs/>
        </w:rPr>
        <w:t>CONSIDERANDO:</w:t>
      </w:r>
    </w:p>
    <w:p w14:paraId="25D941AE" w14:textId="77777777" w:rsidR="00B403E4" w:rsidRPr="00B403E4" w:rsidRDefault="00B403E4" w:rsidP="00B403E4">
      <w:pPr>
        <w:spacing w:after="200" w:line="360" w:lineRule="auto"/>
        <w:ind w:firstLine="708"/>
        <w:jc w:val="both"/>
        <w:rPr>
          <w:rFonts w:ascii="Arial" w:hAnsi="Arial" w:cs="Arial"/>
        </w:rPr>
      </w:pPr>
      <w:r w:rsidRPr="00B403E4">
        <w:rPr>
          <w:rFonts w:ascii="Arial" w:hAnsi="Arial" w:cs="Arial"/>
        </w:rPr>
        <w:t>Que la Diagonal 7 de Noviembre constituye una de las principales arterias de circulación vehicular de la ciudad, siendo utilizada diariamente por una importante cantidad de vecinos para acceder tanto al casco urbano como a distintos barrios.</w:t>
      </w:r>
    </w:p>
    <w:p w14:paraId="1AB970BA" w14:textId="77777777" w:rsidR="00B403E4" w:rsidRPr="00B403E4" w:rsidRDefault="00B403E4" w:rsidP="00B403E4">
      <w:pPr>
        <w:spacing w:after="200" w:line="360" w:lineRule="auto"/>
        <w:ind w:firstLine="708"/>
        <w:jc w:val="both"/>
        <w:rPr>
          <w:rFonts w:ascii="Arial" w:hAnsi="Arial" w:cs="Arial"/>
          <w:b/>
          <w:bCs/>
        </w:rPr>
      </w:pPr>
    </w:p>
    <w:p w14:paraId="7428BB09" w14:textId="500AC58F" w:rsidR="00B403E4" w:rsidRPr="00B403E4" w:rsidRDefault="00B403E4" w:rsidP="00B403E4">
      <w:pPr>
        <w:spacing w:after="200" w:line="360" w:lineRule="auto"/>
        <w:ind w:firstLine="708"/>
        <w:jc w:val="both"/>
        <w:rPr>
          <w:rFonts w:ascii="Arial" w:hAnsi="Arial" w:cs="Arial"/>
        </w:rPr>
      </w:pPr>
      <w:r w:rsidRPr="00B403E4">
        <w:rPr>
          <w:rFonts w:ascii="Arial" w:hAnsi="Arial" w:cs="Arial"/>
        </w:rPr>
        <w:lastRenderedPageBreak/>
        <w:t>Que, en el tramo comprendido entre las calles Alvear e Hipólito Yrigoyen, confluyen diversas arterias de importante circulación, entre ellas Alvear, Julián Quintana y Casalins, generándose un punto de alta complejidad para el tránsito vehicular.</w:t>
      </w:r>
    </w:p>
    <w:p w14:paraId="581CE3BD" w14:textId="4946C596" w:rsidR="00B403E4" w:rsidRPr="00B403E4" w:rsidRDefault="00B403E4" w:rsidP="0078174E">
      <w:pPr>
        <w:spacing w:after="200" w:line="360" w:lineRule="auto"/>
        <w:ind w:firstLine="708"/>
        <w:jc w:val="both"/>
        <w:rPr>
          <w:rFonts w:ascii="Arial" w:hAnsi="Arial" w:cs="Arial"/>
        </w:rPr>
      </w:pPr>
      <w:r w:rsidRPr="00B403E4">
        <w:rPr>
          <w:rFonts w:ascii="Arial" w:hAnsi="Arial" w:cs="Arial"/>
        </w:rPr>
        <w:t>Que la configuración de dicha intersección produce maniobras permanentes de giro, incorporación y cruce de vehículos provenientes de distintas direcciones, situación que se ve agravada por las velocidades que habitualmente se desarrollan en el sector.</w:t>
      </w:r>
    </w:p>
    <w:p w14:paraId="78043316" w14:textId="3B16EAA7" w:rsidR="00B403E4" w:rsidRPr="00B403E4" w:rsidRDefault="00B403E4" w:rsidP="0078174E">
      <w:pPr>
        <w:spacing w:after="200" w:line="360" w:lineRule="auto"/>
        <w:ind w:firstLine="708"/>
        <w:jc w:val="both"/>
        <w:rPr>
          <w:rFonts w:ascii="Arial" w:hAnsi="Arial" w:cs="Arial"/>
        </w:rPr>
      </w:pPr>
      <w:r w:rsidRPr="00B403E4">
        <w:rPr>
          <w:rFonts w:ascii="Arial" w:hAnsi="Arial" w:cs="Arial"/>
        </w:rPr>
        <w:t>Que esta circunstancia incrementa considerablemente el riesgo de siniestros viales, afectando no sólo a quienes circulan en automóviles y motocicletas, sino también a peatones y ciclistas que diariamente utilizan la zona.</w:t>
      </w:r>
    </w:p>
    <w:p w14:paraId="3D54D5AC" w14:textId="7934D65E" w:rsidR="00B403E4" w:rsidRPr="00B403E4" w:rsidRDefault="00B403E4" w:rsidP="0078174E">
      <w:pPr>
        <w:spacing w:after="200" w:line="360" w:lineRule="auto"/>
        <w:ind w:firstLine="708"/>
        <w:jc w:val="both"/>
        <w:rPr>
          <w:rFonts w:ascii="Arial" w:hAnsi="Arial" w:cs="Arial"/>
        </w:rPr>
      </w:pPr>
      <w:r w:rsidRPr="00B403E4">
        <w:rPr>
          <w:rFonts w:ascii="Arial" w:hAnsi="Arial" w:cs="Arial"/>
        </w:rPr>
        <w:t>Que la Diagonal 7 de Noviembre desemboca posteriormente en la intersección de las avenidas Hipólito Yrigoyen y Fernando de Arenaza, uno de los sectores de mayor movimiento vehicular, comercial y educativo de la ciudad, caracterizado por una importante circulación durante gran parte del día.</w:t>
      </w:r>
    </w:p>
    <w:p w14:paraId="67DD3D66" w14:textId="7B10BBD9" w:rsidR="00B403E4" w:rsidRPr="00B403E4" w:rsidRDefault="00B403E4" w:rsidP="0078174E">
      <w:pPr>
        <w:spacing w:after="200" w:line="360" w:lineRule="auto"/>
        <w:ind w:firstLine="708"/>
        <w:jc w:val="both"/>
        <w:rPr>
          <w:rFonts w:ascii="Arial" w:hAnsi="Arial" w:cs="Arial"/>
        </w:rPr>
      </w:pPr>
      <w:r w:rsidRPr="00B403E4">
        <w:rPr>
          <w:rFonts w:ascii="Arial" w:hAnsi="Arial" w:cs="Arial"/>
        </w:rPr>
        <w:t>Que la seguridad vial constituye una política pública prioritaria y exige la adopción de medidas preventivas que permitan minimizar riesgos antes de que ocurran accidentes de mayor gravedad.</w:t>
      </w:r>
    </w:p>
    <w:p w14:paraId="0BD76C53" w14:textId="4C035CA8" w:rsidR="00B403E4" w:rsidRPr="00B403E4" w:rsidRDefault="00B403E4" w:rsidP="0078174E">
      <w:pPr>
        <w:spacing w:after="200" w:line="360" w:lineRule="auto"/>
        <w:ind w:firstLine="708"/>
        <w:jc w:val="both"/>
        <w:rPr>
          <w:rFonts w:ascii="Arial" w:hAnsi="Arial" w:cs="Arial"/>
        </w:rPr>
      </w:pPr>
      <w:r w:rsidRPr="00B403E4">
        <w:rPr>
          <w:rFonts w:ascii="Arial" w:hAnsi="Arial" w:cs="Arial"/>
        </w:rPr>
        <w:t>Que numerosos vecinos han manifestado su preocupación por las condiciones de circulación existentes en el lugar, poniendo de manifiesto la necesidad de una intervención que permita ordenar el tránsito y brindar mayor seguridad.</w:t>
      </w:r>
    </w:p>
    <w:p w14:paraId="1C4F5305" w14:textId="29399747" w:rsidR="00B403E4" w:rsidRPr="00B403E4" w:rsidRDefault="00B403E4" w:rsidP="00B403E4">
      <w:pPr>
        <w:spacing w:after="200" w:line="360" w:lineRule="auto"/>
        <w:ind w:firstLine="708"/>
        <w:jc w:val="both"/>
        <w:rPr>
          <w:rFonts w:ascii="Arial" w:hAnsi="Arial" w:cs="Arial"/>
        </w:rPr>
      </w:pPr>
      <w:r w:rsidRPr="00B403E4">
        <w:rPr>
          <w:rFonts w:ascii="Arial" w:hAnsi="Arial" w:cs="Arial"/>
        </w:rPr>
        <w:t>Que resulta oportuno que las áreas técnicas competentes evalúen las alternativas más adecuadas para mejorar la circulación, pudiendo considerar la construcción de una rotonda, un distribuidor de tránsito, la incorporación de reductores de velocidad, semaforización, señalización horizontal y vertical, demarcación, iluminación complementaria u otras medidas que resulten técnicamente aconsejables.</w:t>
      </w:r>
    </w:p>
    <w:p w14:paraId="1F12D822" w14:textId="216D418E" w:rsidR="0026300B" w:rsidRPr="00B403E4" w:rsidRDefault="00B403E4" w:rsidP="00B403E4">
      <w:pPr>
        <w:spacing w:after="200" w:line="360" w:lineRule="auto"/>
        <w:ind w:firstLine="708"/>
        <w:jc w:val="both"/>
        <w:rPr>
          <w:rFonts w:ascii="Tahoma" w:hAnsi="Tahoma" w:cs="Tahoma"/>
        </w:rPr>
      </w:pPr>
      <w:r w:rsidRPr="00B403E4">
        <w:rPr>
          <w:rFonts w:ascii="Arial" w:hAnsi="Arial" w:cs="Arial"/>
        </w:rPr>
        <w:lastRenderedPageBreak/>
        <w:t>Que corresponde al Estado Municipal adoptar políticas destinadas a garantizar una circulación segura, ordenada y eficiente, priorizando la prevención y el resguardo de la integridad física de quienes transitan por la vía pública.</w:t>
      </w:r>
      <w:r w:rsidR="00DD2AF2" w:rsidRPr="00B403E4">
        <w:rPr>
          <w:rFonts w:ascii="Tahoma" w:hAnsi="Tahoma" w:cs="Tahoma"/>
        </w:rPr>
        <w:t xml:space="preserve"> </w:t>
      </w:r>
    </w:p>
    <w:p w14:paraId="479D56A3" w14:textId="3806775E" w:rsidR="00CF337F" w:rsidRPr="00273B9F" w:rsidRDefault="002B053D" w:rsidP="0078174E">
      <w:pPr>
        <w:spacing w:after="200" w:line="360" w:lineRule="auto"/>
        <w:ind w:firstLine="708"/>
        <w:jc w:val="both"/>
        <w:rPr>
          <w:rFonts w:ascii="Arial" w:eastAsia="Arial" w:hAnsi="Arial" w:cs="Arial"/>
        </w:rPr>
      </w:pPr>
      <w:r w:rsidRPr="00273B9F">
        <w:rPr>
          <w:rFonts w:ascii="Tahoma" w:hAnsi="Tahoma" w:cs="Tahoma"/>
        </w:rPr>
        <w:t xml:space="preserve"> </w:t>
      </w:r>
    </w:p>
    <w:p w14:paraId="3DAEE213" w14:textId="6A82CF01" w:rsidR="00CF337F" w:rsidRPr="00273B9F" w:rsidRDefault="00CF337F" w:rsidP="00CF337F">
      <w:pPr>
        <w:spacing w:line="360" w:lineRule="auto"/>
        <w:ind w:firstLine="708"/>
        <w:jc w:val="both"/>
        <w:rPr>
          <w:rFonts w:ascii="Arial" w:eastAsia="Verdana" w:hAnsi="Arial" w:cs="Arial"/>
        </w:rPr>
      </w:pPr>
      <w:r w:rsidRPr="00273B9F">
        <w:rPr>
          <w:rFonts w:ascii="Arial" w:eastAsia="Verdana" w:hAnsi="Arial" w:cs="Arial"/>
        </w:rPr>
        <w:t xml:space="preserve">Por ello, </w:t>
      </w:r>
      <w:r w:rsidR="00DD2AF2">
        <w:rPr>
          <w:rFonts w:ascii="Arial" w:eastAsia="Verdana" w:hAnsi="Arial" w:cs="Arial"/>
          <w:b/>
          <w:bCs/>
        </w:rPr>
        <w:t>los bloque POTENCIA - GEN</w:t>
      </w:r>
      <w:r w:rsidRPr="00273B9F">
        <w:rPr>
          <w:rFonts w:ascii="Arial" w:eastAsia="Verdana" w:hAnsi="Arial" w:cs="Arial"/>
        </w:rPr>
        <w:t xml:space="preserve"> en atribución a sus facultades que le</w:t>
      </w:r>
      <w:r w:rsidR="00DD2AF2">
        <w:rPr>
          <w:rFonts w:ascii="Arial" w:eastAsia="Verdana" w:hAnsi="Arial" w:cs="Arial"/>
        </w:rPr>
        <w:t>s</w:t>
      </w:r>
      <w:r w:rsidRPr="00273B9F">
        <w:rPr>
          <w:rFonts w:ascii="Arial" w:eastAsia="Verdana" w:hAnsi="Arial" w:cs="Arial"/>
        </w:rPr>
        <w:t xml:space="preserve"> confiere la Ley Orgánica de las Municipalidades, propone</w:t>
      </w:r>
      <w:r w:rsidR="00DD2AF2">
        <w:rPr>
          <w:rFonts w:ascii="Arial" w:eastAsia="Verdana" w:hAnsi="Arial" w:cs="Arial"/>
        </w:rPr>
        <w:t>n</w:t>
      </w:r>
      <w:r w:rsidRPr="00273B9F">
        <w:rPr>
          <w:rFonts w:ascii="Arial" w:eastAsia="Verdana" w:hAnsi="Arial" w:cs="Arial"/>
        </w:rPr>
        <w:t xml:space="preserve"> lo siguiente:</w:t>
      </w:r>
    </w:p>
    <w:p w14:paraId="14370BC6" w14:textId="1D5C4A15" w:rsidR="00220564" w:rsidRPr="00273B9F" w:rsidRDefault="00220564" w:rsidP="00220564">
      <w:pPr>
        <w:spacing w:line="360" w:lineRule="auto"/>
        <w:jc w:val="both"/>
        <w:rPr>
          <w:rFonts w:ascii="Arial" w:hAnsi="Arial" w:cs="Arial"/>
          <w:b/>
          <w:bCs/>
          <w:u w:val="single"/>
        </w:rPr>
      </w:pPr>
      <w:r w:rsidRPr="00273B9F">
        <w:rPr>
          <w:rFonts w:ascii="Arial" w:hAnsi="Arial" w:cs="Arial"/>
          <w:i/>
          <w:iCs/>
        </w:rPr>
        <w:t xml:space="preserve">                                           </w:t>
      </w:r>
      <w:r w:rsidRPr="00273B9F">
        <w:rPr>
          <w:rFonts w:ascii="Arial" w:hAnsi="Arial" w:cs="Arial"/>
          <w:b/>
          <w:bCs/>
          <w:u w:val="single"/>
        </w:rPr>
        <w:t>PROYECTO DE COMUNICACIÓN:</w:t>
      </w:r>
    </w:p>
    <w:p w14:paraId="7D72909C" w14:textId="1B41DD0B" w:rsidR="00220564" w:rsidRPr="00273B9F" w:rsidRDefault="00220564" w:rsidP="00220564">
      <w:pPr>
        <w:spacing w:line="360" w:lineRule="auto"/>
        <w:jc w:val="both"/>
        <w:rPr>
          <w:rFonts w:ascii="Tahoma" w:hAnsi="Tahoma" w:cs="Tahoma"/>
        </w:rPr>
      </w:pPr>
      <w:r w:rsidRPr="00273B9F">
        <w:rPr>
          <w:rFonts w:ascii="Arial" w:hAnsi="Arial" w:cs="Arial"/>
          <w:b/>
          <w:bCs/>
        </w:rPr>
        <w:t xml:space="preserve">Artículo 1°: </w:t>
      </w:r>
      <w:r w:rsidR="004C5E00" w:rsidRPr="00273B9F">
        <w:rPr>
          <w:rFonts w:ascii="Arial" w:hAnsi="Arial" w:cs="Arial"/>
          <w:bCs/>
        </w:rPr>
        <w:t xml:space="preserve">Solicítese </w:t>
      </w:r>
      <w:r w:rsidRPr="00273B9F">
        <w:rPr>
          <w:rFonts w:ascii="Arial" w:hAnsi="Arial" w:cs="Arial"/>
          <w:bCs/>
        </w:rPr>
        <w:t xml:space="preserve">al Departamento Ejecutivo </w:t>
      </w:r>
      <w:r w:rsidR="00132AA7" w:rsidRPr="00273B9F">
        <w:rPr>
          <w:rFonts w:ascii="Arial" w:hAnsi="Arial" w:cs="Arial"/>
          <w:bCs/>
        </w:rPr>
        <w:t xml:space="preserve">mediante el </w:t>
      </w:r>
      <w:r w:rsidR="00273B9F" w:rsidRPr="00273B9F">
        <w:rPr>
          <w:rFonts w:ascii="Arial" w:hAnsi="Arial" w:cs="Arial"/>
          <w:bCs/>
        </w:rPr>
        <w:t>área</w:t>
      </w:r>
      <w:r w:rsidR="00132AA7" w:rsidRPr="00273B9F">
        <w:rPr>
          <w:rFonts w:ascii="Arial" w:hAnsi="Arial" w:cs="Arial"/>
          <w:bCs/>
        </w:rPr>
        <w:t xml:space="preserve"> correspondiente </w:t>
      </w:r>
      <w:r w:rsidR="00DD17BB" w:rsidRPr="00273B9F">
        <w:rPr>
          <w:rFonts w:ascii="Arial" w:hAnsi="Arial" w:cs="Arial"/>
          <w:bCs/>
        </w:rPr>
        <w:t xml:space="preserve">la </w:t>
      </w:r>
      <w:r w:rsidR="00273B9F" w:rsidRPr="00273B9F">
        <w:rPr>
          <w:rFonts w:ascii="Arial" w:hAnsi="Arial" w:cs="Arial"/>
          <w:bCs/>
        </w:rPr>
        <w:t xml:space="preserve">proceda a la </w:t>
      </w:r>
      <w:r w:rsidR="00B403E4">
        <w:rPr>
          <w:rFonts w:ascii="Arial" w:hAnsi="Arial" w:cs="Arial"/>
          <w:bCs/>
        </w:rPr>
        <w:t xml:space="preserve">toma de medidas necesarias a los fines de resguardar y brindar seguridad vial a quienes transitan por las inmediaciones del Barrio Villa Lujan, en especial, por la Diagonal 7 noviembre y las calles que la cortan </w:t>
      </w:r>
    </w:p>
    <w:p w14:paraId="3D6A7719" w14:textId="4D84F90B" w:rsidR="00B403E4" w:rsidRPr="00B403E4" w:rsidRDefault="00220564" w:rsidP="00220564">
      <w:pPr>
        <w:spacing w:line="360" w:lineRule="auto"/>
        <w:jc w:val="both"/>
        <w:rPr>
          <w:rFonts w:ascii="Arial" w:hAnsi="Arial" w:cs="Arial"/>
          <w:bCs/>
        </w:rPr>
      </w:pPr>
      <w:r w:rsidRPr="00273B9F">
        <w:rPr>
          <w:rFonts w:ascii="Arial" w:hAnsi="Arial" w:cs="Arial"/>
          <w:b/>
          <w:bCs/>
        </w:rPr>
        <w:t>Artículo 2</w:t>
      </w:r>
      <w:r w:rsidRPr="00273B9F">
        <w:rPr>
          <w:rFonts w:ascii="Arial" w:hAnsi="Arial" w:cs="Arial"/>
          <w:bCs/>
        </w:rPr>
        <w:t>° S</w:t>
      </w:r>
      <w:r w:rsidR="00273B9F" w:rsidRPr="00273B9F">
        <w:rPr>
          <w:rFonts w:ascii="Arial" w:hAnsi="Arial" w:cs="Arial"/>
          <w:bCs/>
        </w:rPr>
        <w:t xml:space="preserve">olicita </w:t>
      </w:r>
      <w:r w:rsidR="00B403E4">
        <w:rPr>
          <w:rFonts w:ascii="Arial" w:hAnsi="Arial" w:cs="Arial"/>
          <w:bCs/>
        </w:rPr>
        <w:t xml:space="preserve">se </w:t>
      </w:r>
      <w:r w:rsidR="0078174E">
        <w:rPr>
          <w:rFonts w:ascii="Arial" w:hAnsi="Arial" w:cs="Arial"/>
          <w:bCs/>
        </w:rPr>
        <w:t>envíe</w:t>
      </w:r>
      <w:r w:rsidR="00B403E4">
        <w:rPr>
          <w:rFonts w:ascii="Arial" w:hAnsi="Arial" w:cs="Arial"/>
          <w:bCs/>
        </w:rPr>
        <w:t xml:space="preserve"> copia la presente a la Secretaria de Seguridad de </w:t>
      </w:r>
      <w:r w:rsidR="003B0ADE">
        <w:rPr>
          <w:rFonts w:ascii="Arial" w:hAnsi="Arial" w:cs="Arial"/>
          <w:bCs/>
        </w:rPr>
        <w:t>Chascomús</w:t>
      </w:r>
      <w:r w:rsidR="00B403E4">
        <w:rPr>
          <w:rFonts w:ascii="Arial" w:hAnsi="Arial" w:cs="Arial"/>
          <w:bCs/>
        </w:rPr>
        <w:t xml:space="preserve">. </w:t>
      </w:r>
    </w:p>
    <w:p w14:paraId="7D66A9EE" w14:textId="326521FF" w:rsidR="00CF337F" w:rsidRPr="007F5580" w:rsidRDefault="00220564" w:rsidP="00220564">
      <w:pPr>
        <w:spacing w:line="360" w:lineRule="auto"/>
        <w:jc w:val="both"/>
        <w:rPr>
          <w:rFonts w:ascii="Arial" w:hAnsi="Arial" w:cs="Arial"/>
        </w:rPr>
      </w:pPr>
      <w:r w:rsidRPr="00273B9F">
        <w:rPr>
          <w:rFonts w:ascii="Arial" w:hAnsi="Arial" w:cs="Arial"/>
          <w:b/>
          <w:bCs/>
        </w:rPr>
        <w:t>Artículo 3°</w:t>
      </w:r>
      <w:r w:rsidR="00B403E4">
        <w:rPr>
          <w:rFonts w:ascii="Arial" w:hAnsi="Arial" w:cs="Arial"/>
        </w:rPr>
        <w:t xml:space="preserve">: </w:t>
      </w:r>
      <w:r w:rsidR="00273B9F" w:rsidRPr="00273B9F">
        <w:rPr>
          <w:rFonts w:ascii="Arial" w:hAnsi="Arial" w:cs="Arial"/>
        </w:rPr>
        <w:t>De forma.-</w:t>
      </w:r>
      <w:r w:rsidR="00273B9F">
        <w:rPr>
          <w:rFonts w:ascii="Arial" w:hAnsi="Arial" w:cs="Arial"/>
          <w:b/>
          <w:bCs/>
        </w:rPr>
        <w:t xml:space="preserve"> </w:t>
      </w:r>
      <w:bookmarkStart w:id="0" w:name="_GoBack"/>
      <w:bookmarkEnd w:id="0"/>
    </w:p>
    <w:sectPr w:rsidR="00CF337F" w:rsidRPr="007F558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1EAA0" w14:textId="77777777" w:rsidR="0043347B" w:rsidRPr="00273B9F" w:rsidRDefault="0043347B" w:rsidP="00A33D3B">
      <w:pPr>
        <w:spacing w:after="0" w:line="240" w:lineRule="auto"/>
      </w:pPr>
      <w:r w:rsidRPr="00273B9F">
        <w:separator/>
      </w:r>
    </w:p>
  </w:endnote>
  <w:endnote w:type="continuationSeparator" w:id="0">
    <w:p w14:paraId="43ABE895" w14:textId="77777777" w:rsidR="0043347B" w:rsidRPr="00273B9F" w:rsidRDefault="0043347B" w:rsidP="00A33D3B">
      <w:pPr>
        <w:spacing w:after="0" w:line="240" w:lineRule="auto"/>
      </w:pPr>
      <w:r w:rsidRPr="00273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04AD" w14:textId="77777777" w:rsidR="0043347B" w:rsidRPr="00273B9F" w:rsidRDefault="0043347B" w:rsidP="00A33D3B">
      <w:pPr>
        <w:spacing w:after="0" w:line="240" w:lineRule="auto"/>
      </w:pPr>
      <w:r w:rsidRPr="00273B9F">
        <w:separator/>
      </w:r>
    </w:p>
  </w:footnote>
  <w:footnote w:type="continuationSeparator" w:id="0">
    <w:p w14:paraId="06A28F24" w14:textId="77777777" w:rsidR="0043347B" w:rsidRPr="00273B9F" w:rsidRDefault="0043347B" w:rsidP="00A33D3B">
      <w:pPr>
        <w:spacing w:after="0" w:line="240" w:lineRule="auto"/>
      </w:pPr>
      <w:r w:rsidRPr="00273B9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4C44" w14:textId="77777777" w:rsidR="00A33D3B" w:rsidRPr="00273B9F" w:rsidRDefault="00A33D3B" w:rsidP="00A33D3B">
    <w:pPr>
      <w:jc w:val="center"/>
      <w:rPr>
        <w:color w:val="000000"/>
      </w:rPr>
    </w:pPr>
    <w:r w:rsidRPr="00273B9F">
      <w:rPr>
        <w:noProof/>
        <w:color w:val="000000"/>
        <w:lang w:eastAsia="es-AR"/>
      </w:rPr>
      <w:drawing>
        <wp:inline distT="0" distB="0" distL="0" distR="0" wp14:anchorId="363F48F3" wp14:editId="34DE5377">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227CA9D7" w14:textId="77777777" w:rsidR="00A33D3B" w:rsidRPr="00273B9F" w:rsidRDefault="00A33D3B" w:rsidP="00A33D3B">
    <w:pPr>
      <w:keepNext/>
      <w:jc w:val="center"/>
      <w:rPr>
        <w:rFonts w:ascii="Garamond" w:eastAsia="Garamond" w:hAnsi="Garamond" w:cs="Garamond"/>
        <w:b/>
        <w:color w:val="000000"/>
      </w:rPr>
    </w:pPr>
    <w:r w:rsidRPr="00273B9F">
      <w:rPr>
        <w:rFonts w:ascii="Garamond" w:eastAsia="Garamond" w:hAnsi="Garamond" w:cs="Garamond"/>
        <w:b/>
        <w:color w:val="000000"/>
      </w:rPr>
      <w:t>Honorable Concejo Deliberante</w:t>
    </w:r>
  </w:p>
  <w:p w14:paraId="238C6E7B" w14:textId="77777777" w:rsidR="00A33D3B" w:rsidRPr="00273B9F" w:rsidRDefault="00A33D3B" w:rsidP="00A33D3B">
    <w:pPr>
      <w:keepNext/>
      <w:jc w:val="center"/>
      <w:rPr>
        <w:rFonts w:ascii="Garamond" w:eastAsia="Garamond" w:hAnsi="Garamond" w:cs="Garamond"/>
        <w:b/>
        <w:color w:val="000000"/>
      </w:rPr>
    </w:pPr>
    <w:r w:rsidRPr="00273B9F">
      <w:rPr>
        <w:rFonts w:ascii="Garamond" w:eastAsia="Garamond" w:hAnsi="Garamond" w:cs="Garamond"/>
        <w:b/>
        <w:color w:val="000000"/>
      </w:rPr>
      <w:t>Mitre 38    -    Chascomús</w:t>
    </w:r>
  </w:p>
  <w:p w14:paraId="5D772233" w14:textId="48EB7614" w:rsidR="00A33D3B" w:rsidRPr="00273B9F" w:rsidRDefault="00A33D3B" w:rsidP="00A33D3B">
    <w:pPr>
      <w:jc w:val="center"/>
      <w:rPr>
        <w:rFonts w:ascii="Arial Black" w:eastAsia="Arial Black" w:hAnsi="Arial Black" w:cs="Arial Black"/>
      </w:rPr>
    </w:pPr>
    <w:r w:rsidRPr="00273B9F">
      <w:rPr>
        <w:rFonts w:ascii="Arial Black" w:eastAsia="Arial Black" w:hAnsi="Arial Black" w:cs="Arial Black"/>
      </w:rPr>
      <w:t>BLOQU</w:t>
    </w:r>
    <w:r w:rsidR="007C35CF">
      <w:rPr>
        <w:rFonts w:ascii="Arial Black" w:eastAsia="Arial Black" w:hAnsi="Arial Black" w:cs="Arial Black"/>
      </w:rPr>
      <w:t xml:space="preserve">ES POTENCIA – GEN </w:t>
    </w:r>
  </w:p>
  <w:p w14:paraId="319F376A" w14:textId="340ACA20" w:rsidR="00A33D3B" w:rsidRPr="00273B9F" w:rsidRDefault="00685275" w:rsidP="00A33D3B">
    <w:pPr>
      <w:jc w:val="center"/>
      <w:rPr>
        <w:b/>
        <w:bCs/>
        <w:color w:val="000000"/>
      </w:rPr>
    </w:pPr>
    <w:r w:rsidRPr="00273B9F">
      <w:rPr>
        <w:b/>
        <w:bCs/>
        <w:color w:val="000000"/>
      </w:rPr>
      <w:t>“</w:t>
    </w:r>
    <w:r w:rsidR="00A33D3B" w:rsidRPr="00273B9F">
      <w:rPr>
        <w:b/>
        <w:bCs/>
        <w:color w:val="000000"/>
      </w:rPr>
      <w:t>202</w:t>
    </w:r>
    <w:r w:rsidRPr="00273B9F">
      <w:rPr>
        <w:b/>
        <w:bCs/>
        <w:color w:val="000000"/>
      </w:rPr>
      <w:t>6</w:t>
    </w:r>
    <w:r w:rsidR="00A33D3B" w:rsidRPr="00273B9F">
      <w:rPr>
        <w:b/>
        <w:bCs/>
        <w:color w:val="000000"/>
      </w:rPr>
      <w:t xml:space="preserve">: Año del </w:t>
    </w:r>
    <w:r w:rsidRPr="00273B9F">
      <w:rPr>
        <w:b/>
        <w:bCs/>
        <w:color w:val="000000"/>
      </w:rPr>
      <w:t>200</w:t>
    </w:r>
    <w:r w:rsidR="00A33D3B" w:rsidRPr="00273B9F">
      <w:rPr>
        <w:b/>
        <w:bCs/>
        <w:color w:val="000000"/>
      </w:rPr>
      <w:t>° Aniversario de</w:t>
    </w:r>
    <w:r w:rsidRPr="00273B9F">
      <w:rPr>
        <w:b/>
        <w:bCs/>
        <w:color w:val="000000"/>
      </w:rPr>
      <w:t xml:space="preserve"> la Escuela Primaria N°1 “Bernardino Rivadavia”</w:t>
    </w:r>
  </w:p>
  <w:p w14:paraId="441DB792" w14:textId="77777777" w:rsidR="00A33D3B" w:rsidRPr="00273B9F" w:rsidRDefault="00A33D3B" w:rsidP="00A33D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50D10"/>
    <w:multiLevelType w:val="hybridMultilevel"/>
    <w:tmpl w:val="29DC2908"/>
    <w:lvl w:ilvl="0" w:tplc="5914D8F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3B"/>
    <w:rsid w:val="00020EC1"/>
    <w:rsid w:val="000561E2"/>
    <w:rsid w:val="000662B6"/>
    <w:rsid w:val="00071CCE"/>
    <w:rsid w:val="000744CD"/>
    <w:rsid w:val="000834A3"/>
    <w:rsid w:val="000844D6"/>
    <w:rsid w:val="000957F8"/>
    <w:rsid w:val="000973CD"/>
    <w:rsid w:val="000E0503"/>
    <w:rsid w:val="000E154A"/>
    <w:rsid w:val="00103F06"/>
    <w:rsid w:val="00132AA7"/>
    <w:rsid w:val="00146363"/>
    <w:rsid w:val="001832EE"/>
    <w:rsid w:val="00187436"/>
    <w:rsid w:val="001A07D0"/>
    <w:rsid w:val="001B09E5"/>
    <w:rsid w:val="001C4867"/>
    <w:rsid w:val="001D6621"/>
    <w:rsid w:val="0020166C"/>
    <w:rsid w:val="00207259"/>
    <w:rsid w:val="00215D2B"/>
    <w:rsid w:val="00220564"/>
    <w:rsid w:val="00226B58"/>
    <w:rsid w:val="00234F1F"/>
    <w:rsid w:val="00240712"/>
    <w:rsid w:val="002432A6"/>
    <w:rsid w:val="00252F57"/>
    <w:rsid w:val="0026300B"/>
    <w:rsid w:val="002679AE"/>
    <w:rsid w:val="00270509"/>
    <w:rsid w:val="00273B9F"/>
    <w:rsid w:val="00276A28"/>
    <w:rsid w:val="00286B5C"/>
    <w:rsid w:val="002A34B0"/>
    <w:rsid w:val="002B053D"/>
    <w:rsid w:val="002B2401"/>
    <w:rsid w:val="002B7932"/>
    <w:rsid w:val="002C1DED"/>
    <w:rsid w:val="002C3A6C"/>
    <w:rsid w:val="002C7528"/>
    <w:rsid w:val="002E5B66"/>
    <w:rsid w:val="002F0823"/>
    <w:rsid w:val="00311649"/>
    <w:rsid w:val="00321CC0"/>
    <w:rsid w:val="003236A8"/>
    <w:rsid w:val="003254E6"/>
    <w:rsid w:val="003320C5"/>
    <w:rsid w:val="00340A1F"/>
    <w:rsid w:val="00345007"/>
    <w:rsid w:val="0034519F"/>
    <w:rsid w:val="0034568B"/>
    <w:rsid w:val="00351F7A"/>
    <w:rsid w:val="00371A1F"/>
    <w:rsid w:val="00374B02"/>
    <w:rsid w:val="003A57F6"/>
    <w:rsid w:val="003B0ADE"/>
    <w:rsid w:val="003C557D"/>
    <w:rsid w:val="003E48F5"/>
    <w:rsid w:val="00410B90"/>
    <w:rsid w:val="0042435C"/>
    <w:rsid w:val="00425900"/>
    <w:rsid w:val="004329E9"/>
    <w:rsid w:val="0043347B"/>
    <w:rsid w:val="0044070C"/>
    <w:rsid w:val="00440BCD"/>
    <w:rsid w:val="00445AF9"/>
    <w:rsid w:val="00453073"/>
    <w:rsid w:val="00465AA9"/>
    <w:rsid w:val="00472DE6"/>
    <w:rsid w:val="00477196"/>
    <w:rsid w:val="00486C29"/>
    <w:rsid w:val="00497E18"/>
    <w:rsid w:val="004A3FAD"/>
    <w:rsid w:val="004A51B1"/>
    <w:rsid w:val="004B6161"/>
    <w:rsid w:val="004C5E00"/>
    <w:rsid w:val="004E3697"/>
    <w:rsid w:val="004E6569"/>
    <w:rsid w:val="004E7B07"/>
    <w:rsid w:val="004F0811"/>
    <w:rsid w:val="00500406"/>
    <w:rsid w:val="005042BC"/>
    <w:rsid w:val="00523A4D"/>
    <w:rsid w:val="005268E6"/>
    <w:rsid w:val="005469D0"/>
    <w:rsid w:val="00591CAF"/>
    <w:rsid w:val="005A1884"/>
    <w:rsid w:val="005A429E"/>
    <w:rsid w:val="005B27DB"/>
    <w:rsid w:val="005B6E6B"/>
    <w:rsid w:val="005E640C"/>
    <w:rsid w:val="00631E40"/>
    <w:rsid w:val="00635B7A"/>
    <w:rsid w:val="00654FD1"/>
    <w:rsid w:val="0066730C"/>
    <w:rsid w:val="00684413"/>
    <w:rsid w:val="00685275"/>
    <w:rsid w:val="006B390F"/>
    <w:rsid w:val="006C771D"/>
    <w:rsid w:val="006D57E2"/>
    <w:rsid w:val="006D60D2"/>
    <w:rsid w:val="006E0123"/>
    <w:rsid w:val="006E2964"/>
    <w:rsid w:val="006E7245"/>
    <w:rsid w:val="006F1546"/>
    <w:rsid w:val="006F2F5A"/>
    <w:rsid w:val="006F4764"/>
    <w:rsid w:val="006F7286"/>
    <w:rsid w:val="00701E66"/>
    <w:rsid w:val="007127D2"/>
    <w:rsid w:val="00713418"/>
    <w:rsid w:val="00737D81"/>
    <w:rsid w:val="00746771"/>
    <w:rsid w:val="007526AF"/>
    <w:rsid w:val="007531EB"/>
    <w:rsid w:val="00760FB8"/>
    <w:rsid w:val="00762D1F"/>
    <w:rsid w:val="0076569E"/>
    <w:rsid w:val="0078174E"/>
    <w:rsid w:val="007867CF"/>
    <w:rsid w:val="00797C78"/>
    <w:rsid w:val="007C35CF"/>
    <w:rsid w:val="007D0083"/>
    <w:rsid w:val="007E00F2"/>
    <w:rsid w:val="007E6914"/>
    <w:rsid w:val="007F5580"/>
    <w:rsid w:val="007F643F"/>
    <w:rsid w:val="00803641"/>
    <w:rsid w:val="008178FC"/>
    <w:rsid w:val="00827A3E"/>
    <w:rsid w:val="008614DD"/>
    <w:rsid w:val="00863D96"/>
    <w:rsid w:val="00882968"/>
    <w:rsid w:val="008B5904"/>
    <w:rsid w:val="008C2905"/>
    <w:rsid w:val="008D46C4"/>
    <w:rsid w:val="008E7CE7"/>
    <w:rsid w:val="008F6DDE"/>
    <w:rsid w:val="008F7966"/>
    <w:rsid w:val="0090159E"/>
    <w:rsid w:val="009204D7"/>
    <w:rsid w:val="00921802"/>
    <w:rsid w:val="009376B3"/>
    <w:rsid w:val="009438C1"/>
    <w:rsid w:val="009465BB"/>
    <w:rsid w:val="009531C4"/>
    <w:rsid w:val="00954C8B"/>
    <w:rsid w:val="00964E96"/>
    <w:rsid w:val="009767E3"/>
    <w:rsid w:val="009923F8"/>
    <w:rsid w:val="0099300A"/>
    <w:rsid w:val="009A671F"/>
    <w:rsid w:val="009D0D6B"/>
    <w:rsid w:val="009D23AC"/>
    <w:rsid w:val="009F05DE"/>
    <w:rsid w:val="00A121D1"/>
    <w:rsid w:val="00A14A8A"/>
    <w:rsid w:val="00A17EC8"/>
    <w:rsid w:val="00A33D3B"/>
    <w:rsid w:val="00A470DE"/>
    <w:rsid w:val="00A54BAB"/>
    <w:rsid w:val="00A635B1"/>
    <w:rsid w:val="00A804FB"/>
    <w:rsid w:val="00A807DE"/>
    <w:rsid w:val="00AA5CA3"/>
    <w:rsid w:val="00AB083E"/>
    <w:rsid w:val="00AC7D2D"/>
    <w:rsid w:val="00AE4B92"/>
    <w:rsid w:val="00AF6DD2"/>
    <w:rsid w:val="00B30C5F"/>
    <w:rsid w:val="00B37880"/>
    <w:rsid w:val="00B403E4"/>
    <w:rsid w:val="00B50D4E"/>
    <w:rsid w:val="00B706B9"/>
    <w:rsid w:val="00B87A43"/>
    <w:rsid w:val="00BA2AA7"/>
    <w:rsid w:val="00C07FBF"/>
    <w:rsid w:val="00C11B39"/>
    <w:rsid w:val="00C21858"/>
    <w:rsid w:val="00C30539"/>
    <w:rsid w:val="00C32BD1"/>
    <w:rsid w:val="00C414A4"/>
    <w:rsid w:val="00C42779"/>
    <w:rsid w:val="00C60F38"/>
    <w:rsid w:val="00C92A18"/>
    <w:rsid w:val="00C935D3"/>
    <w:rsid w:val="00CB5DF5"/>
    <w:rsid w:val="00CB6C67"/>
    <w:rsid w:val="00CC059B"/>
    <w:rsid w:val="00CC7B9C"/>
    <w:rsid w:val="00CE3355"/>
    <w:rsid w:val="00CF337F"/>
    <w:rsid w:val="00D11EC1"/>
    <w:rsid w:val="00D31288"/>
    <w:rsid w:val="00D71E80"/>
    <w:rsid w:val="00D73441"/>
    <w:rsid w:val="00D771E9"/>
    <w:rsid w:val="00D85CD6"/>
    <w:rsid w:val="00DC123C"/>
    <w:rsid w:val="00DC1375"/>
    <w:rsid w:val="00DC1430"/>
    <w:rsid w:val="00DD17BB"/>
    <w:rsid w:val="00DD2AF2"/>
    <w:rsid w:val="00DD7CDE"/>
    <w:rsid w:val="00DF03DC"/>
    <w:rsid w:val="00E02BA7"/>
    <w:rsid w:val="00E3396F"/>
    <w:rsid w:val="00E40168"/>
    <w:rsid w:val="00E54E22"/>
    <w:rsid w:val="00E57C34"/>
    <w:rsid w:val="00E60196"/>
    <w:rsid w:val="00E61BA9"/>
    <w:rsid w:val="00E63C10"/>
    <w:rsid w:val="00E652F0"/>
    <w:rsid w:val="00E65BB4"/>
    <w:rsid w:val="00E9376B"/>
    <w:rsid w:val="00E94562"/>
    <w:rsid w:val="00E9473B"/>
    <w:rsid w:val="00EC19EE"/>
    <w:rsid w:val="00EC45D2"/>
    <w:rsid w:val="00EC4B6E"/>
    <w:rsid w:val="00ED3D58"/>
    <w:rsid w:val="00EE0E74"/>
    <w:rsid w:val="00EF3D3D"/>
    <w:rsid w:val="00F22570"/>
    <w:rsid w:val="00F32B38"/>
    <w:rsid w:val="00F55F84"/>
    <w:rsid w:val="00F664CA"/>
    <w:rsid w:val="00F73A35"/>
    <w:rsid w:val="00F74D55"/>
    <w:rsid w:val="00F77C85"/>
    <w:rsid w:val="00F917CC"/>
    <w:rsid w:val="00F97FF2"/>
    <w:rsid w:val="00FA09F2"/>
    <w:rsid w:val="00FB59C1"/>
    <w:rsid w:val="00FB7FCA"/>
    <w:rsid w:val="00FE1384"/>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D8067"/>
  <w15:chartTrackingRefBased/>
  <w15:docId w15:val="{77E5693E-22B1-4F30-9143-5F51A75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paragraph" w:styleId="Ttulo1">
    <w:name w:val="heading 1"/>
    <w:basedOn w:val="Normal"/>
    <w:next w:val="Normal"/>
    <w:link w:val="Ttulo1Car"/>
    <w:uiPriority w:val="9"/>
    <w:qFormat/>
    <w:rsid w:val="0037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3D3B"/>
    <w:pPr>
      <w:keepNext/>
      <w:spacing w:after="0" w:line="360" w:lineRule="auto"/>
      <w:jc w:val="center"/>
      <w:outlineLvl w:val="1"/>
    </w:pPr>
    <w:rPr>
      <w:rFonts w:ascii="Tahoma" w:eastAsia="Tahoma" w:hAnsi="Tahoma" w:cs="Tahoma"/>
      <w:b/>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D3B"/>
  </w:style>
  <w:style w:type="paragraph" w:styleId="Piedepgina">
    <w:name w:val="footer"/>
    <w:basedOn w:val="Normal"/>
    <w:link w:val="PiedepginaCar"/>
    <w:uiPriority w:val="99"/>
    <w:unhideWhenUsed/>
    <w:rsid w:val="00A33D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3B"/>
  </w:style>
  <w:style w:type="character" w:customStyle="1" w:styleId="Ttulo2Car">
    <w:name w:val="Título 2 Car"/>
    <w:basedOn w:val="Fuentedeprrafopredeter"/>
    <w:link w:val="Ttulo2"/>
    <w:uiPriority w:val="9"/>
    <w:rsid w:val="00A33D3B"/>
    <w:rPr>
      <w:rFonts w:ascii="Tahoma" w:eastAsia="Tahoma" w:hAnsi="Tahoma" w:cs="Tahoma"/>
      <w:b/>
      <w:lang w:val="es-ES" w:eastAsia="es-AR"/>
    </w:rPr>
  </w:style>
  <w:style w:type="paragraph" w:styleId="Textodeglobo">
    <w:name w:val="Balloon Text"/>
    <w:basedOn w:val="Normal"/>
    <w:link w:val="TextodegloboCar"/>
    <w:uiPriority w:val="99"/>
    <w:semiHidden/>
    <w:unhideWhenUsed/>
    <w:rsid w:val="00A33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D3B"/>
    <w:rPr>
      <w:rFonts w:ascii="Segoe UI" w:hAnsi="Segoe UI" w:cs="Segoe UI"/>
      <w:sz w:val="18"/>
      <w:szCs w:val="18"/>
    </w:rPr>
  </w:style>
  <w:style w:type="character" w:customStyle="1" w:styleId="Ttulo1Car">
    <w:name w:val="Título 1 Car"/>
    <w:basedOn w:val="Fuentedeprrafopredeter"/>
    <w:link w:val="Ttulo1"/>
    <w:uiPriority w:val="9"/>
    <w:rsid w:val="00371A1F"/>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2432A6"/>
    <w:rPr>
      <w:i/>
      <w:iCs/>
    </w:rPr>
  </w:style>
  <w:style w:type="paragraph" w:styleId="Prrafodelista">
    <w:name w:val="List Paragraph"/>
    <w:basedOn w:val="Normal"/>
    <w:uiPriority w:val="34"/>
    <w:qFormat/>
    <w:rsid w:val="00020EC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020E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20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7483">
      <w:bodyDiv w:val="1"/>
      <w:marLeft w:val="0"/>
      <w:marRight w:val="0"/>
      <w:marTop w:val="0"/>
      <w:marBottom w:val="0"/>
      <w:divBdr>
        <w:top w:val="none" w:sz="0" w:space="0" w:color="auto"/>
        <w:left w:val="none" w:sz="0" w:space="0" w:color="auto"/>
        <w:bottom w:val="none" w:sz="0" w:space="0" w:color="auto"/>
        <w:right w:val="none" w:sz="0" w:space="0" w:color="auto"/>
      </w:divBdr>
    </w:div>
    <w:div w:id="331951903">
      <w:bodyDiv w:val="1"/>
      <w:marLeft w:val="0"/>
      <w:marRight w:val="0"/>
      <w:marTop w:val="0"/>
      <w:marBottom w:val="0"/>
      <w:divBdr>
        <w:top w:val="none" w:sz="0" w:space="0" w:color="auto"/>
        <w:left w:val="none" w:sz="0" w:space="0" w:color="auto"/>
        <w:bottom w:val="none" w:sz="0" w:space="0" w:color="auto"/>
        <w:right w:val="none" w:sz="0" w:space="0" w:color="auto"/>
      </w:divBdr>
    </w:div>
    <w:div w:id="793325997">
      <w:bodyDiv w:val="1"/>
      <w:marLeft w:val="0"/>
      <w:marRight w:val="0"/>
      <w:marTop w:val="0"/>
      <w:marBottom w:val="0"/>
      <w:divBdr>
        <w:top w:val="none" w:sz="0" w:space="0" w:color="auto"/>
        <w:left w:val="none" w:sz="0" w:space="0" w:color="auto"/>
        <w:bottom w:val="none" w:sz="0" w:space="0" w:color="auto"/>
        <w:right w:val="none" w:sz="0" w:space="0" w:color="auto"/>
      </w:divBdr>
    </w:div>
    <w:div w:id="1480413641">
      <w:bodyDiv w:val="1"/>
      <w:marLeft w:val="0"/>
      <w:marRight w:val="0"/>
      <w:marTop w:val="0"/>
      <w:marBottom w:val="0"/>
      <w:divBdr>
        <w:top w:val="none" w:sz="0" w:space="0" w:color="auto"/>
        <w:left w:val="none" w:sz="0" w:space="0" w:color="auto"/>
        <w:bottom w:val="none" w:sz="0" w:space="0" w:color="auto"/>
        <w:right w:val="none" w:sz="0" w:space="0" w:color="auto"/>
      </w:divBdr>
    </w:div>
    <w:div w:id="1990819690">
      <w:bodyDiv w:val="1"/>
      <w:marLeft w:val="0"/>
      <w:marRight w:val="0"/>
      <w:marTop w:val="0"/>
      <w:marBottom w:val="0"/>
      <w:divBdr>
        <w:top w:val="none" w:sz="0" w:space="0" w:color="auto"/>
        <w:left w:val="none" w:sz="0" w:space="0" w:color="auto"/>
        <w:bottom w:val="none" w:sz="0" w:space="0" w:color="auto"/>
        <w:right w:val="none" w:sz="0" w:space="0" w:color="auto"/>
      </w:divBdr>
      <w:divsChild>
        <w:div w:id="999233200">
          <w:marLeft w:val="0"/>
          <w:marRight w:val="0"/>
          <w:marTop w:val="0"/>
          <w:marBottom w:val="0"/>
          <w:divBdr>
            <w:top w:val="none" w:sz="0" w:space="0" w:color="auto"/>
            <w:left w:val="none" w:sz="0" w:space="0" w:color="auto"/>
            <w:bottom w:val="none" w:sz="0" w:space="0" w:color="auto"/>
            <w:right w:val="none" w:sz="0" w:space="0" w:color="auto"/>
          </w:divBdr>
        </w:div>
        <w:div w:id="1670021070">
          <w:marLeft w:val="0"/>
          <w:marRight w:val="0"/>
          <w:marTop w:val="0"/>
          <w:marBottom w:val="0"/>
          <w:divBdr>
            <w:top w:val="none" w:sz="0" w:space="0" w:color="auto"/>
            <w:left w:val="none" w:sz="0" w:space="0" w:color="auto"/>
            <w:bottom w:val="none" w:sz="0" w:space="0" w:color="auto"/>
            <w:right w:val="none" w:sz="0" w:space="0" w:color="auto"/>
          </w:divBdr>
        </w:div>
        <w:div w:id="687800650">
          <w:marLeft w:val="0"/>
          <w:marRight w:val="0"/>
          <w:marTop w:val="0"/>
          <w:marBottom w:val="0"/>
          <w:divBdr>
            <w:top w:val="none" w:sz="0" w:space="0" w:color="auto"/>
            <w:left w:val="none" w:sz="0" w:space="0" w:color="auto"/>
            <w:bottom w:val="none" w:sz="0" w:space="0" w:color="auto"/>
            <w:right w:val="none" w:sz="0" w:space="0" w:color="auto"/>
          </w:divBdr>
        </w:div>
        <w:div w:id="1832133866">
          <w:marLeft w:val="0"/>
          <w:marRight w:val="0"/>
          <w:marTop w:val="0"/>
          <w:marBottom w:val="0"/>
          <w:divBdr>
            <w:top w:val="none" w:sz="0" w:space="0" w:color="auto"/>
            <w:left w:val="none" w:sz="0" w:space="0" w:color="auto"/>
            <w:bottom w:val="none" w:sz="0" w:space="0" w:color="auto"/>
            <w:right w:val="none" w:sz="0" w:space="0" w:color="auto"/>
          </w:divBdr>
        </w:div>
        <w:div w:id="752316575">
          <w:marLeft w:val="0"/>
          <w:marRight w:val="0"/>
          <w:marTop w:val="0"/>
          <w:marBottom w:val="0"/>
          <w:divBdr>
            <w:top w:val="none" w:sz="0" w:space="0" w:color="auto"/>
            <w:left w:val="none" w:sz="0" w:space="0" w:color="auto"/>
            <w:bottom w:val="none" w:sz="0" w:space="0" w:color="auto"/>
            <w:right w:val="none" w:sz="0" w:space="0" w:color="auto"/>
          </w:divBdr>
        </w:div>
        <w:div w:id="519661984">
          <w:marLeft w:val="0"/>
          <w:marRight w:val="0"/>
          <w:marTop w:val="0"/>
          <w:marBottom w:val="0"/>
          <w:divBdr>
            <w:top w:val="none" w:sz="0" w:space="0" w:color="auto"/>
            <w:left w:val="none" w:sz="0" w:space="0" w:color="auto"/>
            <w:bottom w:val="none" w:sz="0" w:space="0" w:color="auto"/>
            <w:right w:val="none" w:sz="0" w:space="0" w:color="auto"/>
          </w:divBdr>
        </w:div>
        <w:div w:id="130569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F128-1237-414C-9019-4C1040BC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PC1</cp:lastModifiedBy>
  <cp:revision>2</cp:revision>
  <cp:lastPrinted>2026-06-22T13:59:00Z</cp:lastPrinted>
  <dcterms:created xsi:type="dcterms:W3CDTF">2026-06-22T14:01:00Z</dcterms:created>
  <dcterms:modified xsi:type="dcterms:W3CDTF">2026-06-22T14:01:00Z</dcterms:modified>
</cp:coreProperties>
</file>