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77349" w14:textId="13EF3376" w:rsidR="00A97D8A" w:rsidRPr="00AC0130" w:rsidRDefault="00A97D8A" w:rsidP="00894425">
      <w:pPr>
        <w:spacing w:line="360" w:lineRule="auto"/>
        <w:jc w:val="both"/>
        <w:rPr>
          <w:sz w:val="22"/>
          <w:szCs w:val="22"/>
        </w:rPr>
      </w:pPr>
      <w:r w:rsidRPr="00AC0130">
        <w:rPr>
          <w:sz w:val="22"/>
          <w:szCs w:val="22"/>
        </w:rPr>
        <w:t xml:space="preserve">                                                            Chascomús, </w:t>
      </w:r>
      <w:r w:rsidR="003B7198">
        <w:rPr>
          <w:sz w:val="22"/>
          <w:szCs w:val="22"/>
        </w:rPr>
        <w:t>2</w:t>
      </w:r>
      <w:r w:rsidR="00173A72" w:rsidRPr="00AC0130">
        <w:rPr>
          <w:sz w:val="22"/>
          <w:szCs w:val="22"/>
        </w:rPr>
        <w:t xml:space="preserve"> de </w:t>
      </w:r>
      <w:r w:rsidR="003B7198">
        <w:rPr>
          <w:sz w:val="22"/>
          <w:szCs w:val="22"/>
        </w:rPr>
        <w:t xml:space="preserve">julio </w:t>
      </w:r>
      <w:r w:rsidRPr="00AC0130">
        <w:rPr>
          <w:sz w:val="22"/>
          <w:szCs w:val="22"/>
        </w:rPr>
        <w:t>de 202</w:t>
      </w:r>
      <w:r w:rsidR="00173A72" w:rsidRPr="00AC0130">
        <w:rPr>
          <w:sz w:val="22"/>
          <w:szCs w:val="22"/>
        </w:rPr>
        <w:t>6</w:t>
      </w:r>
      <w:r w:rsidRPr="00AC0130">
        <w:rPr>
          <w:sz w:val="22"/>
          <w:szCs w:val="22"/>
        </w:rPr>
        <w:t>.</w:t>
      </w:r>
    </w:p>
    <w:p w14:paraId="699EB5C6" w14:textId="353161D3" w:rsidR="00A97D8A" w:rsidRPr="00AC0130" w:rsidRDefault="00A97D8A" w:rsidP="00894425">
      <w:pPr>
        <w:spacing w:line="360" w:lineRule="auto"/>
        <w:jc w:val="both"/>
        <w:rPr>
          <w:b/>
          <w:bCs/>
          <w:sz w:val="22"/>
          <w:szCs w:val="22"/>
        </w:rPr>
      </w:pPr>
      <w:r w:rsidRPr="00AC0130">
        <w:rPr>
          <w:b/>
          <w:bCs/>
          <w:sz w:val="22"/>
          <w:szCs w:val="22"/>
        </w:rPr>
        <w:t>Sr</w:t>
      </w:r>
      <w:r w:rsidR="00173A72" w:rsidRPr="00AC0130">
        <w:rPr>
          <w:b/>
          <w:bCs/>
          <w:sz w:val="22"/>
          <w:szCs w:val="22"/>
        </w:rPr>
        <w:t>a</w:t>
      </w:r>
      <w:r w:rsidRPr="00AC0130">
        <w:rPr>
          <w:b/>
          <w:bCs/>
          <w:sz w:val="22"/>
          <w:szCs w:val="22"/>
        </w:rPr>
        <w:t>. Presidente del</w:t>
      </w:r>
    </w:p>
    <w:p w14:paraId="08B0493F" w14:textId="77777777" w:rsidR="00A97D8A" w:rsidRPr="00AC0130" w:rsidRDefault="00A97D8A" w:rsidP="00894425">
      <w:pPr>
        <w:spacing w:line="360" w:lineRule="auto"/>
        <w:jc w:val="both"/>
        <w:rPr>
          <w:b/>
          <w:bCs/>
          <w:sz w:val="22"/>
          <w:szCs w:val="22"/>
        </w:rPr>
      </w:pPr>
      <w:r w:rsidRPr="00AC0130">
        <w:rPr>
          <w:b/>
          <w:bCs/>
          <w:sz w:val="22"/>
          <w:szCs w:val="22"/>
        </w:rPr>
        <w:t>Honorable Concejo Deliberante</w:t>
      </w:r>
    </w:p>
    <w:p w14:paraId="4F711FE6" w14:textId="77777777" w:rsidR="00CE6F21" w:rsidRPr="00AC0130" w:rsidRDefault="00CE6F21" w:rsidP="00894425">
      <w:pPr>
        <w:spacing w:line="360" w:lineRule="auto"/>
        <w:jc w:val="both"/>
        <w:rPr>
          <w:b/>
          <w:bCs/>
          <w:sz w:val="22"/>
          <w:szCs w:val="22"/>
        </w:rPr>
      </w:pPr>
      <w:r w:rsidRPr="00AC0130">
        <w:rPr>
          <w:b/>
          <w:bCs/>
          <w:sz w:val="22"/>
          <w:szCs w:val="22"/>
        </w:rPr>
        <w:t>OSCAR FREDDY TOLEDO BARZOLA</w:t>
      </w:r>
    </w:p>
    <w:p w14:paraId="298A34F1" w14:textId="38E3D0DA" w:rsidR="008B661C" w:rsidRPr="00AC0130" w:rsidRDefault="008B661C" w:rsidP="00894425">
      <w:pPr>
        <w:spacing w:line="360" w:lineRule="auto"/>
        <w:jc w:val="both"/>
        <w:rPr>
          <w:b/>
          <w:bCs/>
          <w:sz w:val="22"/>
          <w:szCs w:val="22"/>
          <w:u w:val="single"/>
        </w:rPr>
      </w:pPr>
      <w:r w:rsidRPr="00AC0130">
        <w:rPr>
          <w:b/>
          <w:bCs/>
          <w:sz w:val="22"/>
          <w:szCs w:val="22"/>
          <w:u w:val="single"/>
        </w:rPr>
        <w:t>S</w:t>
      </w:r>
      <w:r w:rsidR="00CE6F21" w:rsidRPr="00AC0130">
        <w:rPr>
          <w:b/>
          <w:bCs/>
          <w:sz w:val="22"/>
          <w:szCs w:val="22"/>
          <w:u w:val="single"/>
        </w:rPr>
        <w:t xml:space="preserve">          </w:t>
      </w:r>
      <w:r w:rsidRPr="00AC0130">
        <w:rPr>
          <w:b/>
          <w:bCs/>
          <w:sz w:val="22"/>
          <w:szCs w:val="22"/>
          <w:u w:val="single"/>
        </w:rPr>
        <w:t>/</w:t>
      </w:r>
      <w:r w:rsidR="00CE6F21" w:rsidRPr="00AC0130">
        <w:rPr>
          <w:b/>
          <w:bCs/>
          <w:sz w:val="22"/>
          <w:szCs w:val="22"/>
          <w:u w:val="single"/>
        </w:rPr>
        <w:t xml:space="preserve">           </w:t>
      </w:r>
      <w:r w:rsidRPr="00AC0130">
        <w:rPr>
          <w:b/>
          <w:bCs/>
          <w:sz w:val="22"/>
          <w:szCs w:val="22"/>
          <w:u w:val="single"/>
        </w:rPr>
        <w:t>D</w:t>
      </w:r>
    </w:p>
    <w:p w14:paraId="361DDC4A" w14:textId="77777777" w:rsidR="008B661C" w:rsidRPr="00AC0130" w:rsidRDefault="008B661C" w:rsidP="00894425">
      <w:pPr>
        <w:spacing w:line="360" w:lineRule="auto"/>
        <w:jc w:val="both"/>
        <w:rPr>
          <w:sz w:val="22"/>
          <w:szCs w:val="22"/>
        </w:rPr>
      </w:pPr>
    </w:p>
    <w:p w14:paraId="3298DB73" w14:textId="77777777" w:rsidR="00A97D8A" w:rsidRPr="00AC0130" w:rsidRDefault="00A97D8A" w:rsidP="00894425">
      <w:pPr>
        <w:spacing w:line="360" w:lineRule="auto"/>
        <w:jc w:val="both"/>
        <w:rPr>
          <w:sz w:val="22"/>
          <w:szCs w:val="22"/>
        </w:rPr>
      </w:pPr>
      <w:r w:rsidRPr="00AC0130">
        <w:rPr>
          <w:sz w:val="22"/>
          <w:szCs w:val="22"/>
        </w:rPr>
        <w:t>De nuestra consideración:</w:t>
      </w:r>
    </w:p>
    <w:p w14:paraId="2D279914" w14:textId="77777777" w:rsidR="00A97D8A" w:rsidRPr="00AC0130" w:rsidRDefault="00A97D8A" w:rsidP="00894425">
      <w:pPr>
        <w:spacing w:line="360" w:lineRule="auto"/>
        <w:jc w:val="both"/>
        <w:rPr>
          <w:sz w:val="22"/>
          <w:szCs w:val="22"/>
        </w:rPr>
      </w:pPr>
      <w:r w:rsidRPr="00AC0130">
        <w:rPr>
          <w:sz w:val="22"/>
          <w:szCs w:val="22"/>
        </w:rPr>
        <w:t xml:space="preserve">   </w:t>
      </w:r>
      <w:r w:rsidR="005A239A" w:rsidRPr="00AC0130">
        <w:rPr>
          <w:sz w:val="22"/>
          <w:szCs w:val="22"/>
        </w:rPr>
        <w:t xml:space="preserve">                                    </w:t>
      </w:r>
      <w:r w:rsidRPr="00AC0130">
        <w:rPr>
          <w:sz w:val="22"/>
          <w:szCs w:val="22"/>
        </w:rPr>
        <w:t xml:space="preserve">  Remitimos copia del presente proyecto para ser incluida en el orden del día de la próxima sesión.</w:t>
      </w:r>
    </w:p>
    <w:p w14:paraId="632866FC" w14:textId="77777777" w:rsidR="00A97D8A" w:rsidRPr="00AC0130" w:rsidRDefault="00A97D8A" w:rsidP="00894425">
      <w:pPr>
        <w:spacing w:line="360" w:lineRule="auto"/>
        <w:jc w:val="both"/>
        <w:rPr>
          <w:b/>
          <w:bCs/>
          <w:sz w:val="22"/>
          <w:szCs w:val="22"/>
          <w:u w:val="single"/>
        </w:rPr>
      </w:pPr>
    </w:p>
    <w:p w14:paraId="2003BFC5" w14:textId="037D358E" w:rsidR="0045465A" w:rsidRPr="00AC0130" w:rsidRDefault="00FB6224" w:rsidP="00894425">
      <w:pPr>
        <w:spacing w:line="360" w:lineRule="auto"/>
        <w:jc w:val="both"/>
        <w:rPr>
          <w:b/>
          <w:bCs/>
          <w:sz w:val="22"/>
          <w:szCs w:val="22"/>
          <w:u w:val="single"/>
        </w:rPr>
      </w:pPr>
      <w:r>
        <w:rPr>
          <w:b/>
          <w:bCs/>
          <w:sz w:val="22"/>
          <w:szCs w:val="22"/>
          <w:u w:val="single"/>
        </w:rPr>
        <w:t>REQUIERE</w:t>
      </w:r>
      <w:r w:rsidR="00894425">
        <w:rPr>
          <w:b/>
          <w:bCs/>
          <w:sz w:val="22"/>
          <w:szCs w:val="22"/>
          <w:u w:val="single"/>
        </w:rPr>
        <w:t xml:space="preserve"> SE</w:t>
      </w:r>
      <w:r>
        <w:rPr>
          <w:b/>
          <w:bCs/>
          <w:sz w:val="22"/>
          <w:szCs w:val="22"/>
          <w:u w:val="single"/>
        </w:rPr>
        <w:t xml:space="preserve"> INFORME</w:t>
      </w:r>
      <w:r w:rsidR="00894425">
        <w:rPr>
          <w:b/>
          <w:bCs/>
          <w:sz w:val="22"/>
          <w:szCs w:val="22"/>
          <w:u w:val="single"/>
        </w:rPr>
        <w:t>N MEDIDAS TOMADAS POR EL SERVICIO LOCAL</w:t>
      </w:r>
      <w:r w:rsidR="003F15E6">
        <w:rPr>
          <w:b/>
          <w:bCs/>
          <w:sz w:val="22"/>
          <w:szCs w:val="22"/>
          <w:u w:val="single"/>
        </w:rPr>
        <w:t xml:space="preserve"> RSPECTO DE SITUACION DE ADOLESCENTE A.C.T.</w:t>
      </w:r>
      <w:r w:rsidR="00CD04AC" w:rsidRPr="00AC0130">
        <w:rPr>
          <w:b/>
          <w:bCs/>
          <w:sz w:val="22"/>
          <w:szCs w:val="22"/>
          <w:u w:val="single"/>
        </w:rPr>
        <w:t>-</w:t>
      </w:r>
    </w:p>
    <w:p w14:paraId="4AE0A376" w14:textId="77777777" w:rsidR="00F44F91" w:rsidRPr="00AC0130" w:rsidRDefault="00F44F91" w:rsidP="00894425">
      <w:pPr>
        <w:spacing w:line="360" w:lineRule="auto"/>
        <w:jc w:val="both"/>
        <w:rPr>
          <w:b/>
          <w:bCs/>
          <w:sz w:val="22"/>
          <w:szCs w:val="22"/>
          <w:u w:val="single"/>
        </w:rPr>
      </w:pPr>
    </w:p>
    <w:p w14:paraId="6B5B2BFB" w14:textId="77777777" w:rsidR="0085134E" w:rsidRPr="00AC0130" w:rsidRDefault="0085134E" w:rsidP="00894425">
      <w:pPr>
        <w:spacing w:line="360" w:lineRule="auto"/>
        <w:jc w:val="both"/>
        <w:rPr>
          <w:b/>
          <w:bCs/>
          <w:sz w:val="22"/>
          <w:szCs w:val="22"/>
        </w:rPr>
      </w:pPr>
      <w:r w:rsidRPr="00AC0130">
        <w:rPr>
          <w:b/>
          <w:bCs/>
          <w:sz w:val="22"/>
          <w:szCs w:val="22"/>
        </w:rPr>
        <w:t xml:space="preserve">VISTO:  </w:t>
      </w:r>
    </w:p>
    <w:p w14:paraId="625A0807" w14:textId="466B862C" w:rsidR="00333D00" w:rsidRDefault="00894425" w:rsidP="00894425">
      <w:pPr>
        <w:spacing w:line="360" w:lineRule="auto"/>
        <w:ind w:firstLine="708"/>
        <w:jc w:val="both"/>
        <w:rPr>
          <w:bCs/>
          <w:sz w:val="22"/>
          <w:szCs w:val="22"/>
        </w:rPr>
      </w:pPr>
      <w:r w:rsidRPr="00894425">
        <w:rPr>
          <w:bCs/>
          <w:sz w:val="22"/>
          <w:szCs w:val="22"/>
        </w:rPr>
        <w:t xml:space="preserve">La presentación efectuada con fecha 23 de junio de 2026 por el Concejal Valentino </w:t>
      </w:r>
      <w:proofErr w:type="spellStart"/>
      <w:r w:rsidRPr="00894425">
        <w:rPr>
          <w:bCs/>
          <w:sz w:val="22"/>
          <w:szCs w:val="22"/>
        </w:rPr>
        <w:t>Redruello</w:t>
      </w:r>
      <w:proofErr w:type="spellEnd"/>
      <w:r w:rsidRPr="00894425">
        <w:rPr>
          <w:bCs/>
          <w:sz w:val="22"/>
          <w:szCs w:val="22"/>
        </w:rPr>
        <w:t xml:space="preserve"> ante el Servicio Local de Promoción y Protección de Derechos del Niño de la Municipalidad de Chascomús, mediante la cual se pone en conocimiento una situación de presunta vulneración de derechos que involucraría a un adolescente de nuestra ciudad </w:t>
      </w:r>
      <w:r w:rsidR="003F15E6">
        <w:rPr>
          <w:bCs/>
          <w:sz w:val="22"/>
          <w:szCs w:val="22"/>
        </w:rPr>
        <w:t xml:space="preserve">A.C.T, </w:t>
      </w:r>
      <w:r w:rsidRPr="00894425">
        <w:rPr>
          <w:bCs/>
          <w:sz w:val="22"/>
          <w:szCs w:val="22"/>
        </w:rPr>
        <w:t>y su grupo familiar conviviente; las disposiciones de la Constitución Nacional; la Convención sobre los Derechos del Niño, con jerarquía constitucional; la Ley Nacional N° 26.061; la Ley Provincial N° 13.298; la Convención Interamericana sobre la Protección de los Derechos Humanos de las Personas Mayores; la Ley Nacional N° 27.360; y</w:t>
      </w:r>
      <w:r w:rsidR="00E6591D" w:rsidRPr="00E6591D">
        <w:rPr>
          <w:bCs/>
          <w:sz w:val="22"/>
          <w:szCs w:val="22"/>
        </w:rPr>
        <w:t>; y</w:t>
      </w:r>
      <w:r w:rsidR="00FB6224">
        <w:rPr>
          <w:bCs/>
          <w:sz w:val="22"/>
          <w:szCs w:val="22"/>
        </w:rPr>
        <w:t>,</w:t>
      </w:r>
    </w:p>
    <w:p w14:paraId="0DCE8859" w14:textId="77777777" w:rsidR="00FB6224" w:rsidRPr="00E6591D" w:rsidRDefault="00FB6224" w:rsidP="00894425">
      <w:pPr>
        <w:spacing w:line="360" w:lineRule="auto"/>
        <w:ind w:firstLine="708"/>
        <w:jc w:val="both"/>
        <w:rPr>
          <w:bCs/>
          <w:sz w:val="22"/>
          <w:szCs w:val="22"/>
        </w:rPr>
      </w:pPr>
    </w:p>
    <w:p w14:paraId="321AA7B0" w14:textId="5B020326" w:rsidR="00CD04AC" w:rsidRDefault="0085134E" w:rsidP="00894425">
      <w:pPr>
        <w:spacing w:line="360" w:lineRule="auto"/>
        <w:jc w:val="both"/>
        <w:rPr>
          <w:b/>
          <w:bCs/>
          <w:sz w:val="22"/>
          <w:szCs w:val="22"/>
        </w:rPr>
      </w:pPr>
      <w:r w:rsidRPr="00AC0130">
        <w:rPr>
          <w:b/>
          <w:bCs/>
          <w:sz w:val="22"/>
          <w:szCs w:val="22"/>
        </w:rPr>
        <w:t>CONSIDERANDO:</w:t>
      </w:r>
    </w:p>
    <w:p w14:paraId="773FA184" w14:textId="3F177BE1" w:rsidR="003F15E6" w:rsidRDefault="003F15E6" w:rsidP="00894425">
      <w:pPr>
        <w:spacing w:line="360" w:lineRule="auto"/>
        <w:jc w:val="both"/>
        <w:rPr>
          <w:b/>
          <w:bCs/>
          <w:sz w:val="22"/>
          <w:szCs w:val="22"/>
        </w:rPr>
      </w:pPr>
    </w:p>
    <w:p w14:paraId="02F83C3C" w14:textId="3B701F1F" w:rsidR="003F15E6" w:rsidRPr="003F15E6" w:rsidRDefault="003F15E6" w:rsidP="00894425">
      <w:pPr>
        <w:spacing w:line="360" w:lineRule="auto"/>
        <w:jc w:val="both"/>
        <w:rPr>
          <w:bCs/>
          <w:sz w:val="22"/>
          <w:szCs w:val="22"/>
        </w:rPr>
      </w:pPr>
      <w:r>
        <w:rPr>
          <w:b/>
          <w:bCs/>
          <w:sz w:val="22"/>
          <w:szCs w:val="22"/>
        </w:rPr>
        <w:tab/>
      </w:r>
      <w:r w:rsidRPr="003F15E6">
        <w:rPr>
          <w:bCs/>
          <w:sz w:val="22"/>
          <w:szCs w:val="22"/>
        </w:rPr>
        <w:t>Que por intermedio de la denuncia de un vecino – con identidad reservada-  del barrio La Noria el adolescente de 17 años de edad A.C.T, estaría consumiendo y comercializando estupefacientes, siendo partícipe de actividades ilícitas e involucrado en graves hechos de inseguridad como el brutal crimen que conmovió a toda nuestra comun</w:t>
      </w:r>
      <w:r w:rsidR="007A205C">
        <w:rPr>
          <w:bCs/>
          <w:sz w:val="22"/>
          <w:szCs w:val="22"/>
        </w:rPr>
        <w:t>idad de un joven adoles</w:t>
      </w:r>
      <w:bookmarkStart w:id="0" w:name="_GoBack"/>
      <w:bookmarkEnd w:id="0"/>
      <w:r w:rsidR="007A205C">
        <w:rPr>
          <w:bCs/>
          <w:sz w:val="22"/>
          <w:szCs w:val="22"/>
        </w:rPr>
        <w:t>cente</w:t>
      </w:r>
      <w:r w:rsidRPr="003F15E6">
        <w:rPr>
          <w:bCs/>
          <w:sz w:val="22"/>
          <w:szCs w:val="22"/>
        </w:rPr>
        <w:t>.</w:t>
      </w:r>
    </w:p>
    <w:p w14:paraId="03B79E7B" w14:textId="7612D991" w:rsidR="003F15E6" w:rsidRPr="003F15E6" w:rsidRDefault="003F15E6" w:rsidP="00894425">
      <w:pPr>
        <w:spacing w:line="360" w:lineRule="auto"/>
        <w:jc w:val="both"/>
        <w:rPr>
          <w:bCs/>
          <w:sz w:val="22"/>
          <w:szCs w:val="22"/>
        </w:rPr>
      </w:pPr>
    </w:p>
    <w:p w14:paraId="4C317B7F" w14:textId="699D3C2B" w:rsidR="003F15E6" w:rsidRPr="003F15E6" w:rsidRDefault="003F15E6" w:rsidP="00894425">
      <w:pPr>
        <w:spacing w:line="360" w:lineRule="auto"/>
        <w:jc w:val="both"/>
        <w:rPr>
          <w:bCs/>
          <w:sz w:val="22"/>
          <w:szCs w:val="22"/>
        </w:rPr>
      </w:pPr>
      <w:r w:rsidRPr="003F15E6">
        <w:rPr>
          <w:bCs/>
          <w:sz w:val="22"/>
          <w:szCs w:val="22"/>
        </w:rPr>
        <w:tab/>
        <w:t xml:space="preserve">Que, sin perjuicio de los hechos delictivos presuntamente cometidos por </w:t>
      </w:r>
      <w:proofErr w:type="gramStart"/>
      <w:r w:rsidRPr="003F15E6">
        <w:rPr>
          <w:bCs/>
          <w:sz w:val="22"/>
          <w:szCs w:val="22"/>
        </w:rPr>
        <w:t>A.C.T ,</w:t>
      </w:r>
      <w:proofErr w:type="gramEnd"/>
      <w:r w:rsidRPr="003F15E6">
        <w:rPr>
          <w:bCs/>
          <w:sz w:val="22"/>
          <w:szCs w:val="22"/>
        </w:rPr>
        <w:t xml:space="preserve"> inquieta y es deber de este HCD instar a que se tomen las medidas de protección necesarias en cuanto a situaciones de consumo problemático y consecuentemente comisión de ilícitos.</w:t>
      </w:r>
    </w:p>
    <w:p w14:paraId="34854A9D" w14:textId="77777777" w:rsidR="00894425" w:rsidRPr="00894425" w:rsidRDefault="00FB6224" w:rsidP="00894425">
      <w:pPr>
        <w:pStyle w:val="isselectedend"/>
        <w:spacing w:line="360" w:lineRule="auto"/>
        <w:jc w:val="both"/>
        <w:rPr>
          <w:lang w:val="es-AR"/>
        </w:rPr>
      </w:pPr>
      <w:r w:rsidRPr="003F15E6">
        <w:rPr>
          <w:b/>
          <w:bCs/>
          <w:sz w:val="22"/>
          <w:szCs w:val="22"/>
          <w:lang w:val="es-AR"/>
        </w:rPr>
        <w:lastRenderedPageBreak/>
        <w:tab/>
      </w:r>
      <w:r w:rsidR="00894425" w:rsidRPr="00894425">
        <w:rPr>
          <w:lang w:val="es-AR"/>
        </w:rPr>
        <w:t>Que la protección integral de los derechos de niñas, niños y adolescentes constituye una obligación prioritaria e indelegable del Estado en todos sus niveles, debiendo prevalecer en toda decisión el principio del interés superior del niño.</w:t>
      </w:r>
    </w:p>
    <w:p w14:paraId="788C3E00" w14:textId="77777777" w:rsidR="00894425" w:rsidRPr="00894425" w:rsidRDefault="00894425" w:rsidP="003F15E6">
      <w:pPr>
        <w:pStyle w:val="isselectedend"/>
        <w:spacing w:line="360" w:lineRule="auto"/>
        <w:ind w:firstLine="708"/>
        <w:jc w:val="both"/>
        <w:rPr>
          <w:lang w:val="es-AR"/>
        </w:rPr>
      </w:pPr>
      <w:r w:rsidRPr="00894425">
        <w:rPr>
          <w:lang w:val="es-AR"/>
        </w:rPr>
        <w:t>Que la Convención sobre los Derechos del Niño, incorporada a nuestra Constitución Nacional por el artículo 75 inciso 22, establece que todo niño tiene derecho a crecer en condiciones que garanticen su desarrollo físico, psíquico, emocional, social y educativo, debiendo el Estado adoptar todas las medidas apropiadas para protegerlo frente a toda forma de abandono, violencia, explotación, consumo problemático, utilización por terceros para actividades ilícitas y cualquier otra circunstancia que comprometa su desarrollo integral.</w:t>
      </w:r>
    </w:p>
    <w:p w14:paraId="0D926C4E" w14:textId="77777777" w:rsidR="00894425" w:rsidRPr="00894425" w:rsidRDefault="00894425" w:rsidP="003F15E6">
      <w:pPr>
        <w:pStyle w:val="NormalWeb"/>
        <w:spacing w:line="360" w:lineRule="auto"/>
        <w:ind w:firstLine="708"/>
        <w:jc w:val="both"/>
      </w:pPr>
      <w:r>
        <w:t xml:space="preserve">Que la Ley Nacional N° 26.061 y la Ley Provincial N° 13.298 instituyen el Sistema </w:t>
      </w:r>
      <w:r w:rsidRPr="00894425">
        <w:t>de Promoción y Protección Integral de Derechos, asignando a los Servicios Locales un rol central en la detección temprana de situaciones de vulnerabilidad, la adopción de medidas de protección y la articulación con los organismos competentes en materia de salud, educación, desarrollo social, salud mental, consumos problemáticos y justicia.</w:t>
      </w:r>
    </w:p>
    <w:p w14:paraId="4551A74E" w14:textId="77777777" w:rsidR="00894425" w:rsidRPr="00894425" w:rsidRDefault="00894425" w:rsidP="003F15E6">
      <w:pPr>
        <w:pStyle w:val="NormalWeb"/>
        <w:spacing w:line="360" w:lineRule="auto"/>
        <w:ind w:firstLine="708"/>
        <w:jc w:val="both"/>
      </w:pPr>
      <w:r w:rsidRPr="00894425">
        <w:t>Que de la presentación efectuada surge la existencia de circunstancias que, de corroborarse, podrían evidenciar una grave situación de vulneración de derechos de un adolescente, requiriendo una intervención urgente, interdisciplinaria e interinstitucional, orientada primordialmente a la restitución y protección de sus derechos fundamentales.</w:t>
      </w:r>
    </w:p>
    <w:p w14:paraId="7D881C2A" w14:textId="2DE749F7" w:rsidR="00894425" w:rsidRPr="00894425" w:rsidRDefault="00894425" w:rsidP="003F15E6">
      <w:pPr>
        <w:pStyle w:val="NormalWeb"/>
        <w:spacing w:line="360" w:lineRule="auto"/>
        <w:ind w:firstLine="708"/>
        <w:jc w:val="both"/>
      </w:pPr>
      <w:proofErr w:type="gramStart"/>
      <w:r w:rsidRPr="00894425">
        <w:t>Que</w:t>
      </w:r>
      <w:proofErr w:type="gramEnd"/>
      <w:r w:rsidRPr="00894425">
        <w:t xml:space="preserve"> frente a un niño o adolescente en situación de riesgo, la respuesta estatal no puede limitarse exclusivamente al abordaje de eventuales conductas delictivas, sino que debe priorizar acciones de protección integral, contención familiar, inclusión educativa, acceso efectivo a la salud física y mental, tratamiento de consumos problemáticos, acompañamiento psicológico y fortalecimiento de su proyecto de</w:t>
      </w:r>
      <w:r w:rsidRPr="00894425">
        <w:rPr>
          <w:lang w:eastAsia="en-US"/>
        </w:rPr>
        <w:t xml:space="preserve"> </w:t>
      </w:r>
      <w:r w:rsidRPr="00894425">
        <w:t>vida.</w:t>
      </w:r>
    </w:p>
    <w:p w14:paraId="69AD7300" w14:textId="77777777" w:rsidR="00894425" w:rsidRPr="00894425" w:rsidRDefault="00894425" w:rsidP="003F15E6">
      <w:pPr>
        <w:pStyle w:val="NormalWeb"/>
        <w:spacing w:line="360" w:lineRule="auto"/>
        <w:ind w:firstLine="708"/>
        <w:jc w:val="both"/>
      </w:pPr>
      <w:r w:rsidRPr="00894425">
        <w:t>Que la situación descripta también involucra a los adultos mayores convivientes, quienes, conforme surge de la presentación, serían los abuelos del adolescente y ejercerían su cuidado cotidiano.</w:t>
      </w:r>
    </w:p>
    <w:p w14:paraId="334D9A9C" w14:textId="58E19CAB" w:rsidR="00894425" w:rsidRPr="003F15E6" w:rsidRDefault="00894425" w:rsidP="00097DD6">
      <w:pPr>
        <w:pStyle w:val="NormalWeb"/>
        <w:spacing w:line="360" w:lineRule="auto"/>
        <w:ind w:firstLine="708"/>
        <w:jc w:val="both"/>
      </w:pPr>
      <w:r w:rsidRPr="00894425">
        <w:lastRenderedPageBreak/>
        <w:t>Que las personas mayores constituyen un grupo especialmente protegido por nuestro ordenamiento jurídico, gozando del derecho a vivir con dignidad, seguridad, autonomía y acceso efectivo a la salud, debiendo el Estado garantizar condiciones que eviten situaciones de violencia, abandono, sobrecarga de cuidados, desprotección o cualquier circunstancia que afecte su integridad física, psíquica,</w:t>
      </w:r>
      <w:r w:rsidR="003F15E6">
        <w:t xml:space="preserve"> </w:t>
      </w:r>
      <w:r w:rsidRPr="003F15E6">
        <w:t>emocional o patrimonial.</w:t>
      </w:r>
    </w:p>
    <w:p w14:paraId="4331326E" w14:textId="6352BBF5" w:rsidR="00894425" w:rsidRPr="00894425" w:rsidRDefault="00894425" w:rsidP="00097DD6">
      <w:pPr>
        <w:pStyle w:val="NormalWeb"/>
        <w:spacing w:line="360" w:lineRule="auto"/>
        <w:ind w:firstLine="708"/>
        <w:jc w:val="both"/>
      </w:pPr>
      <w:r w:rsidRPr="00894425">
        <w:t>Que la Convención Interamericana sobre la Protección de los Derechos Humanos de las Personas Mayores reconoce el derecho de toda persona mayor a una vida digna, al bienestar, a la seguridad personal, a recibir apoyos adecuados y a acceder a servicios de salud y asistencia social cuando las circunstancias así lo requieran.</w:t>
      </w:r>
    </w:p>
    <w:p w14:paraId="3C428D0F" w14:textId="00D49C0B" w:rsidR="00894425" w:rsidRPr="00894425" w:rsidRDefault="00894425" w:rsidP="00097DD6">
      <w:pPr>
        <w:pStyle w:val="NormalWeb"/>
        <w:spacing w:line="360" w:lineRule="auto"/>
        <w:ind w:firstLine="708"/>
        <w:jc w:val="both"/>
      </w:pPr>
      <w:r w:rsidRPr="00894425">
        <w:t>Que cuando una situación de vulnerabilidad involucra simultáneamente a un adolescente y a personas mayores convivientes, la intervención estatal debe ser necesariamente integral, articulando las acciones del Servicio Local con la Secretaría de Desarrollo Social, el sistema de salud, los dispositivos especializados en salud mental y consumos problemáticos, organismos educativos y demás áreas</w:t>
      </w:r>
      <w:r w:rsidR="003F15E6">
        <w:t xml:space="preserve"> </w:t>
      </w:r>
      <w:r w:rsidRPr="00894425">
        <w:t>competentes.</w:t>
      </w:r>
    </w:p>
    <w:p w14:paraId="602A58BB" w14:textId="77777777" w:rsidR="00894425" w:rsidRPr="00894425" w:rsidRDefault="00894425" w:rsidP="00097DD6">
      <w:pPr>
        <w:pStyle w:val="NormalWeb"/>
        <w:spacing w:line="360" w:lineRule="auto"/>
        <w:ind w:firstLine="708"/>
        <w:jc w:val="both"/>
      </w:pPr>
      <w:r w:rsidRPr="00894425">
        <w:t>Que resulta imprescindible conocer cuáles han sido las medidas adoptadas por el Servicio Local desde la recepción de la presentación efectuada el día 23 de junio de 2026, el estado actual de las intervenciones y las acciones coordinadas con otras dependencias municipales y provinciales.</w:t>
      </w:r>
    </w:p>
    <w:p w14:paraId="539AE76F" w14:textId="77777777" w:rsidR="00894425" w:rsidRPr="00894425" w:rsidRDefault="00894425" w:rsidP="00097DD6">
      <w:pPr>
        <w:pStyle w:val="NormalWeb"/>
        <w:spacing w:line="360" w:lineRule="auto"/>
        <w:ind w:firstLine="708"/>
        <w:jc w:val="both"/>
      </w:pPr>
      <w:r w:rsidRPr="00894425">
        <w:t>Que este Honorable Concejo Deliberante posee la facultad y la responsabilidad institucional de requerir información sobre la implementación de las políticas públicas destinadas a garantizar la protección integral de los sectores más vulnerables de la comunidad, sin perjuicio del debido resguardo de los datos personales y de toda información protegida por la legislación vigente.</w:t>
      </w:r>
    </w:p>
    <w:p w14:paraId="645CF164" w14:textId="1D3777C5" w:rsidR="0085134E" w:rsidRPr="00AC0130" w:rsidRDefault="00466B30" w:rsidP="00894425">
      <w:pPr>
        <w:spacing w:line="360" w:lineRule="auto"/>
        <w:ind w:firstLine="708"/>
        <w:jc w:val="both"/>
        <w:rPr>
          <w:bCs/>
          <w:sz w:val="22"/>
          <w:szCs w:val="22"/>
        </w:rPr>
      </w:pPr>
      <w:r w:rsidRPr="00AC0130">
        <w:rPr>
          <w:bCs/>
          <w:sz w:val="22"/>
          <w:szCs w:val="22"/>
        </w:rPr>
        <w:t xml:space="preserve">Por ello, </w:t>
      </w:r>
      <w:r w:rsidRPr="00AC0130">
        <w:rPr>
          <w:b/>
          <w:bCs/>
          <w:sz w:val="22"/>
          <w:szCs w:val="22"/>
        </w:rPr>
        <w:t xml:space="preserve">los Bloques POTENCIA, y GEN </w:t>
      </w:r>
      <w:r w:rsidRPr="00AC0130">
        <w:rPr>
          <w:bCs/>
          <w:sz w:val="22"/>
          <w:szCs w:val="22"/>
        </w:rPr>
        <w:t>en atribución a sus facultades que le confiere la Ley Orgánica de las Municipalidades, proponen el siguiente:</w:t>
      </w:r>
    </w:p>
    <w:p w14:paraId="5CA56C88" w14:textId="77777777" w:rsidR="0085134E" w:rsidRPr="00AC0130" w:rsidRDefault="0085134E" w:rsidP="00894425">
      <w:pPr>
        <w:spacing w:line="360" w:lineRule="auto"/>
        <w:jc w:val="both"/>
        <w:rPr>
          <w:bCs/>
          <w:sz w:val="22"/>
          <w:szCs w:val="22"/>
        </w:rPr>
      </w:pPr>
    </w:p>
    <w:p w14:paraId="51418A20" w14:textId="3996C0BE" w:rsidR="0085134E" w:rsidRDefault="0085134E" w:rsidP="00097DD6">
      <w:pPr>
        <w:spacing w:line="360" w:lineRule="auto"/>
        <w:jc w:val="center"/>
        <w:rPr>
          <w:b/>
          <w:bCs/>
          <w:sz w:val="22"/>
          <w:szCs w:val="22"/>
          <w:u w:val="single"/>
        </w:rPr>
      </w:pPr>
      <w:r w:rsidRPr="00AC0130">
        <w:rPr>
          <w:b/>
          <w:bCs/>
          <w:sz w:val="22"/>
          <w:szCs w:val="22"/>
          <w:u w:val="single"/>
        </w:rPr>
        <w:t>PROYECTO DE COMUNICACIÓN:</w:t>
      </w:r>
    </w:p>
    <w:p w14:paraId="676D1B54" w14:textId="16A6E4A0" w:rsidR="00894425" w:rsidRDefault="00894425" w:rsidP="00894425">
      <w:pPr>
        <w:spacing w:line="360" w:lineRule="auto"/>
        <w:jc w:val="both"/>
        <w:rPr>
          <w:b/>
          <w:bCs/>
          <w:sz w:val="22"/>
          <w:szCs w:val="22"/>
          <w:u w:val="single"/>
        </w:rPr>
      </w:pPr>
    </w:p>
    <w:p w14:paraId="1A1712DE" w14:textId="77777777" w:rsidR="00894425" w:rsidRPr="00894425" w:rsidRDefault="00894425" w:rsidP="00894425">
      <w:pPr>
        <w:pStyle w:val="isselectedend"/>
        <w:spacing w:line="360" w:lineRule="auto"/>
        <w:jc w:val="both"/>
        <w:rPr>
          <w:lang w:val="es-AR"/>
        </w:rPr>
      </w:pPr>
      <w:r w:rsidRPr="00894425">
        <w:rPr>
          <w:rStyle w:val="Textoennegrita"/>
          <w:lang w:val="es-AR"/>
        </w:rPr>
        <w:t>Artículo 1</w:t>
      </w:r>
      <w:proofErr w:type="gramStart"/>
      <w:r w:rsidRPr="00894425">
        <w:rPr>
          <w:rStyle w:val="Textoennegrita"/>
          <w:lang w:val="es-AR"/>
        </w:rPr>
        <w:t>°.-</w:t>
      </w:r>
      <w:proofErr w:type="gramEnd"/>
      <w:r w:rsidRPr="00894425">
        <w:rPr>
          <w:lang w:val="es-AR"/>
        </w:rPr>
        <w:t xml:space="preserve"> </w:t>
      </w:r>
      <w:proofErr w:type="spellStart"/>
      <w:r w:rsidRPr="00894425">
        <w:rPr>
          <w:lang w:val="es-AR"/>
        </w:rPr>
        <w:t>Solicítase</w:t>
      </w:r>
      <w:proofErr w:type="spellEnd"/>
      <w:r w:rsidRPr="00894425">
        <w:rPr>
          <w:lang w:val="es-AR"/>
        </w:rPr>
        <w:t xml:space="preserve"> al Departamento Ejecutivo Municipal que, por intermedio del Servicio Local de Promoción y Protección de Derechos del Niño y en articulación con la Secretaría de Desarrollo Social y las áreas competentes, informe a este Honorable Concejo Deliberante las medidas institucionales adoptadas a partir de la presentación efectuada con fecha 23 de junio de 2026 respecto de la situación allí denunciada.</w:t>
      </w:r>
    </w:p>
    <w:p w14:paraId="023B90BD" w14:textId="77777777" w:rsidR="00894425" w:rsidRPr="00894425" w:rsidRDefault="00894425" w:rsidP="00894425">
      <w:pPr>
        <w:pStyle w:val="isselectedend"/>
        <w:spacing w:line="360" w:lineRule="auto"/>
        <w:jc w:val="both"/>
        <w:rPr>
          <w:lang w:val="es-AR"/>
        </w:rPr>
      </w:pPr>
      <w:r w:rsidRPr="00894425">
        <w:rPr>
          <w:rStyle w:val="Textoennegrita"/>
          <w:lang w:val="es-AR"/>
        </w:rPr>
        <w:t>Artículo 2</w:t>
      </w:r>
      <w:proofErr w:type="gramStart"/>
      <w:r w:rsidRPr="00894425">
        <w:rPr>
          <w:rStyle w:val="Textoennegrita"/>
          <w:lang w:val="es-AR"/>
        </w:rPr>
        <w:t>°.-</w:t>
      </w:r>
      <w:proofErr w:type="gramEnd"/>
      <w:r w:rsidRPr="00894425">
        <w:rPr>
          <w:lang w:val="es-AR"/>
        </w:rPr>
        <w:t xml:space="preserve"> Infórmese, respetando estrictamente las normas sobre protección de datos personales y el deber de confidencialidad previsto por la Ley Provincial N° 13.298, lo siguiente:</w:t>
      </w:r>
    </w:p>
    <w:p w14:paraId="422C5E14" w14:textId="77777777" w:rsidR="00894425" w:rsidRPr="00894425" w:rsidRDefault="00894425" w:rsidP="00894425">
      <w:pPr>
        <w:pStyle w:val="isselectedend"/>
        <w:spacing w:line="360" w:lineRule="auto"/>
        <w:jc w:val="both"/>
        <w:rPr>
          <w:lang w:val="es-AR"/>
        </w:rPr>
      </w:pPr>
      <w:r w:rsidRPr="00894425">
        <w:rPr>
          <w:lang w:val="es-AR"/>
        </w:rPr>
        <w:t>a) Si el Servicio Local tomó intervención formal a partir de la presentación realizada.</w:t>
      </w:r>
    </w:p>
    <w:p w14:paraId="3B2200AE" w14:textId="77777777" w:rsidR="00894425" w:rsidRDefault="00894425" w:rsidP="00894425">
      <w:pPr>
        <w:pStyle w:val="NormalWeb"/>
        <w:spacing w:line="360" w:lineRule="auto"/>
        <w:jc w:val="both"/>
      </w:pPr>
      <w:r>
        <w:t>b) Qué evaluación interdisciplinaria se efectuó respecto de la situación de</w:t>
      </w:r>
    </w:p>
    <w:p w14:paraId="604A2DDF" w14:textId="77777777" w:rsidR="00894425" w:rsidRPr="00894425" w:rsidRDefault="00894425" w:rsidP="00894425">
      <w:pPr>
        <w:pStyle w:val="isselectedend"/>
        <w:spacing w:line="360" w:lineRule="auto"/>
        <w:jc w:val="both"/>
        <w:rPr>
          <w:lang w:val="es-AR"/>
        </w:rPr>
      </w:pPr>
      <w:r w:rsidRPr="00894425">
        <w:rPr>
          <w:lang w:val="es-AR"/>
        </w:rPr>
        <w:t>b) Qué evaluación interdisciplinaria se efectuó respecto de la situación de vulnerabilidad denunciada.</w:t>
      </w:r>
    </w:p>
    <w:p w14:paraId="18CEA08D" w14:textId="77777777" w:rsidR="00894425" w:rsidRPr="00894425" w:rsidRDefault="00894425" w:rsidP="00894425">
      <w:pPr>
        <w:pStyle w:val="isselectedend"/>
        <w:spacing w:line="360" w:lineRule="auto"/>
        <w:jc w:val="both"/>
        <w:rPr>
          <w:lang w:val="es-AR"/>
        </w:rPr>
      </w:pPr>
      <w:r w:rsidRPr="00894425">
        <w:rPr>
          <w:lang w:val="es-AR"/>
        </w:rPr>
        <w:t>c) Qué medidas de protección integral fueron adoptadas o se encuentran actualmente en ejecución.</w:t>
      </w:r>
    </w:p>
    <w:p w14:paraId="49F20136" w14:textId="77777777" w:rsidR="00894425" w:rsidRPr="00894425" w:rsidRDefault="00894425" w:rsidP="00894425">
      <w:pPr>
        <w:pStyle w:val="isselectedend"/>
        <w:spacing w:line="360" w:lineRule="auto"/>
        <w:jc w:val="both"/>
        <w:rPr>
          <w:lang w:val="es-AR"/>
        </w:rPr>
      </w:pPr>
      <w:r w:rsidRPr="00894425">
        <w:rPr>
          <w:lang w:val="es-AR"/>
        </w:rPr>
        <w:t>d) Si existe articulación con la Secretaría de Desarrollo Social, el sistema público de salud, salud mental, dispositivos de abordaje de consumos problemáticos, establecimientos educativos y demás organismos competentes.</w:t>
      </w:r>
    </w:p>
    <w:p w14:paraId="6425531A" w14:textId="77777777" w:rsidR="00894425" w:rsidRDefault="00894425" w:rsidP="00894425">
      <w:pPr>
        <w:pStyle w:val="NormalWeb"/>
        <w:spacing w:line="360" w:lineRule="auto"/>
        <w:jc w:val="both"/>
      </w:pPr>
      <w:r>
        <w:t xml:space="preserve">e) Si se realizaron entrevistas, visitas domiciliarias, evaluaciones </w:t>
      </w:r>
      <w:proofErr w:type="spellStart"/>
      <w:r>
        <w:t>socioambientales</w:t>
      </w:r>
      <w:proofErr w:type="spellEnd"/>
      <w:r>
        <w:t xml:space="preserve"> o cualquier otra medida prevista en el Sistema de Promoción y Protección Integral.</w:t>
      </w:r>
    </w:p>
    <w:p w14:paraId="52978AC8" w14:textId="77777777" w:rsidR="00894425" w:rsidRPr="00894425" w:rsidRDefault="00894425" w:rsidP="00894425">
      <w:pPr>
        <w:pStyle w:val="isselectedend"/>
        <w:spacing w:line="360" w:lineRule="auto"/>
        <w:jc w:val="both"/>
        <w:rPr>
          <w:lang w:val="es-AR"/>
        </w:rPr>
      </w:pPr>
      <w:r w:rsidRPr="00894425">
        <w:rPr>
          <w:lang w:val="es-AR"/>
        </w:rPr>
        <w:t xml:space="preserve">e) Si se realizaron entrevistas, visitas domiciliarias, evaluaciones </w:t>
      </w:r>
      <w:proofErr w:type="spellStart"/>
      <w:r w:rsidRPr="00894425">
        <w:rPr>
          <w:lang w:val="es-AR"/>
        </w:rPr>
        <w:t>socioambientales</w:t>
      </w:r>
      <w:proofErr w:type="spellEnd"/>
      <w:r w:rsidRPr="00894425">
        <w:rPr>
          <w:lang w:val="es-AR"/>
        </w:rPr>
        <w:t xml:space="preserve"> o cualquier otra medida prevista en el Sistema de Promoción y Protección Integral.</w:t>
      </w:r>
    </w:p>
    <w:p w14:paraId="1AB40F66" w14:textId="77777777" w:rsidR="00894425" w:rsidRPr="00894425" w:rsidRDefault="00894425" w:rsidP="00894425">
      <w:pPr>
        <w:pStyle w:val="isselectedend"/>
        <w:spacing w:line="360" w:lineRule="auto"/>
        <w:jc w:val="both"/>
        <w:rPr>
          <w:lang w:val="es-AR"/>
        </w:rPr>
      </w:pPr>
      <w:r w:rsidRPr="00894425">
        <w:rPr>
          <w:lang w:val="es-AR"/>
        </w:rPr>
        <w:lastRenderedPageBreak/>
        <w:t>f) Si se implementaron acciones específicas destinadas a garantizar los derechos del adolescente involucrado, especialmente su derecho a la salud, educación, integridad personal, contención familiar y desarrollo integral.</w:t>
      </w:r>
    </w:p>
    <w:p w14:paraId="08BF6F62" w14:textId="77777777" w:rsidR="00894425" w:rsidRPr="00894425" w:rsidRDefault="00894425" w:rsidP="00894425">
      <w:pPr>
        <w:pStyle w:val="isselectedend"/>
        <w:spacing w:line="360" w:lineRule="auto"/>
        <w:jc w:val="both"/>
        <w:rPr>
          <w:lang w:val="es-AR"/>
        </w:rPr>
      </w:pPr>
      <w:r w:rsidRPr="00894425">
        <w:rPr>
          <w:lang w:val="es-AR"/>
        </w:rPr>
        <w:t>g) Qué medidas fueron adoptadas para resguardar los derechos, la integridad y las condiciones de vida de las personas mayores integrantes del grupo conviviente, particularmente en lo relativo al acceso a la salud, asistencia social y acompañamiento institucional.</w:t>
      </w:r>
    </w:p>
    <w:p w14:paraId="3320C656" w14:textId="77777777" w:rsidR="00894425" w:rsidRDefault="00894425" w:rsidP="00894425">
      <w:pPr>
        <w:pStyle w:val="NormalWeb"/>
        <w:spacing w:line="360" w:lineRule="auto"/>
        <w:jc w:val="both"/>
      </w:pPr>
      <w:r>
        <w:t>h) Si actualmente se mantiene intervención activa por parte del Servicio Local y cuáles son las estrategias previstas para el seguimiento del caso.</w:t>
      </w:r>
    </w:p>
    <w:p w14:paraId="3FC34D3F" w14:textId="77777777" w:rsidR="00894425" w:rsidRPr="00894425" w:rsidRDefault="00894425" w:rsidP="00894425">
      <w:pPr>
        <w:pStyle w:val="isselectedend"/>
        <w:spacing w:line="360" w:lineRule="auto"/>
        <w:jc w:val="both"/>
        <w:rPr>
          <w:lang w:val="es-AR"/>
        </w:rPr>
      </w:pPr>
      <w:r w:rsidRPr="00894425">
        <w:rPr>
          <w:rStyle w:val="Textoennegrita"/>
          <w:lang w:val="es-AR"/>
        </w:rPr>
        <w:t>Artículo 3</w:t>
      </w:r>
      <w:proofErr w:type="gramStart"/>
      <w:r w:rsidRPr="00894425">
        <w:rPr>
          <w:rStyle w:val="Textoennegrita"/>
          <w:lang w:val="es-AR"/>
        </w:rPr>
        <w:t>°.-</w:t>
      </w:r>
      <w:proofErr w:type="gramEnd"/>
      <w:r w:rsidRPr="00894425">
        <w:rPr>
          <w:lang w:val="es-AR"/>
        </w:rPr>
        <w:t xml:space="preserve"> </w:t>
      </w:r>
      <w:proofErr w:type="spellStart"/>
      <w:r w:rsidRPr="00894425">
        <w:rPr>
          <w:lang w:val="es-AR"/>
        </w:rPr>
        <w:t>Solicítase</w:t>
      </w:r>
      <w:proofErr w:type="spellEnd"/>
      <w:r w:rsidRPr="00894425">
        <w:rPr>
          <w:lang w:val="es-AR"/>
        </w:rPr>
        <w:t xml:space="preserve"> al Departamento Ejecutivo que informe si, en casos de similares características, existen protocolos de actuación conjunta entre el Servicio Local, la Secretaría de Desarrollo Social, la Secretaría de Salud, el sistema educativo, organismos especializados en salud mental y consumos problemáticos y los organismos judiciales competentes, detallando su modalidad de implementación.</w:t>
      </w:r>
    </w:p>
    <w:p w14:paraId="427741ED" w14:textId="77777777" w:rsidR="00894425" w:rsidRPr="00894425" w:rsidRDefault="00894425" w:rsidP="00894425">
      <w:pPr>
        <w:pStyle w:val="isselectedend"/>
        <w:spacing w:line="360" w:lineRule="auto"/>
        <w:jc w:val="both"/>
        <w:rPr>
          <w:lang w:val="es-AR"/>
        </w:rPr>
      </w:pPr>
      <w:r w:rsidRPr="00894425">
        <w:rPr>
          <w:rStyle w:val="Textoennegrita"/>
          <w:lang w:val="es-AR"/>
        </w:rPr>
        <w:t>Artículo 4</w:t>
      </w:r>
      <w:proofErr w:type="gramStart"/>
      <w:r w:rsidRPr="00894425">
        <w:rPr>
          <w:rStyle w:val="Textoennegrita"/>
          <w:lang w:val="es-AR"/>
        </w:rPr>
        <w:t>°.-</w:t>
      </w:r>
      <w:proofErr w:type="gramEnd"/>
      <w:r w:rsidRPr="00894425">
        <w:rPr>
          <w:lang w:val="es-AR"/>
        </w:rPr>
        <w:t xml:space="preserve"> Este Honorable Concejo Deliberante reafirma que toda intervención respecto de niñas, niños y adolescentes debe orientarse prioritariamente a la restitución y protección de derechos, garantizando el acceso efectivo a la salud, la educación, la inclusión social y el acompañamiento integral, conforme los principios rectores de la Convención sobre los Derechos del Niño y la legislación nacional y provincial vigente.</w:t>
      </w:r>
    </w:p>
    <w:p w14:paraId="74290B58" w14:textId="02064F87" w:rsidR="00894425" w:rsidRDefault="00894425" w:rsidP="00894425">
      <w:pPr>
        <w:pStyle w:val="NormalWeb"/>
        <w:spacing w:line="360" w:lineRule="auto"/>
        <w:jc w:val="both"/>
      </w:pPr>
      <w:r>
        <w:rPr>
          <w:rStyle w:val="Textoennegrita"/>
        </w:rPr>
        <w:t>Artículo 5</w:t>
      </w:r>
      <w:proofErr w:type="gramStart"/>
      <w:r>
        <w:rPr>
          <w:rStyle w:val="Textoennegrita"/>
        </w:rPr>
        <w:t>°.-</w:t>
      </w:r>
      <w:proofErr w:type="gramEnd"/>
      <w:r>
        <w:rPr>
          <w:rStyle w:val="Textoennegrita"/>
        </w:rPr>
        <w:t xml:space="preserve"> </w:t>
      </w:r>
      <w:r w:rsidRPr="00894425">
        <w:rPr>
          <w:rStyle w:val="Textoennegrita"/>
          <w:b w:val="0"/>
        </w:rPr>
        <w:t>De forma</w:t>
      </w:r>
      <w:r w:rsidRPr="00894425">
        <w:rPr>
          <w:b/>
        </w:rPr>
        <w:t>.</w:t>
      </w:r>
    </w:p>
    <w:p w14:paraId="1B9D79E3" w14:textId="77777777" w:rsidR="00894425" w:rsidRPr="00894425" w:rsidRDefault="00894425" w:rsidP="00894425">
      <w:pPr>
        <w:spacing w:line="360" w:lineRule="auto"/>
        <w:jc w:val="both"/>
        <w:rPr>
          <w:b/>
          <w:bCs/>
          <w:sz w:val="22"/>
          <w:szCs w:val="22"/>
          <w:u w:val="single"/>
          <w:lang w:val="es-AR"/>
        </w:rPr>
      </w:pPr>
    </w:p>
    <w:sectPr w:rsidR="00894425" w:rsidRPr="00894425"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57FB9" w14:textId="77777777" w:rsidR="00705C9E" w:rsidRDefault="00705C9E">
      <w:r>
        <w:separator/>
      </w:r>
    </w:p>
  </w:endnote>
  <w:endnote w:type="continuationSeparator" w:id="0">
    <w:p w14:paraId="5DBB2F0A" w14:textId="77777777" w:rsidR="00705C9E" w:rsidRDefault="0070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4FAF" w14:textId="77777777" w:rsidR="00BB12B5"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F33C968" w14:textId="77777777" w:rsidR="00BB12B5" w:rsidRDefault="00BB12B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350E23E1" w14:textId="7102DA23" w:rsidR="00BB12B5" w:rsidRDefault="003663E3">
        <w:pPr>
          <w:pStyle w:val="Piedepgina"/>
          <w:jc w:val="right"/>
        </w:pPr>
        <w:r>
          <w:rPr>
            <w:noProof/>
          </w:rPr>
          <w:fldChar w:fldCharType="begin"/>
        </w:r>
        <w:r>
          <w:rPr>
            <w:noProof/>
          </w:rPr>
          <w:instrText xml:space="preserve"> PAGE   \* MERGEFORMAT </w:instrText>
        </w:r>
        <w:r>
          <w:rPr>
            <w:noProof/>
          </w:rPr>
          <w:fldChar w:fldCharType="separate"/>
        </w:r>
        <w:r w:rsidR="007A205C">
          <w:rPr>
            <w:noProof/>
          </w:rPr>
          <w:t>2</w:t>
        </w:r>
        <w:r>
          <w:rPr>
            <w:noProof/>
          </w:rPr>
          <w:fldChar w:fldCharType="end"/>
        </w:r>
      </w:p>
    </w:sdtContent>
  </w:sdt>
  <w:p w14:paraId="7A833385" w14:textId="77777777" w:rsidR="00BB12B5" w:rsidRDefault="00BB12B5">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2872C" w14:textId="77777777" w:rsidR="00705C9E" w:rsidRDefault="00705C9E">
      <w:r>
        <w:separator/>
      </w:r>
    </w:p>
  </w:footnote>
  <w:footnote w:type="continuationSeparator" w:id="0">
    <w:p w14:paraId="4AD94043" w14:textId="77777777" w:rsidR="00705C9E" w:rsidRDefault="00705C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45788" w14:textId="77777777" w:rsidR="00BB12B5" w:rsidRDefault="003663E3" w:rsidP="00EA7F7F">
    <w:pPr>
      <w:jc w:val="center"/>
      <w:rPr>
        <w:color w:val="000000"/>
        <w:sz w:val="22"/>
        <w:szCs w:val="22"/>
      </w:rPr>
    </w:pPr>
    <w:r>
      <w:rPr>
        <w:noProof/>
        <w:color w:val="000000"/>
        <w:sz w:val="22"/>
        <w:szCs w:val="22"/>
        <w:lang w:val="en-US" w:eastAsia="en-US"/>
      </w:rPr>
      <w:drawing>
        <wp:inline distT="0" distB="0" distL="0" distR="0" wp14:anchorId="3A92AAF4" wp14:editId="27B51CAC">
          <wp:extent cx="693420" cy="602615"/>
          <wp:effectExtent l="19050" t="0" r="0" b="0"/>
          <wp:docPr id="2"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70ECB3B" w14:textId="77777777" w:rsidR="00BB12B5"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6D977391" w14:textId="77777777" w:rsidR="00BB12B5"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66397969" w14:textId="77777777" w:rsidR="00BB12B5"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45F3952C" w14:textId="77777777" w:rsidR="00BB12B5" w:rsidRDefault="003663E3" w:rsidP="00EA7F7F">
    <w:pPr>
      <w:pStyle w:val="Encabezado"/>
      <w:rPr>
        <w:b/>
        <w:bCs/>
      </w:rPr>
    </w:pPr>
    <w:r w:rsidRPr="3AA98127">
      <w:rPr>
        <w:b/>
        <w:bCs/>
      </w:rPr>
      <w:t xml:space="preserve">“Año 2022 Las Malvinas son </w:t>
    </w:r>
    <w:proofErr w:type="gramStart"/>
    <w:r w:rsidRPr="3AA98127">
      <w:rPr>
        <w:b/>
        <w:bCs/>
      </w:rPr>
      <w:t>Argentinas</w:t>
    </w:r>
    <w:proofErr w:type="gramEnd"/>
    <w:r w:rsidRPr="3AA98127">
      <w:rPr>
        <w:b/>
        <w:bCs/>
      </w:rPr>
      <w:t>. 40 años, Soberanía, Homenaje y Respeto”</w:t>
    </w:r>
  </w:p>
  <w:p w14:paraId="2CAEA5A2" w14:textId="77777777" w:rsidR="00BB12B5" w:rsidRDefault="00BB12B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21EF" w14:textId="16653F6B" w:rsidR="0085134E" w:rsidRPr="0085134E" w:rsidRDefault="0085134E" w:rsidP="0085134E">
    <w:pPr>
      <w:ind w:left="170"/>
      <w:jc w:val="center"/>
      <w:rPr>
        <w:rFonts w:ascii="Footlight MT Light" w:hAnsi="Footlight MT Light"/>
        <w:color w:val="000000"/>
        <w:sz w:val="20"/>
        <w:szCs w:val="20"/>
        <w:lang w:val="es-AR"/>
      </w:rPr>
    </w:pPr>
    <w:r w:rsidRPr="0085134E">
      <w:rPr>
        <w:rFonts w:ascii="Footlight MT Light" w:hAnsi="Footlight MT Light"/>
        <w:noProof/>
        <w:color w:val="000000"/>
        <w:sz w:val="20"/>
        <w:szCs w:val="20"/>
        <w:lang w:val="en-US" w:eastAsia="en-US"/>
      </w:rPr>
      <w:drawing>
        <wp:inline distT="0" distB="0" distL="0" distR="0" wp14:anchorId="6D774190" wp14:editId="33CB3962">
          <wp:extent cx="695325" cy="600075"/>
          <wp:effectExtent l="0" t="0" r="9525" b="9525"/>
          <wp:docPr id="3" name="Imagen 3"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12F1819A" w14:textId="77777777" w:rsidR="0085134E" w:rsidRPr="0085134E" w:rsidRDefault="0085134E" w:rsidP="0085134E">
    <w:pPr>
      <w:keepNext/>
      <w:ind w:left="170"/>
      <w:jc w:val="center"/>
      <w:outlineLvl w:val="0"/>
      <w:rPr>
        <w:b/>
        <w:bCs/>
        <w:color w:val="000000"/>
        <w:sz w:val="22"/>
        <w:szCs w:val="22"/>
        <w:lang w:val="es-AR"/>
      </w:rPr>
    </w:pPr>
    <w:r w:rsidRPr="0085134E">
      <w:rPr>
        <w:b/>
        <w:bCs/>
        <w:color w:val="000000"/>
        <w:sz w:val="22"/>
        <w:szCs w:val="22"/>
        <w:lang w:val="es-AR"/>
      </w:rPr>
      <w:t>Honorable Concejo Deliberante</w:t>
    </w:r>
  </w:p>
  <w:p w14:paraId="5605B820" w14:textId="19E6AFC0" w:rsidR="0085134E" w:rsidRDefault="0085134E" w:rsidP="0085134E">
    <w:pPr>
      <w:ind w:left="170"/>
      <w:jc w:val="center"/>
      <w:rPr>
        <w:b/>
        <w:bCs/>
        <w:color w:val="000000"/>
        <w:sz w:val="22"/>
        <w:szCs w:val="22"/>
        <w:lang w:val="es-AR"/>
      </w:rPr>
    </w:pPr>
    <w:r>
      <w:rPr>
        <w:b/>
        <w:bCs/>
        <w:color w:val="000000"/>
        <w:sz w:val="22"/>
        <w:szCs w:val="22"/>
        <w:lang w:val="es-AR"/>
      </w:rPr>
      <w:t>Mitre 38</w:t>
    </w:r>
    <w:r w:rsidRPr="0085134E">
      <w:rPr>
        <w:b/>
        <w:bCs/>
        <w:color w:val="000000"/>
        <w:sz w:val="22"/>
        <w:szCs w:val="22"/>
        <w:lang w:val="es-AR"/>
      </w:rPr>
      <w:t xml:space="preserve"> -    Chascomús</w:t>
    </w:r>
  </w:p>
  <w:p w14:paraId="41F12567" w14:textId="7E22AF43" w:rsidR="0085134E" w:rsidRPr="0085134E" w:rsidRDefault="0085134E" w:rsidP="0085134E">
    <w:pPr>
      <w:ind w:left="170"/>
      <w:jc w:val="center"/>
      <w:rPr>
        <w:b/>
        <w:bCs/>
        <w:color w:val="000000"/>
        <w:sz w:val="22"/>
        <w:szCs w:val="22"/>
        <w:lang w:val="es-AR"/>
      </w:rPr>
    </w:pPr>
    <w:r>
      <w:rPr>
        <w:b/>
        <w:bCs/>
        <w:color w:val="000000"/>
        <w:sz w:val="22"/>
        <w:szCs w:val="22"/>
        <w:lang w:val="es-AR"/>
      </w:rPr>
      <w:t>Bloques POTENCIA - GEN</w:t>
    </w:r>
  </w:p>
  <w:p w14:paraId="347592E5" w14:textId="77777777" w:rsidR="0085134E" w:rsidRPr="0085134E" w:rsidRDefault="0085134E" w:rsidP="0085134E">
    <w:pPr>
      <w:ind w:left="170"/>
      <w:jc w:val="center"/>
      <w:rPr>
        <w:b/>
        <w:lang w:val="es-ES_tradnl" w:eastAsia="en-US"/>
      </w:rPr>
    </w:pPr>
    <w:r w:rsidRPr="0085134E">
      <w:rPr>
        <w:b/>
        <w:bCs/>
        <w:color w:val="000000"/>
        <w:sz w:val="22"/>
        <w:szCs w:val="22"/>
        <w:lang w:val="es-AR"/>
      </w:rPr>
      <w:t>“</w:t>
    </w:r>
    <w:r w:rsidRPr="0085134E">
      <w:rPr>
        <w:rFonts w:eastAsia="Calibri"/>
        <w:b/>
        <w:sz w:val="22"/>
        <w:szCs w:val="22"/>
        <w:lang w:eastAsia="en-US"/>
      </w:rPr>
      <w:t>2026: Año del 200° Aniversario de la Escuela Primaria N° 1 “Bernardino Rivadavia”</w:t>
    </w:r>
  </w:p>
  <w:p w14:paraId="4F277274" w14:textId="77777777" w:rsidR="00BB12B5" w:rsidRDefault="00BB12B5">
    <w:pPr>
      <w:jc w:val="center"/>
      <w:rPr>
        <w:b/>
        <w:sz w:val="22"/>
        <w:szCs w:val="22"/>
      </w:rPr>
    </w:pPr>
  </w:p>
  <w:p w14:paraId="375EA8E7" w14:textId="77777777" w:rsidR="00BB12B5" w:rsidRDefault="00BB12B5">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0F0B68"/>
    <w:multiLevelType w:val="hybridMultilevel"/>
    <w:tmpl w:val="D9669AA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7"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B614F83"/>
    <w:multiLevelType w:val="hybridMultilevel"/>
    <w:tmpl w:val="F8E4FEDC"/>
    <w:lvl w:ilvl="0" w:tplc="B1EA005A">
      <w:start w:val="1"/>
      <w:numFmt w:val="lowerLetter"/>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D740C98"/>
    <w:multiLevelType w:val="hybridMultilevel"/>
    <w:tmpl w:val="641AAD9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5"/>
  </w:num>
  <w:num w:numId="5">
    <w:abstractNumId w:val="11"/>
  </w:num>
  <w:num w:numId="6">
    <w:abstractNumId w:val="6"/>
  </w:num>
  <w:num w:numId="7">
    <w:abstractNumId w:val="0"/>
  </w:num>
  <w:num w:numId="8">
    <w:abstractNumId w:val="2"/>
  </w:num>
  <w:num w:numId="9">
    <w:abstractNumId w:val="13"/>
  </w:num>
  <w:num w:numId="10">
    <w:abstractNumId w:val="12"/>
  </w:num>
  <w:num w:numId="11">
    <w:abstractNumId w:val="10"/>
  </w:num>
  <w:num w:numId="12">
    <w:abstractNumId w:val="8"/>
  </w:num>
  <w:num w:numId="13">
    <w:abstractNumId w:val="14"/>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2671"/>
    <w:rsid w:val="00005397"/>
    <w:rsid w:val="00011B9F"/>
    <w:rsid w:val="00020439"/>
    <w:rsid w:val="000254BE"/>
    <w:rsid w:val="0005181D"/>
    <w:rsid w:val="00063FF5"/>
    <w:rsid w:val="00076427"/>
    <w:rsid w:val="00081067"/>
    <w:rsid w:val="00082B90"/>
    <w:rsid w:val="00097DD6"/>
    <w:rsid w:val="000A0C32"/>
    <w:rsid w:val="000A3449"/>
    <w:rsid w:val="000A6FE8"/>
    <w:rsid w:val="000B5775"/>
    <w:rsid w:val="000C111A"/>
    <w:rsid w:val="000D53E5"/>
    <w:rsid w:val="000E3F62"/>
    <w:rsid w:val="000E7D56"/>
    <w:rsid w:val="000F529E"/>
    <w:rsid w:val="001006A1"/>
    <w:rsid w:val="001037B8"/>
    <w:rsid w:val="00120ACF"/>
    <w:rsid w:val="0012148C"/>
    <w:rsid w:val="00130DBA"/>
    <w:rsid w:val="00130DEA"/>
    <w:rsid w:val="001434A0"/>
    <w:rsid w:val="00150285"/>
    <w:rsid w:val="001512C2"/>
    <w:rsid w:val="001539C5"/>
    <w:rsid w:val="001545B7"/>
    <w:rsid w:val="00162B9E"/>
    <w:rsid w:val="001734D0"/>
    <w:rsid w:val="00173A72"/>
    <w:rsid w:val="00173D05"/>
    <w:rsid w:val="00177B0B"/>
    <w:rsid w:val="00177DD6"/>
    <w:rsid w:val="0019029C"/>
    <w:rsid w:val="0019050C"/>
    <w:rsid w:val="00194B3E"/>
    <w:rsid w:val="001A7920"/>
    <w:rsid w:val="001C0066"/>
    <w:rsid w:val="001D29A4"/>
    <w:rsid w:val="001D6A51"/>
    <w:rsid w:val="001E1197"/>
    <w:rsid w:val="001E7A7D"/>
    <w:rsid w:val="001E7BBB"/>
    <w:rsid w:val="00202CC9"/>
    <w:rsid w:val="00206027"/>
    <w:rsid w:val="00207886"/>
    <w:rsid w:val="00207CDC"/>
    <w:rsid w:val="0022355B"/>
    <w:rsid w:val="0023599A"/>
    <w:rsid w:val="002541DA"/>
    <w:rsid w:val="0025565B"/>
    <w:rsid w:val="00286BDB"/>
    <w:rsid w:val="00292E58"/>
    <w:rsid w:val="002A0747"/>
    <w:rsid w:val="002A2BC9"/>
    <w:rsid w:val="002A500C"/>
    <w:rsid w:val="002B5A06"/>
    <w:rsid w:val="002C0260"/>
    <w:rsid w:val="002C0A4C"/>
    <w:rsid w:val="002C57C6"/>
    <w:rsid w:val="002C6A6D"/>
    <w:rsid w:val="002D423A"/>
    <w:rsid w:val="002E202E"/>
    <w:rsid w:val="002F0529"/>
    <w:rsid w:val="00301255"/>
    <w:rsid w:val="00317017"/>
    <w:rsid w:val="00333D00"/>
    <w:rsid w:val="00341829"/>
    <w:rsid w:val="00345903"/>
    <w:rsid w:val="00353F23"/>
    <w:rsid w:val="003553B3"/>
    <w:rsid w:val="0036512B"/>
    <w:rsid w:val="003663E3"/>
    <w:rsid w:val="003664BD"/>
    <w:rsid w:val="003762CB"/>
    <w:rsid w:val="00381EC3"/>
    <w:rsid w:val="003A7287"/>
    <w:rsid w:val="003B40F5"/>
    <w:rsid w:val="003B5BB0"/>
    <w:rsid w:val="003B7198"/>
    <w:rsid w:val="003B72A1"/>
    <w:rsid w:val="003D46BC"/>
    <w:rsid w:val="003D4F5E"/>
    <w:rsid w:val="003D509E"/>
    <w:rsid w:val="003D60B2"/>
    <w:rsid w:val="003E0F6A"/>
    <w:rsid w:val="003E24C6"/>
    <w:rsid w:val="003E681E"/>
    <w:rsid w:val="003F15E6"/>
    <w:rsid w:val="003F67FC"/>
    <w:rsid w:val="004046A2"/>
    <w:rsid w:val="004112E7"/>
    <w:rsid w:val="004263DF"/>
    <w:rsid w:val="004271CD"/>
    <w:rsid w:val="004377F2"/>
    <w:rsid w:val="00452482"/>
    <w:rsid w:val="004535A7"/>
    <w:rsid w:val="0045465A"/>
    <w:rsid w:val="00466B30"/>
    <w:rsid w:val="004819E3"/>
    <w:rsid w:val="00497015"/>
    <w:rsid w:val="004A526D"/>
    <w:rsid w:val="004C4225"/>
    <w:rsid w:val="004D3AD3"/>
    <w:rsid w:val="004F2E08"/>
    <w:rsid w:val="004F30A0"/>
    <w:rsid w:val="004F6299"/>
    <w:rsid w:val="004F77D0"/>
    <w:rsid w:val="004F7805"/>
    <w:rsid w:val="0052078C"/>
    <w:rsid w:val="00522CF0"/>
    <w:rsid w:val="005265C7"/>
    <w:rsid w:val="00566DE6"/>
    <w:rsid w:val="00572AFB"/>
    <w:rsid w:val="005757BA"/>
    <w:rsid w:val="00586308"/>
    <w:rsid w:val="005A239A"/>
    <w:rsid w:val="005A2591"/>
    <w:rsid w:val="005B2A75"/>
    <w:rsid w:val="005B2B3D"/>
    <w:rsid w:val="005B5AB5"/>
    <w:rsid w:val="005C03AE"/>
    <w:rsid w:val="005C1547"/>
    <w:rsid w:val="005C531C"/>
    <w:rsid w:val="005D644B"/>
    <w:rsid w:val="005F0CE1"/>
    <w:rsid w:val="006074ED"/>
    <w:rsid w:val="006138E5"/>
    <w:rsid w:val="006165D5"/>
    <w:rsid w:val="00620815"/>
    <w:rsid w:val="00631CFE"/>
    <w:rsid w:val="0063337C"/>
    <w:rsid w:val="00647273"/>
    <w:rsid w:val="00653904"/>
    <w:rsid w:val="00657A44"/>
    <w:rsid w:val="00667D5A"/>
    <w:rsid w:val="00677CD1"/>
    <w:rsid w:val="00690A95"/>
    <w:rsid w:val="00691710"/>
    <w:rsid w:val="00696BA7"/>
    <w:rsid w:val="006A2EB8"/>
    <w:rsid w:val="006B126A"/>
    <w:rsid w:val="006B384C"/>
    <w:rsid w:val="006B47B6"/>
    <w:rsid w:val="006B5691"/>
    <w:rsid w:val="006C01E1"/>
    <w:rsid w:val="006D0010"/>
    <w:rsid w:val="006D13C7"/>
    <w:rsid w:val="006D4A9E"/>
    <w:rsid w:val="006E6908"/>
    <w:rsid w:val="006F13AD"/>
    <w:rsid w:val="006F1E05"/>
    <w:rsid w:val="006F6712"/>
    <w:rsid w:val="00705C9E"/>
    <w:rsid w:val="00720A74"/>
    <w:rsid w:val="007235A7"/>
    <w:rsid w:val="007241B9"/>
    <w:rsid w:val="0072570F"/>
    <w:rsid w:val="00734D64"/>
    <w:rsid w:val="00742760"/>
    <w:rsid w:val="00745732"/>
    <w:rsid w:val="0075096F"/>
    <w:rsid w:val="0075760E"/>
    <w:rsid w:val="007577DA"/>
    <w:rsid w:val="007746A0"/>
    <w:rsid w:val="00783F88"/>
    <w:rsid w:val="0079484E"/>
    <w:rsid w:val="007A205C"/>
    <w:rsid w:val="007A41DE"/>
    <w:rsid w:val="007A7DBD"/>
    <w:rsid w:val="007B1E56"/>
    <w:rsid w:val="007C186E"/>
    <w:rsid w:val="007C1A3F"/>
    <w:rsid w:val="007D57D5"/>
    <w:rsid w:val="007E1F1A"/>
    <w:rsid w:val="007F166C"/>
    <w:rsid w:val="007F26D8"/>
    <w:rsid w:val="007F2AF5"/>
    <w:rsid w:val="007F7D0A"/>
    <w:rsid w:val="0080380C"/>
    <w:rsid w:val="00815414"/>
    <w:rsid w:val="00822EBA"/>
    <w:rsid w:val="00824D06"/>
    <w:rsid w:val="00830E54"/>
    <w:rsid w:val="00833F05"/>
    <w:rsid w:val="00845C01"/>
    <w:rsid w:val="0085134E"/>
    <w:rsid w:val="00864105"/>
    <w:rsid w:val="008666DB"/>
    <w:rsid w:val="00872343"/>
    <w:rsid w:val="008728EB"/>
    <w:rsid w:val="0088701F"/>
    <w:rsid w:val="00894425"/>
    <w:rsid w:val="00894ABD"/>
    <w:rsid w:val="00895FA2"/>
    <w:rsid w:val="008A2AD2"/>
    <w:rsid w:val="008A5881"/>
    <w:rsid w:val="008B39E0"/>
    <w:rsid w:val="008B661C"/>
    <w:rsid w:val="008C4B0A"/>
    <w:rsid w:val="008D287F"/>
    <w:rsid w:val="008D6955"/>
    <w:rsid w:val="008E65DB"/>
    <w:rsid w:val="008F0DBE"/>
    <w:rsid w:val="008F71B6"/>
    <w:rsid w:val="009151CB"/>
    <w:rsid w:val="00917F03"/>
    <w:rsid w:val="00920820"/>
    <w:rsid w:val="0092379A"/>
    <w:rsid w:val="00924657"/>
    <w:rsid w:val="009249BC"/>
    <w:rsid w:val="00943FD3"/>
    <w:rsid w:val="00952EAE"/>
    <w:rsid w:val="009572F2"/>
    <w:rsid w:val="009627FD"/>
    <w:rsid w:val="009703AE"/>
    <w:rsid w:val="00983A2A"/>
    <w:rsid w:val="00993B0D"/>
    <w:rsid w:val="00995F77"/>
    <w:rsid w:val="009A170F"/>
    <w:rsid w:val="009A5B2D"/>
    <w:rsid w:val="009B08E7"/>
    <w:rsid w:val="009B34D6"/>
    <w:rsid w:val="009C2230"/>
    <w:rsid w:val="009C328D"/>
    <w:rsid w:val="009C6330"/>
    <w:rsid w:val="009D053D"/>
    <w:rsid w:val="009E1C5A"/>
    <w:rsid w:val="009F04A4"/>
    <w:rsid w:val="009F536A"/>
    <w:rsid w:val="009F6886"/>
    <w:rsid w:val="00A11D4D"/>
    <w:rsid w:val="00A161B7"/>
    <w:rsid w:val="00A21F27"/>
    <w:rsid w:val="00A26F57"/>
    <w:rsid w:val="00A2701B"/>
    <w:rsid w:val="00A3192A"/>
    <w:rsid w:val="00A34AB1"/>
    <w:rsid w:val="00A358BB"/>
    <w:rsid w:val="00A53955"/>
    <w:rsid w:val="00A742CB"/>
    <w:rsid w:val="00A95ECE"/>
    <w:rsid w:val="00A97D8A"/>
    <w:rsid w:val="00AA3722"/>
    <w:rsid w:val="00AA75AF"/>
    <w:rsid w:val="00AB0D4A"/>
    <w:rsid w:val="00AB0F7B"/>
    <w:rsid w:val="00AB51E7"/>
    <w:rsid w:val="00AC0130"/>
    <w:rsid w:val="00AC3595"/>
    <w:rsid w:val="00AC3D91"/>
    <w:rsid w:val="00AD0A88"/>
    <w:rsid w:val="00AD1633"/>
    <w:rsid w:val="00AD50F4"/>
    <w:rsid w:val="00AE38FB"/>
    <w:rsid w:val="00AF0611"/>
    <w:rsid w:val="00B016CE"/>
    <w:rsid w:val="00B02D62"/>
    <w:rsid w:val="00B153BA"/>
    <w:rsid w:val="00B227C9"/>
    <w:rsid w:val="00B3094B"/>
    <w:rsid w:val="00B33EE0"/>
    <w:rsid w:val="00B35CCB"/>
    <w:rsid w:val="00B376D9"/>
    <w:rsid w:val="00B42BD3"/>
    <w:rsid w:val="00B44DED"/>
    <w:rsid w:val="00B61420"/>
    <w:rsid w:val="00B63AD9"/>
    <w:rsid w:val="00B718D2"/>
    <w:rsid w:val="00B74D5E"/>
    <w:rsid w:val="00B87AAB"/>
    <w:rsid w:val="00B943CF"/>
    <w:rsid w:val="00B94D41"/>
    <w:rsid w:val="00BB0D75"/>
    <w:rsid w:val="00BB12B5"/>
    <w:rsid w:val="00BC104C"/>
    <w:rsid w:val="00BF404C"/>
    <w:rsid w:val="00C01D01"/>
    <w:rsid w:val="00C03172"/>
    <w:rsid w:val="00C04BF5"/>
    <w:rsid w:val="00C134A7"/>
    <w:rsid w:val="00C169CB"/>
    <w:rsid w:val="00C20029"/>
    <w:rsid w:val="00C470EB"/>
    <w:rsid w:val="00C53FBD"/>
    <w:rsid w:val="00C95D59"/>
    <w:rsid w:val="00CA3296"/>
    <w:rsid w:val="00CA469B"/>
    <w:rsid w:val="00CB469A"/>
    <w:rsid w:val="00CC5E7A"/>
    <w:rsid w:val="00CD04AC"/>
    <w:rsid w:val="00CD287A"/>
    <w:rsid w:val="00CD2D1D"/>
    <w:rsid w:val="00CE5EF5"/>
    <w:rsid w:val="00CE6F21"/>
    <w:rsid w:val="00CF0991"/>
    <w:rsid w:val="00CF494F"/>
    <w:rsid w:val="00D0740E"/>
    <w:rsid w:val="00D34F71"/>
    <w:rsid w:val="00D365CA"/>
    <w:rsid w:val="00D512B9"/>
    <w:rsid w:val="00D51A35"/>
    <w:rsid w:val="00D520BF"/>
    <w:rsid w:val="00D61364"/>
    <w:rsid w:val="00D666E5"/>
    <w:rsid w:val="00D81BFD"/>
    <w:rsid w:val="00D86A3B"/>
    <w:rsid w:val="00DA1489"/>
    <w:rsid w:val="00DB4CCC"/>
    <w:rsid w:val="00DD5349"/>
    <w:rsid w:val="00DF011C"/>
    <w:rsid w:val="00DF09DB"/>
    <w:rsid w:val="00E029AF"/>
    <w:rsid w:val="00E066BD"/>
    <w:rsid w:val="00E1609C"/>
    <w:rsid w:val="00E3228D"/>
    <w:rsid w:val="00E3228F"/>
    <w:rsid w:val="00E42137"/>
    <w:rsid w:val="00E45641"/>
    <w:rsid w:val="00E553BE"/>
    <w:rsid w:val="00E61348"/>
    <w:rsid w:val="00E6591D"/>
    <w:rsid w:val="00E80DAE"/>
    <w:rsid w:val="00E865DC"/>
    <w:rsid w:val="00E93B79"/>
    <w:rsid w:val="00E972EC"/>
    <w:rsid w:val="00EA04FC"/>
    <w:rsid w:val="00EA1253"/>
    <w:rsid w:val="00EA27AC"/>
    <w:rsid w:val="00EA788B"/>
    <w:rsid w:val="00ED1853"/>
    <w:rsid w:val="00ED19F6"/>
    <w:rsid w:val="00ED28C2"/>
    <w:rsid w:val="00EE2EF5"/>
    <w:rsid w:val="00EE68B1"/>
    <w:rsid w:val="00EF3782"/>
    <w:rsid w:val="00EF3C91"/>
    <w:rsid w:val="00F04758"/>
    <w:rsid w:val="00F155E7"/>
    <w:rsid w:val="00F211A5"/>
    <w:rsid w:val="00F328C0"/>
    <w:rsid w:val="00F34703"/>
    <w:rsid w:val="00F44F91"/>
    <w:rsid w:val="00F47E4E"/>
    <w:rsid w:val="00F555F6"/>
    <w:rsid w:val="00F56BB6"/>
    <w:rsid w:val="00F6593F"/>
    <w:rsid w:val="00F7575E"/>
    <w:rsid w:val="00F849CD"/>
    <w:rsid w:val="00F87372"/>
    <w:rsid w:val="00F913DC"/>
    <w:rsid w:val="00F922A9"/>
    <w:rsid w:val="00FA5093"/>
    <w:rsid w:val="00FA6BA9"/>
    <w:rsid w:val="00FB6224"/>
    <w:rsid w:val="00FC2910"/>
    <w:rsid w:val="00FC2DED"/>
    <w:rsid w:val="00FC6A8A"/>
    <w:rsid w:val="00FC7B10"/>
    <w:rsid w:val="00FE1CA6"/>
    <w:rsid w:val="00FE6897"/>
    <w:rsid w:val="00FE70EF"/>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19955"/>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styleId="nfasis">
    <w:name w:val="Emphasis"/>
    <w:basedOn w:val="Fuentedeprrafopredeter"/>
    <w:uiPriority w:val="20"/>
    <w:qFormat/>
    <w:rsid w:val="00620815"/>
    <w:rPr>
      <w:i/>
      <w:iCs/>
    </w:rPr>
  </w:style>
  <w:style w:type="paragraph" w:customStyle="1" w:styleId="isselectedend">
    <w:name w:val="isselectedend"/>
    <w:basedOn w:val="Normal"/>
    <w:rsid w:val="00466B3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76904267">
      <w:bodyDiv w:val="1"/>
      <w:marLeft w:val="0"/>
      <w:marRight w:val="0"/>
      <w:marTop w:val="0"/>
      <w:marBottom w:val="0"/>
      <w:divBdr>
        <w:top w:val="none" w:sz="0" w:space="0" w:color="auto"/>
        <w:left w:val="none" w:sz="0" w:space="0" w:color="auto"/>
        <w:bottom w:val="none" w:sz="0" w:space="0" w:color="auto"/>
        <w:right w:val="none" w:sz="0" w:space="0" w:color="auto"/>
      </w:divBdr>
    </w:div>
    <w:div w:id="79177846">
      <w:bodyDiv w:val="1"/>
      <w:marLeft w:val="0"/>
      <w:marRight w:val="0"/>
      <w:marTop w:val="0"/>
      <w:marBottom w:val="0"/>
      <w:divBdr>
        <w:top w:val="none" w:sz="0" w:space="0" w:color="auto"/>
        <w:left w:val="none" w:sz="0" w:space="0" w:color="auto"/>
        <w:bottom w:val="none" w:sz="0" w:space="0" w:color="auto"/>
        <w:right w:val="none" w:sz="0" w:space="0" w:color="auto"/>
      </w:divBdr>
    </w:div>
    <w:div w:id="105736565">
      <w:bodyDiv w:val="1"/>
      <w:marLeft w:val="0"/>
      <w:marRight w:val="0"/>
      <w:marTop w:val="0"/>
      <w:marBottom w:val="0"/>
      <w:divBdr>
        <w:top w:val="none" w:sz="0" w:space="0" w:color="auto"/>
        <w:left w:val="none" w:sz="0" w:space="0" w:color="auto"/>
        <w:bottom w:val="none" w:sz="0" w:space="0" w:color="auto"/>
        <w:right w:val="none" w:sz="0" w:space="0" w:color="auto"/>
      </w:divBdr>
    </w:div>
    <w:div w:id="149371492">
      <w:bodyDiv w:val="1"/>
      <w:marLeft w:val="0"/>
      <w:marRight w:val="0"/>
      <w:marTop w:val="0"/>
      <w:marBottom w:val="0"/>
      <w:divBdr>
        <w:top w:val="none" w:sz="0" w:space="0" w:color="auto"/>
        <w:left w:val="none" w:sz="0" w:space="0" w:color="auto"/>
        <w:bottom w:val="none" w:sz="0" w:space="0" w:color="auto"/>
        <w:right w:val="none" w:sz="0" w:space="0" w:color="auto"/>
      </w:divBdr>
    </w:div>
    <w:div w:id="203293755">
      <w:bodyDiv w:val="1"/>
      <w:marLeft w:val="0"/>
      <w:marRight w:val="0"/>
      <w:marTop w:val="0"/>
      <w:marBottom w:val="0"/>
      <w:divBdr>
        <w:top w:val="none" w:sz="0" w:space="0" w:color="auto"/>
        <w:left w:val="none" w:sz="0" w:space="0" w:color="auto"/>
        <w:bottom w:val="none" w:sz="0" w:space="0" w:color="auto"/>
        <w:right w:val="none" w:sz="0" w:space="0" w:color="auto"/>
      </w:divBdr>
    </w:div>
    <w:div w:id="258486519">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317463057">
      <w:bodyDiv w:val="1"/>
      <w:marLeft w:val="0"/>
      <w:marRight w:val="0"/>
      <w:marTop w:val="0"/>
      <w:marBottom w:val="0"/>
      <w:divBdr>
        <w:top w:val="none" w:sz="0" w:space="0" w:color="auto"/>
        <w:left w:val="none" w:sz="0" w:space="0" w:color="auto"/>
        <w:bottom w:val="none" w:sz="0" w:space="0" w:color="auto"/>
        <w:right w:val="none" w:sz="0" w:space="0" w:color="auto"/>
      </w:divBdr>
    </w:div>
    <w:div w:id="486946319">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1005286310">
      <w:bodyDiv w:val="1"/>
      <w:marLeft w:val="0"/>
      <w:marRight w:val="0"/>
      <w:marTop w:val="0"/>
      <w:marBottom w:val="0"/>
      <w:divBdr>
        <w:top w:val="none" w:sz="0" w:space="0" w:color="auto"/>
        <w:left w:val="none" w:sz="0" w:space="0" w:color="auto"/>
        <w:bottom w:val="none" w:sz="0" w:space="0" w:color="auto"/>
        <w:right w:val="none" w:sz="0" w:space="0" w:color="auto"/>
      </w:divBdr>
    </w:div>
    <w:div w:id="1029380706">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174104053">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09993880">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00576262">
      <w:bodyDiv w:val="1"/>
      <w:marLeft w:val="0"/>
      <w:marRight w:val="0"/>
      <w:marTop w:val="0"/>
      <w:marBottom w:val="0"/>
      <w:divBdr>
        <w:top w:val="none" w:sz="0" w:space="0" w:color="auto"/>
        <w:left w:val="none" w:sz="0" w:space="0" w:color="auto"/>
        <w:bottom w:val="none" w:sz="0" w:space="0" w:color="auto"/>
        <w:right w:val="none" w:sz="0" w:space="0" w:color="auto"/>
      </w:divBdr>
    </w:div>
    <w:div w:id="1310667433">
      <w:bodyDiv w:val="1"/>
      <w:marLeft w:val="0"/>
      <w:marRight w:val="0"/>
      <w:marTop w:val="0"/>
      <w:marBottom w:val="0"/>
      <w:divBdr>
        <w:top w:val="none" w:sz="0" w:space="0" w:color="auto"/>
        <w:left w:val="none" w:sz="0" w:space="0" w:color="auto"/>
        <w:bottom w:val="none" w:sz="0" w:space="0" w:color="auto"/>
        <w:right w:val="none" w:sz="0" w:space="0" w:color="auto"/>
      </w:divBdr>
    </w:div>
    <w:div w:id="1321731843">
      <w:bodyDiv w:val="1"/>
      <w:marLeft w:val="0"/>
      <w:marRight w:val="0"/>
      <w:marTop w:val="0"/>
      <w:marBottom w:val="0"/>
      <w:divBdr>
        <w:top w:val="none" w:sz="0" w:space="0" w:color="auto"/>
        <w:left w:val="none" w:sz="0" w:space="0" w:color="auto"/>
        <w:bottom w:val="none" w:sz="0" w:space="0" w:color="auto"/>
        <w:right w:val="none" w:sz="0" w:space="0" w:color="auto"/>
      </w:divBdr>
    </w:div>
    <w:div w:id="1374882628">
      <w:bodyDiv w:val="1"/>
      <w:marLeft w:val="0"/>
      <w:marRight w:val="0"/>
      <w:marTop w:val="0"/>
      <w:marBottom w:val="0"/>
      <w:divBdr>
        <w:top w:val="none" w:sz="0" w:space="0" w:color="auto"/>
        <w:left w:val="none" w:sz="0" w:space="0" w:color="auto"/>
        <w:bottom w:val="none" w:sz="0" w:space="0" w:color="auto"/>
        <w:right w:val="none" w:sz="0" w:space="0" w:color="auto"/>
      </w:divBdr>
    </w:div>
    <w:div w:id="1458837264">
      <w:bodyDiv w:val="1"/>
      <w:marLeft w:val="0"/>
      <w:marRight w:val="0"/>
      <w:marTop w:val="0"/>
      <w:marBottom w:val="0"/>
      <w:divBdr>
        <w:top w:val="none" w:sz="0" w:space="0" w:color="auto"/>
        <w:left w:val="none" w:sz="0" w:space="0" w:color="auto"/>
        <w:bottom w:val="none" w:sz="0" w:space="0" w:color="auto"/>
        <w:right w:val="none" w:sz="0" w:space="0" w:color="auto"/>
      </w:divBdr>
    </w:div>
    <w:div w:id="1532454718">
      <w:bodyDiv w:val="1"/>
      <w:marLeft w:val="0"/>
      <w:marRight w:val="0"/>
      <w:marTop w:val="0"/>
      <w:marBottom w:val="0"/>
      <w:divBdr>
        <w:top w:val="none" w:sz="0" w:space="0" w:color="auto"/>
        <w:left w:val="none" w:sz="0" w:space="0" w:color="auto"/>
        <w:bottom w:val="none" w:sz="0" w:space="0" w:color="auto"/>
        <w:right w:val="none" w:sz="0" w:space="0" w:color="auto"/>
      </w:divBdr>
    </w:div>
    <w:div w:id="1559314773">
      <w:bodyDiv w:val="1"/>
      <w:marLeft w:val="0"/>
      <w:marRight w:val="0"/>
      <w:marTop w:val="0"/>
      <w:marBottom w:val="0"/>
      <w:divBdr>
        <w:top w:val="none" w:sz="0" w:space="0" w:color="auto"/>
        <w:left w:val="none" w:sz="0" w:space="0" w:color="auto"/>
        <w:bottom w:val="none" w:sz="0" w:space="0" w:color="auto"/>
        <w:right w:val="none" w:sz="0" w:space="0" w:color="auto"/>
      </w:divBdr>
    </w:div>
    <w:div w:id="1638416340">
      <w:bodyDiv w:val="1"/>
      <w:marLeft w:val="0"/>
      <w:marRight w:val="0"/>
      <w:marTop w:val="0"/>
      <w:marBottom w:val="0"/>
      <w:divBdr>
        <w:top w:val="none" w:sz="0" w:space="0" w:color="auto"/>
        <w:left w:val="none" w:sz="0" w:space="0" w:color="auto"/>
        <w:bottom w:val="none" w:sz="0" w:space="0" w:color="auto"/>
        <w:right w:val="none" w:sz="0" w:space="0" w:color="auto"/>
      </w:divBdr>
    </w:div>
    <w:div w:id="1710950898">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1753887220">
      <w:bodyDiv w:val="1"/>
      <w:marLeft w:val="0"/>
      <w:marRight w:val="0"/>
      <w:marTop w:val="0"/>
      <w:marBottom w:val="0"/>
      <w:divBdr>
        <w:top w:val="none" w:sz="0" w:space="0" w:color="auto"/>
        <w:left w:val="none" w:sz="0" w:space="0" w:color="auto"/>
        <w:bottom w:val="none" w:sz="0" w:space="0" w:color="auto"/>
        <w:right w:val="none" w:sz="0" w:space="0" w:color="auto"/>
      </w:divBdr>
    </w:div>
    <w:div w:id="1801919019">
      <w:bodyDiv w:val="1"/>
      <w:marLeft w:val="0"/>
      <w:marRight w:val="0"/>
      <w:marTop w:val="0"/>
      <w:marBottom w:val="0"/>
      <w:divBdr>
        <w:top w:val="none" w:sz="0" w:space="0" w:color="auto"/>
        <w:left w:val="none" w:sz="0" w:space="0" w:color="auto"/>
        <w:bottom w:val="none" w:sz="0" w:space="0" w:color="auto"/>
        <w:right w:val="none" w:sz="0" w:space="0" w:color="auto"/>
      </w:divBdr>
    </w:div>
    <w:div w:id="1935278480">
      <w:bodyDiv w:val="1"/>
      <w:marLeft w:val="0"/>
      <w:marRight w:val="0"/>
      <w:marTop w:val="0"/>
      <w:marBottom w:val="0"/>
      <w:divBdr>
        <w:top w:val="none" w:sz="0" w:space="0" w:color="auto"/>
        <w:left w:val="none" w:sz="0" w:space="0" w:color="auto"/>
        <w:bottom w:val="none" w:sz="0" w:space="0" w:color="auto"/>
        <w:right w:val="none" w:sz="0" w:space="0" w:color="auto"/>
      </w:divBdr>
    </w:div>
    <w:div w:id="1966883567">
      <w:bodyDiv w:val="1"/>
      <w:marLeft w:val="0"/>
      <w:marRight w:val="0"/>
      <w:marTop w:val="0"/>
      <w:marBottom w:val="0"/>
      <w:divBdr>
        <w:top w:val="none" w:sz="0" w:space="0" w:color="auto"/>
        <w:left w:val="none" w:sz="0" w:space="0" w:color="auto"/>
        <w:bottom w:val="none" w:sz="0" w:space="0" w:color="auto"/>
        <w:right w:val="none" w:sz="0" w:space="0" w:color="auto"/>
      </w:divBdr>
    </w:div>
    <w:div w:id="203714771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 w:id="2127694950">
      <w:bodyDiv w:val="1"/>
      <w:marLeft w:val="0"/>
      <w:marRight w:val="0"/>
      <w:marTop w:val="0"/>
      <w:marBottom w:val="0"/>
      <w:divBdr>
        <w:top w:val="none" w:sz="0" w:space="0" w:color="auto"/>
        <w:left w:val="none" w:sz="0" w:space="0" w:color="auto"/>
        <w:bottom w:val="none" w:sz="0" w:space="0" w:color="auto"/>
        <w:right w:val="none" w:sz="0" w:space="0" w:color="auto"/>
      </w:divBdr>
    </w:div>
    <w:div w:id="2138332015">
      <w:bodyDiv w:val="1"/>
      <w:marLeft w:val="0"/>
      <w:marRight w:val="0"/>
      <w:marTop w:val="0"/>
      <w:marBottom w:val="0"/>
      <w:divBdr>
        <w:top w:val="none" w:sz="0" w:space="0" w:color="auto"/>
        <w:left w:val="none" w:sz="0" w:space="0" w:color="auto"/>
        <w:bottom w:val="none" w:sz="0" w:space="0" w:color="auto"/>
        <w:right w:val="none" w:sz="0" w:space="0" w:color="auto"/>
      </w:divBdr>
    </w:div>
    <w:div w:id="21434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1338</Words>
  <Characters>7633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dc:creator>
  <cp:lastModifiedBy>Delfina</cp:lastModifiedBy>
  <cp:revision>3</cp:revision>
  <cp:lastPrinted>2023-12-12T04:06:00Z</cp:lastPrinted>
  <dcterms:created xsi:type="dcterms:W3CDTF">2026-07-03T17:06:00Z</dcterms:created>
  <dcterms:modified xsi:type="dcterms:W3CDTF">2026-07-06T15:23:00Z</dcterms:modified>
</cp:coreProperties>
</file>