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b w:val="1"/>
          <w:bCs w:val="1"/>
          <w:sz w:val="28"/>
          <w:szCs w:val="28"/>
          <w:rtl w:val="0"/>
        </w:rPr>
        <w:t xml:space="preserve">Titulo: Solicitud de informe s/ acceso a IVE.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VISTO:</w:t>
      </w:r>
    </w:p>
    <w:p w:rsidR="00000000" w:rsidDel="00000000" w:rsidP="00000000" w:rsidRDefault="00000000" w:rsidRPr="00000000" w14:paraId="00000003">
      <w:pPr>
        <w:rPr/>
      </w:pPr>
      <w:r w:rsidDel="00000000" w:rsidR="00000000" w:rsidRPr="00000000">
        <w:rPr>
          <w:rtl w:val="0"/>
        </w:rPr>
        <w:t xml:space="preserve">La Ley Nacional N.º 27.610 de Acceso a la Interrupción Voluntaria del Embarazo (IVE) y;</w:t>
      </w:r>
    </w:p>
    <w:p w:rsidR="00000000" w:rsidDel="00000000" w:rsidP="00000000" w:rsidRDefault="00000000" w:rsidRPr="00000000" w14:paraId="00000004">
      <w:pPr>
        <w:rPr/>
      </w:pPr>
      <w:r w:rsidDel="00000000" w:rsidR="00000000" w:rsidRPr="00000000">
        <w:rPr>
          <w:rtl w:val="0"/>
        </w:rPr>
        <w:t xml:space="preserve">CONSIDERANDO:</w:t>
      </w:r>
    </w:p>
    <w:p w:rsidR="00000000" w:rsidDel="00000000" w:rsidP="00000000" w:rsidRDefault="00000000" w:rsidRPr="00000000" w14:paraId="00000005">
      <w:pPr>
        <w:rPr/>
      </w:pPr>
      <w:r w:rsidDel="00000000" w:rsidR="00000000" w:rsidRPr="00000000">
        <w:rPr>
          <w:rtl w:val="0"/>
        </w:rPr>
        <w:t xml:space="preserve">Que la Ley Nacional N.º 27.610 reconoce el derecho de las mujeres y personas con otras identidades de género con capacidad de gestar a decidir y acceder a la interrupción voluntaria del embarazo hasta la semana catorce (14), inclusive, del proceso gestacional;</w:t>
      </w:r>
    </w:p>
    <w:p w:rsidR="00000000" w:rsidDel="00000000" w:rsidP="00000000" w:rsidRDefault="00000000" w:rsidRPr="00000000" w14:paraId="00000006">
      <w:pPr>
        <w:rPr/>
      </w:pPr>
      <w:r w:rsidDel="00000000" w:rsidR="00000000" w:rsidRPr="00000000">
        <w:rPr>
          <w:rtl w:val="0"/>
        </w:rPr>
        <w:t xml:space="preserve">Que el artículo 5.º de la citada ley establece que toda persona gestante tiene derecho a acceder a la interrupción de su embarazo en los servicios del sistema de salud o con su asistencia, en un plazo máximo de diez (10) días corridos desde su requerimiento;</w:t>
      </w:r>
    </w:p>
    <w:p w:rsidR="00000000" w:rsidDel="00000000" w:rsidP="00000000" w:rsidRDefault="00000000" w:rsidRPr="00000000" w14:paraId="00000007">
      <w:pPr>
        <w:rPr/>
      </w:pPr>
      <w:r w:rsidDel="00000000" w:rsidR="00000000" w:rsidRPr="00000000">
        <w:rPr>
          <w:rtl w:val="0"/>
        </w:rPr>
        <w:t xml:space="preserve">Que el artículo 12 de la Ley N.º 27.610 establece que el sector público de la salud debe incorporar la cobertura integral y gratuita a la interrupción voluntaria del embarazo, incluyendo las prestaciones de diagnóstico, medicamentos y terapias de apoyo;</w:t>
      </w:r>
    </w:p>
    <w:p w:rsidR="00000000" w:rsidDel="00000000" w:rsidP="00000000" w:rsidRDefault="00000000" w:rsidRPr="00000000" w14:paraId="00000008">
      <w:pPr>
        <w:rPr/>
      </w:pPr>
      <w:r w:rsidDel="00000000" w:rsidR="00000000" w:rsidRPr="00000000">
        <w:rPr>
          <w:rtl w:val="0"/>
        </w:rPr>
        <w:t xml:space="preserve">Que la Ley N.º 27.610 es de orden público y de aplicación en todo el territorio de la República Argentina;</w:t>
      </w:r>
    </w:p>
    <w:p w:rsidR="00000000" w:rsidDel="00000000" w:rsidP="00000000" w:rsidRDefault="00000000" w:rsidRPr="00000000" w14:paraId="00000009">
      <w:pPr>
        <w:rPr/>
      </w:pPr>
      <w:r w:rsidDel="00000000" w:rsidR="00000000" w:rsidRPr="00000000">
        <w:rPr>
          <w:rtl w:val="0"/>
        </w:rPr>
        <w:t xml:space="preserve">Que, en el ámbito de la Provincia de Buenos Aires, la autoridad sanitaria provincial aprobó la “Guía de Implementación de la Interrupción del Embarazo en la Provincia de Buenos Aires, en el marco de la Ley Nacional N.º 27.610”, disponiendo su implementación en los distintos niveles de atención y la coordinación de dicha tarea con los gobiernos municipales y los efectores de la red sanitaria provincial;</w:t>
      </w:r>
    </w:p>
    <w:p w:rsidR="00000000" w:rsidDel="00000000" w:rsidP="00000000" w:rsidRDefault="00000000" w:rsidRPr="00000000" w14:paraId="0000000A">
      <w:pPr>
        <w:rPr/>
      </w:pPr>
      <w:r w:rsidDel="00000000" w:rsidR="00000000" w:rsidRPr="00000000">
        <w:rPr>
          <w:rtl w:val="0"/>
        </w:rPr>
        <w:t xml:space="preserve">Que el Ministerio de Salud de la Provincia de Buenos Aires desarrolla las políticas sanitarias vinculadas con el acceso a medicamentos e insumos para el sistema público provincial, incluyendo acciones de logística, programación, adquisición, gestión de stock y distribución de medicamentos esenciales;</w:t>
      </w:r>
    </w:p>
    <w:p w:rsidR="00000000" w:rsidDel="00000000" w:rsidP="00000000" w:rsidRDefault="00000000" w:rsidRPr="00000000" w14:paraId="0000000B">
      <w:pPr>
        <w:rPr/>
      </w:pPr>
      <w:r w:rsidDel="00000000" w:rsidR="00000000" w:rsidRPr="00000000">
        <w:rPr>
          <w:rtl w:val="0"/>
        </w:rPr>
        <w:t xml:space="preserve">Que la efectiva disponibilidad de los medicamentos e insumos necesarios constituye una condición indispensable para que el derecho reconocido por la Ley N.º 27.610 pueda ejercerse de manera oportuna, segura, gratuita y sin barreras;</w:t>
      </w:r>
    </w:p>
    <w:p w:rsidR="00000000" w:rsidDel="00000000" w:rsidP="00000000" w:rsidRDefault="00000000" w:rsidRPr="00000000" w14:paraId="0000000C">
      <w:pPr>
        <w:rPr/>
      </w:pPr>
      <w:r w:rsidDel="00000000" w:rsidR="00000000" w:rsidRPr="00000000">
        <w:rPr>
          <w:rtl w:val="0"/>
        </w:rPr>
        <w:t xml:space="preserve">Que, en consecuencia, resulta pertinente que este Honorable Concejo Deliberante conozca el estado actual de la provisión de medicamentos e insumos destinados a IVE y atención postaborto en el sistema público de salud local, así como el circuito de abastecimiento y los organismos responsables de su provisión, distribución y reposición;</w:t>
      </w:r>
    </w:p>
    <w:p w:rsidR="00000000" w:rsidDel="00000000" w:rsidP="00000000" w:rsidRDefault="00000000" w:rsidRPr="00000000" w14:paraId="0000000D">
      <w:pPr>
        <w:rPr/>
      </w:pPr>
      <w:r w:rsidDel="00000000" w:rsidR="00000000" w:rsidRPr="00000000">
        <w:rPr>
          <w:rtl w:val="0"/>
        </w:rPr>
        <w:t xml:space="preserve">Por ello, el Bloque PJ propone el siguiente proyecto de:</w:t>
      </w:r>
    </w:p>
    <w:p w:rsidR="00000000" w:rsidDel="00000000" w:rsidP="00000000" w:rsidRDefault="00000000" w:rsidRPr="00000000" w14:paraId="0000000E">
      <w:pPr>
        <w:jc w:val="center"/>
        <w:rPr/>
      </w:pPr>
      <w:r w:rsidDel="00000000" w:rsidR="00000000" w:rsidRPr="00000000">
        <w:rPr>
          <w:b w:val="1"/>
          <w:bCs w:val="1"/>
          <w:rtl w:val="0"/>
        </w:rPr>
        <w:t xml:space="preserve">COMUNICACIÓN</w:t>
      </w: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rtl w:val="0"/>
        </w:rPr>
        <w:t xml:space="preserve">ARTÍCULO 1°.- </w:t>
      </w:r>
      <w:r w:rsidDel="00000000" w:rsidR="00000000" w:rsidRPr="00000000">
        <w:rPr>
          <w:rtl w:val="0"/>
        </w:rPr>
        <w:t xml:space="preserve">Solicítese al Departamento Ejecutivo, a través del área municipal competente, informe a este Honorable Concejo Deliberante si los establecimientos del sistema público de salud del distrito se encuentran actualmente recibiendo en forma regular los medicamentos e insumos necesarios para garantizar el acceso a la Interrupción Voluntaria del Embarazo (IVE), conforme a lo establecido por la Ley Nacional N.º 27.610 y la normativa vigente en la Provincia de Buenos Aires.</w:t>
      </w:r>
    </w:p>
    <w:p w:rsidR="00000000" w:rsidDel="00000000" w:rsidP="00000000" w:rsidRDefault="00000000" w:rsidRPr="00000000" w14:paraId="00000010">
      <w:pPr>
        <w:rPr/>
      </w:pPr>
      <w:r w:rsidDel="00000000" w:rsidR="00000000" w:rsidRPr="00000000">
        <w:rPr>
          <w:b w:val="1"/>
          <w:bCs w:val="1"/>
          <w:rtl w:val="0"/>
        </w:rPr>
        <w:t xml:space="preserve">ARTÍCULO 2°.- </w:t>
      </w:r>
      <w:r w:rsidDel="00000000" w:rsidR="00000000" w:rsidRPr="00000000">
        <w:rPr>
          <w:rtl w:val="0"/>
        </w:rPr>
        <w:t xml:space="preserve">En particular, solicítase informar:</w:t>
      </w:r>
    </w:p>
    <w:p w:rsidR="00000000" w:rsidDel="00000000" w:rsidP="00000000" w:rsidRDefault="00000000" w:rsidRPr="00000000" w14:paraId="00000011">
      <w:pPr>
        <w:rPr/>
      </w:pPr>
      <w:r w:rsidDel="00000000" w:rsidR="00000000" w:rsidRPr="00000000">
        <w:rPr>
          <w:b w:val="1"/>
          <w:bCs w:val="1"/>
          <w:rtl w:val="0"/>
        </w:rPr>
        <w:t xml:space="preserve">a) </w:t>
      </w:r>
      <w:r w:rsidDel="00000000" w:rsidR="00000000" w:rsidRPr="00000000">
        <w:rPr>
          <w:rtl w:val="0"/>
        </w:rPr>
        <w:t xml:space="preserve">Si se reciben actualmente medicamentos e insumos destinados a la realización de IVE y atención postaborto en los efectores públicos de salud del distrito.</w:t>
      </w:r>
    </w:p>
    <w:p w:rsidR="00000000" w:rsidDel="00000000" w:rsidP="00000000" w:rsidRDefault="00000000" w:rsidRPr="00000000" w14:paraId="00000012">
      <w:pPr>
        <w:rPr/>
      </w:pPr>
      <w:r w:rsidDel="00000000" w:rsidR="00000000" w:rsidRPr="00000000">
        <w:rPr>
          <w:b w:val="1"/>
          <w:bCs w:val="1"/>
          <w:rtl w:val="0"/>
        </w:rPr>
        <w:t xml:space="preserve">b) </w:t>
      </w:r>
      <w:r w:rsidDel="00000000" w:rsidR="00000000" w:rsidRPr="00000000">
        <w:rPr>
          <w:rtl w:val="0"/>
        </w:rPr>
        <w:t xml:space="preserve">Cuál es el origen de la provisión de dichos medicamentos e insumos, especificando si provienen del Ministerio de Salud de la Nación, del Ministerio de Salud de la Provincia de Buenos Aires, de adquisiciones efectuadas por el Municipio o de otros mecanismos de provisión.</w:t>
      </w:r>
    </w:p>
    <w:p w:rsidR="00000000" w:rsidDel="00000000" w:rsidP="00000000" w:rsidRDefault="00000000" w:rsidRPr="00000000" w14:paraId="00000013">
      <w:pPr>
        <w:rPr/>
      </w:pPr>
      <w:r w:rsidDel="00000000" w:rsidR="00000000" w:rsidRPr="00000000">
        <w:rPr>
          <w:b w:val="1"/>
          <w:bCs w:val="1"/>
          <w:rtl w:val="0"/>
        </w:rPr>
        <w:t xml:space="preserve">c) </w:t>
      </w:r>
      <w:r w:rsidDel="00000000" w:rsidR="00000000" w:rsidRPr="00000000">
        <w:rPr>
          <w:rtl w:val="0"/>
        </w:rPr>
        <w:t xml:space="preserve">Con qué periodicidad se reciben los insumos y cuál es el mecanismo vigente para su solicitud, distribución y reposición.</w:t>
      </w:r>
    </w:p>
    <w:p w:rsidR="00000000" w:rsidDel="00000000" w:rsidP="00000000" w:rsidRDefault="00000000" w:rsidRPr="00000000" w14:paraId="00000014">
      <w:pPr>
        <w:rPr/>
      </w:pPr>
      <w:r w:rsidDel="00000000" w:rsidR="00000000" w:rsidRPr="00000000">
        <w:rPr>
          <w:b w:val="1"/>
          <w:bCs w:val="1"/>
          <w:rtl w:val="0"/>
        </w:rPr>
        <w:t xml:space="preserve">d) </w:t>
      </w:r>
      <w:r w:rsidDel="00000000" w:rsidR="00000000" w:rsidRPr="00000000">
        <w:rPr>
          <w:rtl w:val="0"/>
        </w:rPr>
        <w:t xml:space="preserve">Si durante los últimos doce (12) meses se han producido faltantes, demoras, discontinuidades o interrupciones en la provisión de medicamentos o insumos destinados a garantizar la IVE.</w:t>
      </w:r>
    </w:p>
    <w:p w:rsidR="00000000" w:rsidDel="00000000" w:rsidP="00000000" w:rsidRDefault="00000000" w:rsidRPr="00000000" w14:paraId="00000015">
      <w:pPr>
        <w:rPr/>
      </w:pPr>
      <w:r w:rsidDel="00000000" w:rsidR="00000000" w:rsidRPr="00000000">
        <w:rPr>
          <w:b w:val="1"/>
          <w:bCs w:val="1"/>
          <w:rtl w:val="0"/>
        </w:rPr>
        <w:t xml:space="preserve">e) </w:t>
      </w:r>
      <w:r w:rsidDel="00000000" w:rsidR="00000000" w:rsidRPr="00000000">
        <w:rPr>
          <w:rtl w:val="0"/>
        </w:rPr>
        <w:t xml:space="preserve">Si el Municipio ha debido realizar adquisiciones con recursos propios para garantizar la continuidad de la prestación ante eventuales faltantes de provisión nacional o provincial.</w:t>
      </w:r>
    </w:p>
    <w:p w:rsidR="00000000" w:rsidDel="00000000" w:rsidP="00000000" w:rsidRDefault="00000000" w:rsidRPr="00000000" w14:paraId="00000016">
      <w:pPr>
        <w:rPr/>
      </w:pPr>
      <w:r w:rsidDel="00000000" w:rsidR="00000000" w:rsidRPr="00000000">
        <w:rPr>
          <w:b w:val="1"/>
          <w:bCs w:val="1"/>
          <w:rtl w:val="0"/>
        </w:rPr>
        <w:t xml:space="preserve">ARTÍCULO 4°.- </w:t>
      </w:r>
      <w:r w:rsidDel="00000000" w:rsidR="00000000" w:rsidRPr="00000000">
        <w:rPr>
          <w:rtl w:val="0"/>
        </w:rPr>
        <w:t xml:space="preserve">De forma</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