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ACCB0" w14:textId="3710B340" w:rsidR="00441AAF" w:rsidRPr="00BA387A" w:rsidRDefault="00B30EED" w:rsidP="00441AAF">
      <w:pPr>
        <w:spacing w:line="480" w:lineRule="auto"/>
        <w:contextualSpacing/>
        <w:jc w:val="right"/>
        <w:rPr>
          <w:rFonts w:ascii="Arial" w:hAnsi="Arial" w:cs="Arial"/>
          <w:color w:val="000000" w:themeColor="text1"/>
          <w:sz w:val="22"/>
          <w:szCs w:val="22"/>
          <w:lang w:val="es-AR"/>
        </w:rPr>
      </w:pPr>
      <w:bookmarkStart w:id="0" w:name="_GoBack"/>
      <w:bookmarkEnd w:id="0"/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 </w:t>
      </w:r>
      <w:r w:rsidR="00441AAF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Chascomús, </w:t>
      </w:r>
      <w:r w:rsidR="00CE5174">
        <w:rPr>
          <w:rFonts w:ascii="Arial" w:hAnsi="Arial" w:cs="Arial"/>
          <w:color w:val="000000" w:themeColor="text1"/>
          <w:sz w:val="22"/>
          <w:szCs w:val="22"/>
          <w:lang w:val="es-AR"/>
        </w:rPr>
        <w:t>12</w:t>
      </w:r>
      <w:r w:rsidR="00441AAF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de </w:t>
      </w:r>
      <w:r w:rsidR="00C27352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Noviem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bre</w:t>
      </w:r>
      <w:r w:rsidR="00441AAF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 de 20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2</w:t>
      </w:r>
      <w:r w:rsidR="00CE5174">
        <w:rPr>
          <w:rFonts w:ascii="Arial" w:hAnsi="Arial" w:cs="Arial"/>
          <w:color w:val="000000" w:themeColor="text1"/>
          <w:sz w:val="22"/>
          <w:szCs w:val="22"/>
          <w:lang w:val="es-AR"/>
        </w:rPr>
        <w:t>4</w:t>
      </w:r>
    </w:p>
    <w:p w14:paraId="163B655D" w14:textId="77777777" w:rsidR="00441AAF" w:rsidRPr="00BA387A" w:rsidRDefault="00441AAF" w:rsidP="00B30EED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PROYECTO DE ORDENANZA</w:t>
      </w:r>
    </w:p>
    <w:p w14:paraId="44EB71D0" w14:textId="77777777" w:rsidR="00B30EED" w:rsidRPr="00BA387A" w:rsidRDefault="00B30EED" w:rsidP="009E021A">
      <w:pPr>
        <w:spacing w:before="240" w:after="12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VISTO:</w:t>
      </w:r>
    </w:p>
    <w:p w14:paraId="6E4F02EB" w14:textId="736911AE" w:rsidR="004C7EFF" w:rsidRDefault="00D623EE" w:rsidP="00BA387A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 w:rsidRPr="0025598D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El Expediente </w:t>
      </w:r>
      <w:r w:rsidR="0025598D">
        <w:rPr>
          <w:rFonts w:ascii="Arial" w:hAnsi="Arial" w:cs="Arial"/>
          <w:color w:val="000000" w:themeColor="text1"/>
          <w:sz w:val="22"/>
          <w:szCs w:val="22"/>
          <w:lang w:val="es-AR"/>
        </w:rPr>
        <w:t>EX-2024-00027267-</w:t>
      </w:r>
      <w:r w:rsidR="0025598D" w:rsidRPr="0025598D">
        <w:rPr>
          <w:rFonts w:ascii="Arial" w:hAnsi="Arial" w:cs="Arial"/>
          <w:color w:val="000000" w:themeColor="text1"/>
          <w:sz w:val="22"/>
          <w:szCs w:val="22"/>
          <w:lang w:val="es-AR"/>
        </w:rPr>
        <w:t>CHASCOMUS-MESA#SG</w:t>
      </w:r>
      <w:r w:rsidR="004C7EFF" w:rsidRPr="0025598D">
        <w:rPr>
          <w:rFonts w:ascii="Arial" w:hAnsi="Arial" w:cs="Arial"/>
          <w:color w:val="000000" w:themeColor="text1"/>
          <w:sz w:val="22"/>
          <w:szCs w:val="22"/>
          <w:lang w:val="es-AR"/>
        </w:rPr>
        <w:t>; y</w:t>
      </w:r>
    </w:p>
    <w:p w14:paraId="4051D467" w14:textId="77777777" w:rsidR="00B30EED" w:rsidRPr="00BA387A" w:rsidRDefault="00B30EED" w:rsidP="009E021A">
      <w:pPr>
        <w:spacing w:before="240" w:after="12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CONSIDERANDO:</w:t>
      </w:r>
    </w:p>
    <w:p w14:paraId="4DBB255A" w14:textId="70FF47D5" w:rsidR="006F09A8" w:rsidRDefault="0081640D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</w:t>
      </w:r>
      <w:r w:rsidR="00D623EE">
        <w:rPr>
          <w:rFonts w:ascii="Arial" w:hAnsi="Arial" w:cs="Arial"/>
          <w:color w:val="000000" w:themeColor="text1"/>
          <w:sz w:val="22"/>
          <w:szCs w:val="22"/>
          <w:lang w:val="es-AR"/>
        </w:rPr>
        <w:t>mediante el citado expediente</w:t>
      </w:r>
      <w:r w:rsidR="006F09A8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, la Municipalidad de Chascomús da en locación a SITIOS ARGENTINA S.A., un parte </w:t>
      </w:r>
      <w:r w:rsidR="009578E5">
        <w:rPr>
          <w:rFonts w:ascii="Arial" w:hAnsi="Arial" w:cs="Arial"/>
          <w:color w:val="000000" w:themeColor="text1"/>
          <w:sz w:val="22"/>
          <w:szCs w:val="22"/>
          <w:lang w:val="es-AR"/>
        </w:rPr>
        <w:t>del</w:t>
      </w:r>
      <w:r w:rsidR="006F09A8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inmueble cuya nomenclatura catastral es </w:t>
      </w:r>
      <w:r w:rsidR="006F09A8"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Circunscripción II; Sección D; Chacra 95, Manzana 95 V; Parcela 18, Matricula:</w:t>
      </w:r>
      <w:r w:rsidR="006F09A8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6F09A8"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12.342, código de partido 27</w:t>
      </w:r>
      <w:r w:rsidR="006F09A8">
        <w:rPr>
          <w:rFonts w:ascii="Arial" w:hAnsi="Arial" w:cs="Arial"/>
          <w:color w:val="000000" w:themeColor="text1"/>
          <w:sz w:val="22"/>
          <w:szCs w:val="22"/>
          <w:lang w:val="es-AR"/>
        </w:rPr>
        <w:t>.</w:t>
      </w:r>
    </w:p>
    <w:p w14:paraId="3A984D73" w14:textId="65785517" w:rsidR="006F09A8" w:rsidRDefault="006F09A8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de la 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superficie total del inmueble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es de 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961,20 m</w:t>
      </w:r>
      <w:r w:rsidRPr="006F09A8">
        <w:rPr>
          <w:rFonts w:ascii="Arial" w:hAnsi="Arial" w:cs="Arial"/>
          <w:color w:val="000000" w:themeColor="text1"/>
          <w:sz w:val="22"/>
          <w:szCs w:val="22"/>
          <w:vertAlign w:val="superscript"/>
          <w:lang w:val="es-AR"/>
        </w:rPr>
        <w:t>2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siendo la 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superficie afectada a la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locación 100 m</w:t>
      </w:r>
      <w:r w:rsidRPr="006F09A8">
        <w:rPr>
          <w:rFonts w:ascii="Arial" w:hAnsi="Arial" w:cs="Arial"/>
          <w:color w:val="000000" w:themeColor="text1"/>
          <w:sz w:val="22"/>
          <w:szCs w:val="22"/>
          <w:vertAlign w:val="superscript"/>
          <w:lang w:val="es-AR"/>
        </w:rPr>
        <w:t>2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>.</w:t>
      </w:r>
    </w:p>
    <w:p w14:paraId="2251E2B3" w14:textId="24D822D0" w:rsidR="006F09A8" w:rsidRDefault="006F09A8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el espacio </w:t>
      </w:r>
      <w:r w:rsidR="009578E5">
        <w:rPr>
          <w:rFonts w:ascii="Arial" w:hAnsi="Arial" w:cs="Arial"/>
          <w:color w:val="000000" w:themeColor="text1"/>
          <w:sz w:val="22"/>
          <w:szCs w:val="22"/>
          <w:lang w:val="es-AR"/>
        </w:rPr>
        <w:t>dado en locación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es 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para la instalación de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banquinas y/u otras estructuras para la colocación de equipos de telecomunicaciones y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Pr="006F09A8">
        <w:rPr>
          <w:rFonts w:ascii="Arial" w:hAnsi="Arial" w:cs="Arial"/>
          <w:color w:val="000000" w:themeColor="text1"/>
          <w:sz w:val="22"/>
          <w:szCs w:val="22"/>
          <w:lang w:val="es-AR"/>
        </w:rPr>
        <w:t>espacio para la instalación de estructuras soporte de antenas y sus respectivos anclajes.</w:t>
      </w:r>
    </w:p>
    <w:p w14:paraId="32DE3469" w14:textId="09A441B6" w:rsidR="006F09A8" w:rsidRDefault="006F09A8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la vigencia </w:t>
      </w:r>
      <w:r w:rsidR="00291750">
        <w:rPr>
          <w:rFonts w:ascii="Arial" w:hAnsi="Arial" w:cs="Arial"/>
          <w:color w:val="000000" w:themeColor="text1"/>
          <w:sz w:val="22"/>
          <w:szCs w:val="22"/>
          <w:lang w:val="es-AR"/>
        </w:rPr>
        <w:t>del contrato se establece en Cinco (5) años, contados a partir del día 14 de Octubre de 2024, con una opción de prórroga de Cinco (5) años contados a partir de la fecha de vencimiento.</w:t>
      </w:r>
    </w:p>
    <w:p w14:paraId="34836CCA" w14:textId="4A96E30C" w:rsidR="00636DB1" w:rsidRDefault="00291750" w:rsidP="0010465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el contrato, suscripto el 22 de Octubre de 2024, fue celebrado “Ad Referéndum” del </w:t>
      </w:r>
      <w:r w:rsidR="003A75AE">
        <w:rPr>
          <w:rFonts w:ascii="Arial" w:hAnsi="Arial" w:cs="Arial"/>
          <w:color w:val="000000" w:themeColor="text1"/>
          <w:sz w:val="22"/>
          <w:szCs w:val="22"/>
          <w:lang w:val="es-AR"/>
        </w:rPr>
        <w:t>Honorable Concejo Deliberante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de Chascomús.</w:t>
      </w:r>
    </w:p>
    <w:p w14:paraId="686A8E1F" w14:textId="442C2E43" w:rsidR="003A75AE" w:rsidRDefault="00636DB1" w:rsidP="0010465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>Que se debe realizar el correspondiente acto administrativo;</w:t>
      </w:r>
      <w:r w:rsidR="003A75AE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14:paraId="4CD7C165" w14:textId="30B2C83A" w:rsidR="00441AAF" w:rsidRPr="00BA387A" w:rsidRDefault="00441AAF" w:rsidP="004C7EFF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Por ello</w:t>
      </w:r>
      <w:r w:rsidR="00BA387A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,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el Sr. Intendente Municipal en uso de sus atribuciones</w:t>
      </w:r>
      <w:r w:rsidR="00BA387A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,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F60CD9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eleva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el siguiente proyecto de:</w:t>
      </w:r>
    </w:p>
    <w:p w14:paraId="0C231CD5" w14:textId="77777777" w:rsidR="00441AAF" w:rsidRPr="00BA387A" w:rsidRDefault="00441AAF" w:rsidP="00441AA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ORDENANZA</w:t>
      </w:r>
    </w:p>
    <w:p w14:paraId="29A1A54A" w14:textId="362F56BD" w:rsidR="00291750" w:rsidRDefault="00506B9D" w:rsidP="0081640D">
      <w:p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ARTÍCULO 1º</w:t>
      </w:r>
      <w:r w:rsidRPr="00BA387A"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t>: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636DB1">
        <w:rPr>
          <w:rFonts w:ascii="Arial" w:hAnsi="Arial" w:cs="Arial"/>
          <w:color w:val="000000" w:themeColor="text1"/>
          <w:sz w:val="22"/>
          <w:szCs w:val="22"/>
          <w:lang w:val="es-AR"/>
        </w:rPr>
        <w:t>Convalídese el “Con</w:t>
      </w:r>
      <w:r w:rsidR="00291750">
        <w:rPr>
          <w:rFonts w:ascii="Arial" w:hAnsi="Arial" w:cs="Arial"/>
          <w:color w:val="000000" w:themeColor="text1"/>
          <w:sz w:val="22"/>
          <w:szCs w:val="22"/>
          <w:lang w:val="es-AR"/>
        </w:rPr>
        <w:t>trato de Locación</w:t>
      </w:r>
      <w:r w:rsidR="00636DB1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” suscripto entre la Municipalidad de Chascomús, representada por el Intendente Municipal Javier Gastón y </w:t>
      </w:r>
      <w:r w:rsidR="00291750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SITIOS ARGENTINA S.A., representada por Juan Manuel </w:t>
      </w:r>
      <w:proofErr w:type="spellStart"/>
      <w:r w:rsidR="00291750">
        <w:rPr>
          <w:rFonts w:ascii="Arial" w:hAnsi="Arial" w:cs="Arial"/>
          <w:color w:val="000000" w:themeColor="text1"/>
          <w:sz w:val="22"/>
          <w:szCs w:val="22"/>
          <w:lang w:val="es-AR"/>
        </w:rPr>
        <w:t>Bacarini</w:t>
      </w:r>
      <w:proofErr w:type="spellEnd"/>
      <w:r w:rsidR="001C08C8">
        <w:rPr>
          <w:rFonts w:ascii="Arial" w:hAnsi="Arial" w:cs="Arial"/>
          <w:color w:val="000000" w:themeColor="text1"/>
          <w:sz w:val="22"/>
          <w:szCs w:val="22"/>
          <w:lang w:val="es-AR"/>
        </w:rPr>
        <w:t>.-</w:t>
      </w:r>
    </w:p>
    <w:p w14:paraId="27FE52BA" w14:textId="628A9F2A" w:rsidR="0081640D" w:rsidRPr="0081640D" w:rsidRDefault="00441AAF" w:rsidP="0081640D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 xml:space="preserve">ARTÍCULO </w:t>
      </w:r>
      <w:r w:rsidR="00506B9D"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2</w:t>
      </w: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º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: </w:t>
      </w:r>
      <w:r w:rsidR="00636DB1">
        <w:rPr>
          <w:rFonts w:ascii="Arial" w:hAnsi="Arial" w:cs="Arial"/>
          <w:color w:val="000000" w:themeColor="text1"/>
          <w:sz w:val="22"/>
          <w:szCs w:val="22"/>
          <w:lang w:val="es-AR"/>
        </w:rPr>
        <w:t>El Convenio descripto en el artículo precedente forma parte como Anexo de la presente.-</w:t>
      </w:r>
    </w:p>
    <w:p w14:paraId="1A1BD688" w14:textId="710C5D22" w:rsidR="00AC0413" w:rsidRPr="009578E5" w:rsidRDefault="00506B9D" w:rsidP="009578E5">
      <w:pPr>
        <w:spacing w:before="240" w:line="360" w:lineRule="auto"/>
        <w:jc w:val="both"/>
        <w:rPr>
          <w:b/>
          <w:bCs/>
          <w:sz w:val="22"/>
          <w:szCs w:val="22"/>
          <w:u w:val="single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ARTÍCULO 3º</w:t>
      </w:r>
      <w:r w:rsidRPr="00BA387A"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t>: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196AD7" w:rsidRPr="00383B1B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De forma.-                                                                                                     </w:t>
      </w:r>
    </w:p>
    <w:sectPr w:rsidR="00AC0413" w:rsidRPr="009578E5" w:rsidSect="00441AAF">
      <w:headerReference w:type="default" r:id="rId7"/>
      <w:pgSz w:w="12240" w:h="15840"/>
      <w:pgMar w:top="1985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A2A3D" w14:textId="77777777" w:rsidR="00617BD0" w:rsidRDefault="00617BD0" w:rsidP="00E31DC1">
      <w:r>
        <w:separator/>
      </w:r>
    </w:p>
  </w:endnote>
  <w:endnote w:type="continuationSeparator" w:id="0">
    <w:p w14:paraId="2FAFB7A0" w14:textId="77777777" w:rsidR="00617BD0" w:rsidRDefault="00617BD0" w:rsidP="00E3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7B149" w14:textId="77777777" w:rsidR="00617BD0" w:rsidRDefault="00617BD0" w:rsidP="00E31DC1">
      <w:r>
        <w:separator/>
      </w:r>
    </w:p>
  </w:footnote>
  <w:footnote w:type="continuationSeparator" w:id="0">
    <w:p w14:paraId="135F62D8" w14:textId="77777777" w:rsidR="00617BD0" w:rsidRDefault="00617BD0" w:rsidP="00E3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46AB8" w14:textId="257B48EB" w:rsidR="001C08C8" w:rsidRDefault="001C08C8">
    <w:pPr>
      <w:pStyle w:val="Encabezado"/>
    </w:pPr>
    <w:r>
      <w:rPr>
        <w:noProof/>
        <w:lang w:val="en-US" w:eastAsia="en-US"/>
      </w:rPr>
      <w:drawing>
        <wp:inline distT="0" distB="0" distL="0" distR="0" wp14:anchorId="05A92A14" wp14:editId="45BFF86A">
          <wp:extent cx="5689084" cy="66600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084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001"/>
    <w:multiLevelType w:val="hybridMultilevel"/>
    <w:tmpl w:val="33AA4D1C"/>
    <w:lvl w:ilvl="0" w:tplc="C0C6028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3DE8"/>
    <w:multiLevelType w:val="hybridMultilevel"/>
    <w:tmpl w:val="EE04D730"/>
    <w:lvl w:ilvl="0" w:tplc="B906B4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D7"/>
    <w:multiLevelType w:val="hybridMultilevel"/>
    <w:tmpl w:val="7212BD8C"/>
    <w:lvl w:ilvl="0" w:tplc="E1366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AF"/>
    <w:rsid w:val="00104658"/>
    <w:rsid w:val="00192FBB"/>
    <w:rsid w:val="00196AD7"/>
    <w:rsid w:val="001B69D9"/>
    <w:rsid w:val="001C08C8"/>
    <w:rsid w:val="00211673"/>
    <w:rsid w:val="0025598D"/>
    <w:rsid w:val="00291750"/>
    <w:rsid w:val="002B6F3D"/>
    <w:rsid w:val="002C0249"/>
    <w:rsid w:val="00303C81"/>
    <w:rsid w:val="00383B1B"/>
    <w:rsid w:val="003A75AE"/>
    <w:rsid w:val="003D4F1D"/>
    <w:rsid w:val="003E71B1"/>
    <w:rsid w:val="004247DE"/>
    <w:rsid w:val="00424967"/>
    <w:rsid w:val="00441AAF"/>
    <w:rsid w:val="00463AD7"/>
    <w:rsid w:val="004A7947"/>
    <w:rsid w:val="004C7EFF"/>
    <w:rsid w:val="00506B9D"/>
    <w:rsid w:val="0053551A"/>
    <w:rsid w:val="005800BD"/>
    <w:rsid w:val="00617BD0"/>
    <w:rsid w:val="00636DB1"/>
    <w:rsid w:val="00686590"/>
    <w:rsid w:val="006919D6"/>
    <w:rsid w:val="006A2E05"/>
    <w:rsid w:val="006F09A8"/>
    <w:rsid w:val="00795151"/>
    <w:rsid w:val="00813DE8"/>
    <w:rsid w:val="0081640D"/>
    <w:rsid w:val="0083244E"/>
    <w:rsid w:val="008729CF"/>
    <w:rsid w:val="008A49CE"/>
    <w:rsid w:val="008D5F99"/>
    <w:rsid w:val="009056FF"/>
    <w:rsid w:val="009467AE"/>
    <w:rsid w:val="009578E5"/>
    <w:rsid w:val="00996DB2"/>
    <w:rsid w:val="009E021A"/>
    <w:rsid w:val="00AC0413"/>
    <w:rsid w:val="00B170E4"/>
    <w:rsid w:val="00B30EED"/>
    <w:rsid w:val="00B962C3"/>
    <w:rsid w:val="00BA387A"/>
    <w:rsid w:val="00BB2611"/>
    <w:rsid w:val="00BC6401"/>
    <w:rsid w:val="00BC7898"/>
    <w:rsid w:val="00C27352"/>
    <w:rsid w:val="00CE5174"/>
    <w:rsid w:val="00CF7112"/>
    <w:rsid w:val="00D623EE"/>
    <w:rsid w:val="00E31DC1"/>
    <w:rsid w:val="00E52896"/>
    <w:rsid w:val="00E84DA6"/>
    <w:rsid w:val="00F01BB4"/>
    <w:rsid w:val="00F60CD9"/>
    <w:rsid w:val="00F61802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81F5"/>
  <w15:docId w15:val="{1DE4203F-CAC6-4B5D-AC59-2E2A135E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A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D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1DC1"/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31D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DC1"/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AC041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AR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C7EFF"/>
    <w:pPr>
      <w:ind w:left="182"/>
    </w:pPr>
    <w:rPr>
      <w:rFonts w:ascii="Arial" w:eastAsia="Calibri" w:hAnsi="Arial"/>
      <w:spacing w:val="20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C7EFF"/>
    <w:rPr>
      <w:rFonts w:ascii="Arial" w:eastAsia="Calibri" w:hAnsi="Arial" w:cs="Times New Roman"/>
      <w:spacing w:val="2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rsid w:val="004C7EFF"/>
    <w:pPr>
      <w:jc w:val="both"/>
    </w:pPr>
    <w:rPr>
      <w:rFonts w:ascii="Arial" w:eastAsia="Calibri" w:hAnsi="Arial"/>
      <w:spacing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7EFF"/>
    <w:rPr>
      <w:rFonts w:ascii="Arial" w:eastAsia="Calibri" w:hAnsi="Arial" w:cs="Times New Roman"/>
      <w:spacing w:val="20"/>
      <w:sz w:val="24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4C7EFF"/>
    <w:pPr>
      <w:spacing w:before="40" w:after="40" w:line="320" w:lineRule="exact"/>
      <w:ind w:firstLine="2268"/>
      <w:jc w:val="both"/>
    </w:pPr>
    <w:rPr>
      <w:rFonts w:ascii="Arial" w:eastAsia="Calibri" w:hAnsi="Arial"/>
      <w:spacing w:val="20"/>
      <w:sz w:val="22"/>
      <w:szCs w:val="20"/>
      <w:lang w:val="es-MX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4C7EFF"/>
    <w:rPr>
      <w:rFonts w:ascii="Arial" w:eastAsia="Calibri" w:hAnsi="Arial" w:cs="Times New Roman"/>
      <w:spacing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3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3EE"/>
    <w:rPr>
      <w:rFonts w:ascii="Tahoma" w:eastAsia="MS Mincho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SIMM</cp:lastModifiedBy>
  <cp:revision>2</cp:revision>
  <cp:lastPrinted>2024-11-12T13:05:00Z</cp:lastPrinted>
  <dcterms:created xsi:type="dcterms:W3CDTF">2024-11-12T18:23:00Z</dcterms:created>
  <dcterms:modified xsi:type="dcterms:W3CDTF">2024-11-12T18:23:00Z</dcterms:modified>
</cp:coreProperties>
</file>