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75" w:rsidRPr="00AF0B75" w:rsidRDefault="00AF0B75" w:rsidP="00AF0B75">
      <w:pPr>
        <w:spacing w:after="240" w:line="240" w:lineRule="auto"/>
        <w:rPr>
          <w:rFonts w:ascii="Times New Roman" w:eastAsia="Times New Roman" w:hAnsi="Times New Roman" w:cs="Times New Roman"/>
          <w:sz w:val="24"/>
          <w:szCs w:val="24"/>
        </w:rPr>
      </w:pPr>
    </w:p>
    <w:p w:rsidR="00AF0B75" w:rsidRPr="00AF0B75" w:rsidRDefault="00AF0B75" w:rsidP="00AF0B75">
      <w:pPr>
        <w:spacing w:after="0" w:line="240" w:lineRule="auto"/>
        <w:ind w:left="170"/>
        <w:jc w:val="center"/>
        <w:rPr>
          <w:rFonts w:ascii="Times New Roman" w:eastAsia="Times New Roman" w:hAnsi="Times New Roman" w:cs="Times New Roman"/>
          <w:sz w:val="24"/>
          <w:szCs w:val="24"/>
        </w:rPr>
      </w:pPr>
      <w:r w:rsidRPr="00AF0B75">
        <w:rPr>
          <w:rFonts w:ascii="Gentium Basic" w:eastAsia="Times New Roman" w:hAnsi="Gentium Basic" w:cs="Times New Roman"/>
          <w:noProof/>
          <w:color w:val="000000"/>
          <w:sz w:val="20"/>
          <w:szCs w:val="20"/>
          <w:bdr w:val="none" w:sz="0" w:space="0" w:color="auto" w:frame="1"/>
        </w:rPr>
        <w:drawing>
          <wp:inline distT="0" distB="0" distL="0" distR="0" wp14:anchorId="26E5EE78" wp14:editId="7193BFEC">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AF0B75" w:rsidRPr="00AF0B75" w:rsidRDefault="00AF0B75" w:rsidP="00AF0B75">
      <w:pPr>
        <w:spacing w:after="0" w:line="240" w:lineRule="auto"/>
        <w:ind w:left="170"/>
        <w:jc w:val="center"/>
        <w:rPr>
          <w:rFonts w:ascii="Times New Roman" w:eastAsia="Times New Roman" w:hAnsi="Times New Roman" w:cs="Times New Roman"/>
          <w:sz w:val="24"/>
          <w:szCs w:val="24"/>
          <w:lang w:val="es-ES"/>
        </w:rPr>
      </w:pPr>
      <w:r w:rsidRPr="00AF0B75">
        <w:rPr>
          <w:rFonts w:ascii="Times New Roman" w:eastAsia="Times New Roman" w:hAnsi="Times New Roman" w:cs="Times New Roman"/>
          <w:b/>
          <w:bCs/>
          <w:color w:val="000000"/>
          <w:lang w:val="es-ES"/>
        </w:rPr>
        <w:t>Honorable Concejo Deliberante</w:t>
      </w:r>
    </w:p>
    <w:p w:rsidR="00AF0B75" w:rsidRPr="00AF0B75" w:rsidRDefault="00AF0B75" w:rsidP="00AF0B75">
      <w:pPr>
        <w:spacing w:after="0" w:line="240" w:lineRule="auto"/>
        <w:ind w:left="170"/>
        <w:jc w:val="center"/>
        <w:rPr>
          <w:rFonts w:ascii="Times New Roman" w:eastAsia="Times New Roman" w:hAnsi="Times New Roman" w:cs="Times New Roman"/>
          <w:sz w:val="24"/>
          <w:szCs w:val="24"/>
          <w:lang w:val="es-ES"/>
        </w:rPr>
      </w:pPr>
      <w:r w:rsidRPr="00AF0B75">
        <w:rPr>
          <w:rFonts w:ascii="Times New Roman" w:eastAsia="Times New Roman" w:hAnsi="Times New Roman" w:cs="Times New Roman"/>
          <w:b/>
          <w:bCs/>
          <w:color w:val="000000"/>
          <w:lang w:val="es-ES"/>
        </w:rPr>
        <w:t>Sarmiento 56    -    Chascomús</w:t>
      </w:r>
    </w:p>
    <w:p w:rsidR="00AF0B75" w:rsidRPr="00AF0B75" w:rsidRDefault="00AF0B75" w:rsidP="00AF0B75">
      <w:pPr>
        <w:spacing w:after="0" w:line="240" w:lineRule="auto"/>
        <w:ind w:left="170"/>
        <w:rPr>
          <w:rFonts w:ascii="Times New Roman" w:eastAsia="Times New Roman" w:hAnsi="Times New Roman" w:cs="Times New Roman"/>
          <w:sz w:val="24"/>
          <w:szCs w:val="24"/>
          <w:lang w:val="es-ES"/>
        </w:rPr>
      </w:pPr>
      <w:r w:rsidRPr="00AF0B75">
        <w:rPr>
          <w:rFonts w:ascii="Times New Roman" w:eastAsia="Times New Roman" w:hAnsi="Times New Roman" w:cs="Times New Roman"/>
          <w:b/>
          <w:bCs/>
          <w:color w:val="000000"/>
          <w:lang w:val="es-ES"/>
        </w:rPr>
        <w:t>                Bloque Unión por la Patria-PJ/UXCH-UXCH/UP -UXCH-UXCH/FDT</w:t>
      </w:r>
    </w:p>
    <w:p w:rsidR="00AF0B75" w:rsidRPr="00AF0B75" w:rsidRDefault="00AF0B75" w:rsidP="00AF0B75">
      <w:pPr>
        <w:spacing w:after="0" w:line="240" w:lineRule="auto"/>
        <w:ind w:left="170"/>
        <w:jc w:val="center"/>
        <w:rPr>
          <w:rFonts w:ascii="Times New Roman" w:eastAsia="Times New Roman" w:hAnsi="Times New Roman" w:cs="Times New Roman"/>
          <w:sz w:val="24"/>
          <w:szCs w:val="24"/>
          <w:lang w:val="es-ES"/>
        </w:rPr>
      </w:pPr>
      <w:r w:rsidRPr="00AF0B75">
        <w:rPr>
          <w:rFonts w:ascii="Times New Roman" w:eastAsia="Times New Roman" w:hAnsi="Times New Roman" w:cs="Times New Roman"/>
          <w:b/>
          <w:bCs/>
          <w:color w:val="000000"/>
          <w:lang w:val="es-ES"/>
        </w:rPr>
        <w:t>“2024: Año del 225° Aniversario del fallecimiento del fundador de Chascomús –</w:t>
      </w:r>
    </w:p>
    <w:p w:rsidR="00AF0B75" w:rsidRPr="00AF0B75" w:rsidRDefault="00AF0B75" w:rsidP="00AF0B75">
      <w:pPr>
        <w:spacing w:after="0" w:line="240" w:lineRule="auto"/>
        <w:ind w:left="170"/>
        <w:jc w:val="center"/>
        <w:rPr>
          <w:rFonts w:ascii="Times New Roman" w:eastAsia="Times New Roman" w:hAnsi="Times New Roman" w:cs="Times New Roman"/>
          <w:sz w:val="24"/>
          <w:szCs w:val="24"/>
          <w:lang w:val="es-ES"/>
        </w:rPr>
      </w:pPr>
      <w:r w:rsidRPr="00AF0B75">
        <w:rPr>
          <w:rFonts w:ascii="Times New Roman" w:eastAsia="Times New Roman" w:hAnsi="Times New Roman" w:cs="Times New Roman"/>
          <w:b/>
          <w:bCs/>
          <w:color w:val="000000"/>
          <w:lang w:val="es-ES"/>
        </w:rPr>
        <w:t>Pedro Nicolás Escribano”</w:t>
      </w:r>
    </w:p>
    <w:p w:rsidR="00AF0B75" w:rsidRPr="00AF0B75" w:rsidRDefault="00AF0B75" w:rsidP="00AF0B75">
      <w:pPr>
        <w:spacing w:after="240" w:line="240" w:lineRule="auto"/>
        <w:rPr>
          <w:rFonts w:ascii="Times New Roman" w:eastAsia="Times New Roman" w:hAnsi="Times New Roman" w:cs="Times New Roman"/>
          <w:sz w:val="24"/>
          <w:szCs w:val="24"/>
          <w:lang w:val="es-ES"/>
        </w:rPr>
      </w:pPr>
      <w:r w:rsidRPr="00AF0B75">
        <w:rPr>
          <w:rFonts w:ascii="Times New Roman" w:eastAsia="Times New Roman" w:hAnsi="Times New Roman" w:cs="Times New Roman"/>
          <w:sz w:val="24"/>
          <w:szCs w:val="24"/>
          <w:lang w:val="es-ES"/>
        </w:rPr>
        <w:br/>
      </w:r>
      <w:r w:rsidRPr="00AF0B75">
        <w:rPr>
          <w:rFonts w:ascii="Times New Roman" w:eastAsia="Times New Roman" w:hAnsi="Times New Roman" w:cs="Times New Roman"/>
          <w:sz w:val="24"/>
          <w:szCs w:val="24"/>
          <w:lang w:val="es-ES"/>
        </w:rPr>
        <w:br/>
      </w:r>
      <w:r w:rsidRPr="00AF0B75">
        <w:rPr>
          <w:rFonts w:ascii="Times New Roman" w:eastAsia="Times New Roman" w:hAnsi="Times New Roman" w:cs="Times New Roman"/>
          <w:sz w:val="24"/>
          <w:szCs w:val="24"/>
          <w:lang w:val="es-ES"/>
        </w:rPr>
        <w:br/>
      </w:r>
      <w:r w:rsidRPr="00AF0B75">
        <w:rPr>
          <w:rFonts w:ascii="Times New Roman" w:eastAsia="Times New Roman" w:hAnsi="Times New Roman" w:cs="Times New Roman"/>
          <w:sz w:val="24"/>
          <w:szCs w:val="24"/>
          <w:lang w:val="es-ES"/>
        </w:rPr>
        <w:br/>
      </w:r>
      <w:r w:rsidRPr="00AF0B75">
        <w:rPr>
          <w:rFonts w:ascii="Times New Roman" w:eastAsia="Times New Roman" w:hAnsi="Times New Roman" w:cs="Times New Roman"/>
          <w:sz w:val="24"/>
          <w:szCs w:val="24"/>
          <w:lang w:val="es-ES"/>
        </w:rPr>
        <w:br/>
      </w:r>
    </w:p>
    <w:p w:rsidR="00AF0B75" w:rsidRPr="00AF0B75" w:rsidRDefault="00AF0B75" w:rsidP="00AF0B75">
      <w:pPr>
        <w:spacing w:after="0" w:line="240" w:lineRule="auto"/>
        <w:jc w:val="right"/>
        <w:rPr>
          <w:rFonts w:ascii="Times New Roman" w:eastAsia="Times New Roman" w:hAnsi="Times New Roman" w:cs="Times New Roman"/>
          <w:sz w:val="24"/>
          <w:szCs w:val="24"/>
          <w:lang w:val="es-ES"/>
        </w:rPr>
      </w:pPr>
      <w:r w:rsidRPr="00AF0B75">
        <w:rPr>
          <w:rFonts w:ascii="Arial" w:eastAsia="Times New Roman" w:hAnsi="Arial" w:cs="Arial"/>
          <w:color w:val="000000"/>
          <w:lang w:val="es-ES"/>
        </w:rPr>
        <w:t>                </w:t>
      </w:r>
      <w:r w:rsidRPr="00AF0B75">
        <w:rPr>
          <w:rFonts w:ascii="Arial" w:eastAsia="Times New Roman" w:hAnsi="Arial" w:cs="Arial"/>
          <w:color w:val="000000"/>
          <w:sz w:val="24"/>
          <w:szCs w:val="24"/>
          <w:lang w:val="es-ES"/>
        </w:rPr>
        <w:t>Chascomús 20 de MAYO 2025.</w:t>
      </w:r>
    </w:p>
    <w:p w:rsidR="00AF0B75" w:rsidRPr="00AF0B75" w:rsidRDefault="00AF0B75" w:rsidP="00AF0B75">
      <w:pPr>
        <w:spacing w:after="240" w:line="240" w:lineRule="auto"/>
        <w:rPr>
          <w:rFonts w:ascii="Times New Roman" w:eastAsia="Times New Roman" w:hAnsi="Times New Roman" w:cs="Times New Roman"/>
          <w:sz w:val="24"/>
          <w:szCs w:val="24"/>
          <w:lang w:val="es-ES"/>
        </w:rPr>
      </w:pPr>
    </w:p>
    <w:p w:rsidR="00AF0B75" w:rsidRPr="00AF0B75" w:rsidRDefault="00AF0B75" w:rsidP="00AF0B75">
      <w:pPr>
        <w:spacing w:line="240" w:lineRule="auto"/>
        <w:rPr>
          <w:rFonts w:ascii="Times New Roman" w:eastAsia="Times New Roman" w:hAnsi="Times New Roman" w:cs="Times New Roman"/>
          <w:sz w:val="24"/>
          <w:szCs w:val="24"/>
          <w:lang w:val="es-ES"/>
        </w:rPr>
      </w:pPr>
      <w:r w:rsidRPr="00AF0B75">
        <w:rPr>
          <w:rFonts w:ascii="Arial" w:eastAsia="Times New Roman" w:hAnsi="Arial" w:cs="Arial"/>
          <w:b/>
          <w:bCs/>
          <w:color w:val="000000"/>
          <w:lang w:val="es-ES"/>
        </w:rPr>
        <w:t>Sr. Presidente del Honorable </w:t>
      </w:r>
    </w:p>
    <w:p w:rsidR="00AF0B75" w:rsidRPr="00AF0B75" w:rsidRDefault="00AF0B75" w:rsidP="00AF0B75">
      <w:pPr>
        <w:spacing w:line="240" w:lineRule="auto"/>
        <w:rPr>
          <w:rFonts w:ascii="Times New Roman" w:eastAsia="Times New Roman" w:hAnsi="Times New Roman" w:cs="Times New Roman"/>
          <w:sz w:val="24"/>
          <w:szCs w:val="24"/>
          <w:lang w:val="es-ES"/>
        </w:rPr>
      </w:pPr>
      <w:r w:rsidRPr="00AF0B75">
        <w:rPr>
          <w:rFonts w:ascii="Arial" w:eastAsia="Times New Roman" w:hAnsi="Arial" w:cs="Arial"/>
          <w:b/>
          <w:bCs/>
          <w:color w:val="000000"/>
          <w:lang w:val="es-ES"/>
        </w:rPr>
        <w:t>Concejo Deliberante de Chascomús</w:t>
      </w:r>
    </w:p>
    <w:p w:rsidR="00AF0B75" w:rsidRPr="00AF0B75" w:rsidRDefault="00AF0B75" w:rsidP="00AF0B75">
      <w:pPr>
        <w:spacing w:line="240" w:lineRule="auto"/>
        <w:rPr>
          <w:rFonts w:ascii="Times New Roman" w:eastAsia="Times New Roman" w:hAnsi="Times New Roman" w:cs="Times New Roman"/>
          <w:sz w:val="24"/>
          <w:szCs w:val="24"/>
        </w:rPr>
      </w:pPr>
      <w:r w:rsidRPr="00AF0B75">
        <w:rPr>
          <w:rFonts w:ascii="Arial" w:eastAsia="Times New Roman" w:hAnsi="Arial" w:cs="Arial"/>
          <w:b/>
          <w:bCs/>
          <w:color w:val="000000"/>
          <w:lang w:val="es-ES"/>
        </w:rPr>
        <w:t> </w:t>
      </w:r>
      <w:r w:rsidRPr="00AF0B75">
        <w:rPr>
          <w:rFonts w:ascii="Arial" w:eastAsia="Times New Roman" w:hAnsi="Arial" w:cs="Arial"/>
          <w:b/>
          <w:bCs/>
          <w:color w:val="000000"/>
        </w:rPr>
        <w:t>Sr. ANDRES SANUCCI</w:t>
      </w:r>
    </w:p>
    <w:p w:rsidR="00AF0B75" w:rsidRPr="00AF0B75" w:rsidRDefault="00AF0B75" w:rsidP="00AF0B75">
      <w:pPr>
        <w:spacing w:line="240" w:lineRule="auto"/>
        <w:rPr>
          <w:rFonts w:ascii="Times New Roman" w:eastAsia="Times New Roman" w:hAnsi="Times New Roman" w:cs="Times New Roman"/>
          <w:sz w:val="24"/>
          <w:szCs w:val="24"/>
        </w:rPr>
      </w:pPr>
      <w:r w:rsidRPr="00AF0B75">
        <w:rPr>
          <w:rFonts w:ascii="Calibri" w:eastAsia="Times New Roman" w:hAnsi="Calibri" w:cs="Calibri"/>
          <w:b/>
          <w:bCs/>
          <w:color w:val="000000"/>
        </w:rPr>
        <w:t>S__________/___________D:</w:t>
      </w:r>
    </w:p>
    <w:p w:rsidR="00AF0B75" w:rsidRPr="00AF0B75" w:rsidRDefault="00AF0B75" w:rsidP="00AF0B75">
      <w:pPr>
        <w:spacing w:after="240" w:line="240" w:lineRule="auto"/>
        <w:rPr>
          <w:rFonts w:ascii="Times New Roman" w:eastAsia="Times New Roman" w:hAnsi="Times New Roman" w:cs="Times New Roman"/>
          <w:sz w:val="24"/>
          <w:szCs w:val="24"/>
        </w:rPr>
      </w:pPr>
      <w:r w:rsidRPr="00AF0B75">
        <w:rPr>
          <w:rFonts w:ascii="Times New Roman" w:eastAsia="Times New Roman" w:hAnsi="Times New Roman" w:cs="Times New Roman"/>
          <w:sz w:val="24"/>
          <w:szCs w:val="24"/>
        </w:rPr>
        <w:br/>
      </w:r>
      <w:r w:rsidRPr="00AF0B75">
        <w:rPr>
          <w:rFonts w:ascii="Times New Roman" w:eastAsia="Times New Roman" w:hAnsi="Times New Roman" w:cs="Times New Roman"/>
          <w:sz w:val="24"/>
          <w:szCs w:val="24"/>
        </w:rPr>
        <w:br/>
      </w:r>
    </w:p>
    <w:p w:rsidR="00AF0B75" w:rsidRPr="00AF0B75" w:rsidRDefault="00AF0B75" w:rsidP="00AF0B75">
      <w:pPr>
        <w:spacing w:after="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b/>
          <w:bCs/>
          <w:color w:val="000000"/>
          <w:sz w:val="24"/>
          <w:szCs w:val="24"/>
          <w:lang w:val="es-ES"/>
        </w:rPr>
        <w:t>DECLARAR DE INTERES SOCIAL DE LA MUNICIPALIDAD DE CHASCOMUS EL ENCUENTRO DE REFLEXION Y ACCION PARA “EL ABORDAJE DE LA TRATA DE PERSONAS, ABUSOS Y VIOLENCIAS”, POR LA HERMANA MARTA PELLONI.</w:t>
      </w:r>
    </w:p>
    <w:p w:rsidR="00AF0B75" w:rsidRPr="00AF0B75" w:rsidRDefault="00AF0B75" w:rsidP="00AF0B75">
      <w:pPr>
        <w:spacing w:after="240" w:line="240" w:lineRule="auto"/>
        <w:rPr>
          <w:rFonts w:ascii="Times New Roman" w:eastAsia="Times New Roman" w:hAnsi="Times New Roman" w:cs="Times New Roman"/>
          <w:sz w:val="24"/>
          <w:szCs w:val="24"/>
          <w:lang w:val="es-ES"/>
        </w:rPr>
      </w:pPr>
    </w:p>
    <w:p w:rsidR="00AF0B75" w:rsidRPr="00AF0B75" w:rsidRDefault="00AF0B75" w:rsidP="00AF0B75">
      <w:pPr>
        <w:spacing w:after="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b/>
          <w:bCs/>
          <w:color w:val="000000"/>
          <w:sz w:val="24"/>
          <w:szCs w:val="24"/>
          <w:lang w:val="es-ES"/>
        </w:rPr>
        <w:t>VISTO</w:t>
      </w:r>
    </w:p>
    <w:p w:rsidR="00AF0B75" w:rsidRPr="00AF0B75" w:rsidRDefault="00AF0B75" w:rsidP="00AF0B75">
      <w:pPr>
        <w:spacing w:after="0" w:line="240" w:lineRule="auto"/>
        <w:rPr>
          <w:rFonts w:ascii="Times New Roman" w:eastAsia="Times New Roman" w:hAnsi="Times New Roman" w:cs="Times New Roman"/>
          <w:sz w:val="24"/>
          <w:szCs w:val="24"/>
          <w:lang w:val="es-ES"/>
        </w:rPr>
      </w:pPr>
    </w:p>
    <w:p w:rsidR="00AF0B75" w:rsidRPr="00AF0B75" w:rsidRDefault="00AF0B75" w:rsidP="00AF0B75">
      <w:pPr>
        <w:spacing w:after="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000000"/>
          <w:sz w:val="24"/>
          <w:szCs w:val="24"/>
          <w:lang w:val="es-ES"/>
        </w:rPr>
        <w:t xml:space="preserve">La realización de la jornada para “El abordaje de la trata de </w:t>
      </w:r>
      <w:proofErr w:type="gramStart"/>
      <w:r w:rsidRPr="00AF0B75">
        <w:rPr>
          <w:rFonts w:ascii="Arial" w:eastAsia="Times New Roman" w:hAnsi="Arial" w:cs="Arial"/>
          <w:color w:val="000000"/>
          <w:sz w:val="24"/>
          <w:szCs w:val="24"/>
          <w:lang w:val="es-ES"/>
        </w:rPr>
        <w:t>personas,abusos</w:t>
      </w:r>
      <w:proofErr w:type="gramEnd"/>
      <w:r w:rsidRPr="00AF0B75">
        <w:rPr>
          <w:rFonts w:ascii="Arial" w:eastAsia="Times New Roman" w:hAnsi="Arial" w:cs="Arial"/>
          <w:color w:val="000000"/>
          <w:sz w:val="24"/>
          <w:szCs w:val="24"/>
          <w:lang w:val="es-ES"/>
        </w:rPr>
        <w:t xml:space="preserve"> y violencia” que se llevara a cabo el dia 20 y 21 del  mes junio en la sede del  CEF de la ciudada de Dolores, sita en calle Cramer 451 a las 19:00 hs.</w:t>
      </w:r>
    </w:p>
    <w:p w:rsidR="00AF0B75" w:rsidRPr="00AF0B75" w:rsidRDefault="00AF0B75" w:rsidP="00AF0B75">
      <w:pPr>
        <w:spacing w:after="240" w:line="240" w:lineRule="auto"/>
        <w:rPr>
          <w:rFonts w:ascii="Times New Roman" w:eastAsia="Times New Roman" w:hAnsi="Times New Roman" w:cs="Times New Roman"/>
          <w:sz w:val="24"/>
          <w:szCs w:val="24"/>
          <w:lang w:val="es-ES"/>
        </w:rPr>
      </w:pPr>
      <w:r w:rsidRPr="00AF0B75">
        <w:rPr>
          <w:rFonts w:ascii="Times New Roman" w:eastAsia="Times New Roman" w:hAnsi="Times New Roman" w:cs="Times New Roman"/>
          <w:sz w:val="24"/>
          <w:szCs w:val="24"/>
          <w:lang w:val="es-ES"/>
        </w:rPr>
        <w:br/>
      </w:r>
    </w:p>
    <w:p w:rsidR="00AF0B75" w:rsidRPr="00AF0B75" w:rsidRDefault="00AF0B75" w:rsidP="00AF0B75">
      <w:pPr>
        <w:spacing w:after="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b/>
          <w:bCs/>
          <w:color w:val="000000"/>
          <w:sz w:val="24"/>
          <w:szCs w:val="24"/>
          <w:lang w:val="es-ES"/>
        </w:rPr>
        <w:t>CONSIDERANDO</w:t>
      </w:r>
    </w:p>
    <w:p w:rsidR="00AF0B75" w:rsidRPr="00AF0B75" w:rsidRDefault="00AF0B75" w:rsidP="00AF0B75">
      <w:pPr>
        <w:spacing w:after="0" w:line="240" w:lineRule="auto"/>
        <w:rPr>
          <w:rFonts w:ascii="Times New Roman" w:eastAsia="Times New Roman" w:hAnsi="Times New Roman" w:cs="Times New Roman"/>
          <w:sz w:val="24"/>
          <w:szCs w:val="24"/>
          <w:lang w:val="es-ES"/>
        </w:rPr>
      </w:pPr>
    </w:p>
    <w:p w:rsidR="00AF0B75" w:rsidRPr="00AF0B75" w:rsidRDefault="00AF0B75" w:rsidP="00AF0B75">
      <w:pPr>
        <w:spacing w:after="20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000000"/>
          <w:sz w:val="24"/>
          <w:szCs w:val="24"/>
          <w:lang w:val="es-ES"/>
        </w:rPr>
        <w:lastRenderedPageBreak/>
        <w:t xml:space="preserve">La Hermana Marta Pelloni </w:t>
      </w:r>
      <w:r w:rsidRPr="00AF0B75">
        <w:rPr>
          <w:rFonts w:ascii="Arial" w:eastAsia="Times New Roman" w:hAnsi="Arial" w:cs="Arial"/>
          <w:color w:val="131313"/>
          <w:sz w:val="24"/>
          <w:szCs w:val="24"/>
          <w:shd w:val="clear" w:color="auto" w:fill="FFFFFF"/>
          <w:lang w:val="es-ES"/>
        </w:rPr>
        <w:t>es conocida por su labor en defensa de los derechos de las mujeres y los niños, así como por su activismo social. Nació el 23 de febrero de 1941 y es miembro de la Congregación de Carmelitas Misioneras Teresianas</w:t>
      </w:r>
      <w:r w:rsidRPr="00AF0B75">
        <w:rPr>
          <w:rFonts w:ascii="Arial" w:eastAsia="Times New Roman" w:hAnsi="Arial" w:cs="Arial"/>
          <w:b/>
          <w:bCs/>
          <w:color w:val="131313"/>
          <w:sz w:val="24"/>
          <w:szCs w:val="24"/>
          <w:shd w:val="clear" w:color="auto" w:fill="FFFFFF"/>
          <w:lang w:val="es-ES"/>
        </w:rPr>
        <w:t>,</w:t>
      </w:r>
      <w:r w:rsidRPr="00AF0B75">
        <w:rPr>
          <w:rFonts w:ascii="Arial" w:eastAsia="Times New Roman" w:hAnsi="Arial" w:cs="Arial"/>
          <w:color w:val="040C28"/>
          <w:sz w:val="24"/>
          <w:szCs w:val="24"/>
          <w:shd w:val="clear" w:color="auto" w:fill="FFFFFF"/>
          <w:lang w:val="es-ES"/>
        </w:rPr>
        <w:t xml:space="preserve"> </w:t>
      </w:r>
      <w:r w:rsidRPr="00AF0B75">
        <w:rPr>
          <w:rFonts w:ascii="Arial" w:eastAsia="Times New Roman" w:hAnsi="Arial" w:cs="Arial"/>
          <w:color w:val="202122"/>
          <w:sz w:val="24"/>
          <w:szCs w:val="24"/>
          <w:shd w:val="clear" w:color="auto" w:fill="FFFFFF"/>
          <w:lang w:val="es-ES"/>
        </w:rPr>
        <w:t xml:space="preserve">Licenciada en Filosofía y Letras y en Ciencias de la Educación por la </w:t>
      </w:r>
      <w:hyperlink r:id="rId5" w:history="1">
        <w:r w:rsidRPr="00AF0B75">
          <w:rPr>
            <w:rFonts w:ascii="Arial" w:eastAsia="Times New Roman" w:hAnsi="Arial" w:cs="Arial"/>
            <w:color w:val="040C28"/>
            <w:sz w:val="24"/>
            <w:szCs w:val="24"/>
            <w:u w:val="single"/>
            <w:shd w:val="clear" w:color="auto" w:fill="FFFFFF"/>
            <w:lang w:val="es-ES"/>
          </w:rPr>
          <w:t>Universidad de Cuyo</w:t>
        </w:r>
      </w:hyperlink>
      <w:r w:rsidRPr="00AF0B75">
        <w:rPr>
          <w:rFonts w:ascii="Arial" w:eastAsia="Times New Roman" w:hAnsi="Arial" w:cs="Arial"/>
          <w:color w:val="202122"/>
          <w:sz w:val="24"/>
          <w:szCs w:val="24"/>
          <w:shd w:val="clear" w:color="auto" w:fill="FFFFFF"/>
          <w:lang w:val="es-ES"/>
        </w:rPr>
        <w:t>.</w:t>
      </w:r>
    </w:p>
    <w:p w:rsidR="00AF0B75" w:rsidRPr="00AF0B75" w:rsidRDefault="00AF0B75" w:rsidP="00AF0B75">
      <w:pPr>
        <w:spacing w:after="20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202122"/>
          <w:sz w:val="24"/>
          <w:szCs w:val="24"/>
          <w:shd w:val="clear" w:color="auto" w:fill="FFFFFF"/>
          <w:lang w:val="es-ES"/>
        </w:rPr>
        <w:t xml:space="preserve">Que </w:t>
      </w:r>
      <w:r w:rsidRPr="00AF0B75">
        <w:rPr>
          <w:rFonts w:ascii="Arial" w:eastAsia="Times New Roman" w:hAnsi="Arial" w:cs="Arial"/>
          <w:color w:val="131313"/>
          <w:sz w:val="24"/>
          <w:szCs w:val="24"/>
          <w:shd w:val="clear" w:color="auto" w:fill="FFFFFF"/>
          <w:lang w:val="es-ES"/>
        </w:rPr>
        <w:t xml:space="preserve">a lo largo de su vida, estuvo profundamente involucrada en causas relacionadas con la justicia social, especialmente tras el </w:t>
      </w:r>
      <w:hyperlink r:id="rId6" w:history="1">
        <w:r w:rsidRPr="00AF0B75">
          <w:rPr>
            <w:rFonts w:ascii="Arial" w:eastAsia="Times New Roman" w:hAnsi="Arial" w:cs="Arial"/>
            <w:color w:val="131313"/>
            <w:sz w:val="24"/>
            <w:szCs w:val="24"/>
            <w:u w:val="single"/>
            <w:shd w:val="clear" w:color="auto" w:fill="FFFFFF"/>
            <w:lang w:val="es-ES"/>
          </w:rPr>
          <w:t>asesinato de María Soledad Morales en 1990</w:t>
        </w:r>
      </w:hyperlink>
      <w:r w:rsidRPr="00AF0B75">
        <w:rPr>
          <w:rFonts w:ascii="Arial" w:eastAsia="Times New Roman" w:hAnsi="Arial" w:cs="Arial"/>
          <w:color w:val="131313"/>
          <w:sz w:val="24"/>
          <w:szCs w:val="24"/>
          <w:shd w:val="clear" w:color="auto" w:fill="FFFFFF"/>
          <w:lang w:val="es-ES"/>
        </w:rPr>
        <w:t>, un caso que conmocionó al país y que la llevó a encabezar las marchas del silencio en Catamarca.</w:t>
      </w:r>
    </w:p>
    <w:p w:rsidR="00AF0B75" w:rsidRPr="00AF0B75" w:rsidRDefault="00AF0B75" w:rsidP="00AF0B75">
      <w:pPr>
        <w:spacing w:after="20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131313"/>
          <w:sz w:val="24"/>
          <w:szCs w:val="24"/>
          <w:shd w:val="clear" w:color="auto" w:fill="FFFFFF"/>
          <w:lang w:val="es-ES"/>
        </w:rPr>
        <w:t>Que antes de dedicarse plenamente al activismo, fue rectora del Colegio del Carmen y San José en Goya, Corrientes. Colegio al que asistía María Soledad Morales en el momento que fue brutalmente asesinada. Este trágico evento no solo marcó un punto de inflexión en su vida personal, sino que también la impulsó a convertirse en una figura clave en la lucha por la justicia en Argentina.</w:t>
      </w:r>
    </w:p>
    <w:p w:rsidR="00AF0B75" w:rsidRPr="00AF0B75" w:rsidRDefault="00AF0B75" w:rsidP="00AF0B75">
      <w:pPr>
        <w:spacing w:after="200" w:line="240" w:lineRule="auto"/>
        <w:jc w:val="both"/>
        <w:rPr>
          <w:rFonts w:ascii="Times New Roman" w:eastAsia="Times New Roman" w:hAnsi="Times New Roman" w:cs="Times New Roman"/>
          <w:sz w:val="24"/>
          <w:szCs w:val="24"/>
          <w:lang w:val="es-ES"/>
        </w:rPr>
      </w:pPr>
      <w:proofErr w:type="gramStart"/>
      <w:r w:rsidRPr="00AF0B75">
        <w:rPr>
          <w:rFonts w:ascii="Arial" w:eastAsia="Times New Roman" w:hAnsi="Arial" w:cs="Arial"/>
          <w:color w:val="131313"/>
          <w:sz w:val="24"/>
          <w:szCs w:val="24"/>
          <w:shd w:val="clear" w:color="auto" w:fill="FFFFFF"/>
          <w:lang w:val="es-ES"/>
        </w:rPr>
        <w:t>Que</w:t>
      </w:r>
      <w:proofErr w:type="gramEnd"/>
      <w:r w:rsidRPr="00AF0B75">
        <w:rPr>
          <w:rFonts w:ascii="Arial" w:eastAsia="Times New Roman" w:hAnsi="Arial" w:cs="Arial"/>
          <w:color w:val="131313"/>
          <w:sz w:val="24"/>
          <w:szCs w:val="24"/>
          <w:shd w:val="clear" w:color="auto" w:fill="FFFFFF"/>
          <w:lang w:val="es-ES"/>
        </w:rPr>
        <w:t xml:space="preserve"> en 2008, Pelloni fundó esta organización no gubernamental para abordar la problemática de los niños y mujeres víctimas de violencia y trata. </w:t>
      </w:r>
    </w:p>
    <w:p w:rsidR="00AF0B75" w:rsidRPr="00AF0B75" w:rsidRDefault="00AF0B75" w:rsidP="00AF0B75">
      <w:pPr>
        <w:spacing w:after="20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131313"/>
          <w:sz w:val="24"/>
          <w:szCs w:val="24"/>
          <w:shd w:val="clear" w:color="auto" w:fill="FFFFFF"/>
          <w:lang w:val="es-ES"/>
        </w:rPr>
        <w:t> Que La red cuenta con aproximadamente 30 foros en todo el país, brindando apoyo y asistencia a las víctimas y sus familias.</w:t>
      </w:r>
    </w:p>
    <w:p w:rsidR="00AF0B75" w:rsidRPr="00AF0B75" w:rsidRDefault="00AF0B75" w:rsidP="00AF0B75">
      <w:pPr>
        <w:spacing w:after="20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131313"/>
          <w:sz w:val="24"/>
          <w:szCs w:val="24"/>
          <w:shd w:val="clear" w:color="auto" w:fill="FFFFFF"/>
          <w:lang w:val="es-ES"/>
        </w:rPr>
        <w:t>Que tal como nos indica el Evangelio de Jesús y el magisterio de nuestro querido Papa Francisco, la Pastoral Social de la Diócesis de Chascomús y la Red Infancia Robada, que lidera la Hna. Marta Pelloni junto a la Dra Claudia Machado, invitan a la comunidad, directivos, docentes, estudiantes de colegios, institutos terciarios y universidades; municipios; Juzgados, Policía (de la mujer y comisaría hombres), diferentes profesionales (médicos, trabajadores sociales, abogados, psicólogos, periodistas), radios, representantes barriales, gremios, partidos políticos, clubes, iglesias de todos los credos, agentes pastorales, y a todas las personas comprometidas con los Derechos Humanos a participar en el Programa de Capacitación sobre Tráfico, Trata, Violencia de Género, Abuso y Explotación Sexual de Niños, Niñas y Adolescentes (NNyA) y Adicciones.</w:t>
      </w:r>
    </w:p>
    <w:p w:rsidR="00AF0B75" w:rsidRPr="00AF0B75" w:rsidRDefault="00AF0B75" w:rsidP="00AF0B75">
      <w:pPr>
        <w:spacing w:after="20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131313"/>
          <w:sz w:val="24"/>
          <w:szCs w:val="24"/>
          <w:shd w:val="clear" w:color="auto" w:fill="FFFFFF"/>
          <w:lang w:val="es-ES"/>
        </w:rPr>
        <w:t xml:space="preserve">Que se llevará adelante en la ciudad de DOLORES, los días 20 y 21 de junio del corriente año en la sede del CEF sita en calle Cramer 451 el </w:t>
      </w:r>
      <w:proofErr w:type="gramStart"/>
      <w:r w:rsidRPr="00AF0B75">
        <w:rPr>
          <w:rFonts w:ascii="Arial" w:eastAsia="Times New Roman" w:hAnsi="Arial" w:cs="Arial"/>
          <w:color w:val="131313"/>
          <w:sz w:val="24"/>
          <w:szCs w:val="24"/>
          <w:shd w:val="clear" w:color="auto" w:fill="FFFFFF"/>
          <w:lang w:val="es-ES"/>
        </w:rPr>
        <w:t>día  20</w:t>
      </w:r>
      <w:proofErr w:type="gramEnd"/>
      <w:r w:rsidRPr="00AF0B75">
        <w:rPr>
          <w:rFonts w:ascii="Arial" w:eastAsia="Times New Roman" w:hAnsi="Arial" w:cs="Arial"/>
          <w:color w:val="131313"/>
          <w:sz w:val="24"/>
          <w:szCs w:val="24"/>
          <w:shd w:val="clear" w:color="auto" w:fill="FFFFFF"/>
          <w:lang w:val="es-ES"/>
        </w:rPr>
        <w:t xml:space="preserve"> y 21 de junio, a las 19:00 horas.</w:t>
      </w:r>
    </w:p>
    <w:p w:rsidR="00AF0B75" w:rsidRPr="00AF0B75" w:rsidRDefault="00AF0B75" w:rsidP="00AF0B75">
      <w:pPr>
        <w:spacing w:after="20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000000"/>
          <w:sz w:val="24"/>
          <w:szCs w:val="24"/>
          <w:lang w:val="es-ES"/>
        </w:rPr>
        <w:t>Que estas Jornadas contribuyen significativamente a crear conciencia y reflexión, como así también generar un puente de encuentro en el que cada experiencia compartida será un aprendizaje mutuo, como testimonio esperanzador en acciones concretas y solidarias transformadoras.</w:t>
      </w:r>
    </w:p>
    <w:p w:rsidR="00AF0B75" w:rsidRPr="00AF0B75" w:rsidRDefault="00AF0B75" w:rsidP="00AF0B75">
      <w:pPr>
        <w:spacing w:after="20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000000"/>
          <w:sz w:val="24"/>
          <w:szCs w:val="24"/>
          <w:lang w:val="es-ES"/>
        </w:rPr>
        <w:t> </w:t>
      </w:r>
    </w:p>
    <w:p w:rsidR="00AF0B75" w:rsidRPr="00AF0B75" w:rsidRDefault="00AF0B75" w:rsidP="00AF0B75">
      <w:pPr>
        <w:spacing w:after="0" w:line="240" w:lineRule="auto"/>
        <w:rPr>
          <w:rFonts w:ascii="Times New Roman" w:eastAsia="Times New Roman" w:hAnsi="Times New Roman" w:cs="Times New Roman"/>
          <w:sz w:val="24"/>
          <w:szCs w:val="24"/>
          <w:lang w:val="es-ES"/>
        </w:rPr>
      </w:pPr>
    </w:p>
    <w:p w:rsidR="00AF0B75" w:rsidRPr="00AF0B75" w:rsidRDefault="00AF0B75" w:rsidP="00AF0B75">
      <w:pPr>
        <w:spacing w:after="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i/>
          <w:iCs/>
          <w:color w:val="333333"/>
          <w:sz w:val="24"/>
          <w:szCs w:val="24"/>
          <w:shd w:val="clear" w:color="auto" w:fill="FFFFFF"/>
          <w:lang w:val="es-ES"/>
        </w:rPr>
        <w:t>Por ello, el interbloque Unión por la Patria UXCH/PJ -UXCH-UXCH/FDT propone el siguiente proyecto de ORDENANZA</w:t>
      </w:r>
    </w:p>
    <w:p w:rsidR="00AF0B75" w:rsidRPr="00AF0B75" w:rsidRDefault="00AF0B75" w:rsidP="00AF0B75">
      <w:pPr>
        <w:spacing w:after="240" w:line="240" w:lineRule="auto"/>
        <w:rPr>
          <w:rFonts w:ascii="Times New Roman" w:eastAsia="Times New Roman" w:hAnsi="Times New Roman" w:cs="Times New Roman"/>
          <w:sz w:val="24"/>
          <w:szCs w:val="24"/>
          <w:lang w:val="es-ES"/>
        </w:rPr>
      </w:pPr>
      <w:r w:rsidRPr="00AF0B75">
        <w:rPr>
          <w:rFonts w:ascii="Times New Roman" w:eastAsia="Times New Roman" w:hAnsi="Times New Roman" w:cs="Times New Roman"/>
          <w:sz w:val="24"/>
          <w:szCs w:val="24"/>
          <w:lang w:val="es-ES"/>
        </w:rPr>
        <w:lastRenderedPageBreak/>
        <w:br/>
      </w:r>
    </w:p>
    <w:p w:rsidR="00AF0B75" w:rsidRPr="00AF0B75" w:rsidRDefault="00AF0B75" w:rsidP="00AF0B75">
      <w:pPr>
        <w:spacing w:after="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000000"/>
          <w:sz w:val="24"/>
          <w:szCs w:val="24"/>
          <w:lang w:val="es-ES"/>
        </w:rPr>
        <w:t xml:space="preserve">ARTICULO 1º.-  </w:t>
      </w:r>
      <w:r w:rsidRPr="00AF0B75">
        <w:rPr>
          <w:rFonts w:ascii="Arial" w:eastAsia="Times New Roman" w:hAnsi="Arial" w:cs="Arial"/>
          <w:b/>
          <w:bCs/>
          <w:color w:val="000000"/>
          <w:sz w:val="24"/>
          <w:szCs w:val="24"/>
          <w:lang w:val="es-ES"/>
        </w:rPr>
        <w:t xml:space="preserve">DECLARAR de INTERÉS </w:t>
      </w:r>
      <w:proofErr w:type="gramStart"/>
      <w:r w:rsidRPr="00AF0B75">
        <w:rPr>
          <w:rFonts w:ascii="Arial" w:eastAsia="Times New Roman" w:hAnsi="Arial" w:cs="Arial"/>
          <w:b/>
          <w:bCs/>
          <w:color w:val="000000"/>
          <w:sz w:val="24"/>
          <w:szCs w:val="24"/>
          <w:lang w:val="es-ES"/>
        </w:rPr>
        <w:t>SOCIAL  La</w:t>
      </w:r>
      <w:proofErr w:type="gramEnd"/>
      <w:r w:rsidRPr="00AF0B75">
        <w:rPr>
          <w:rFonts w:ascii="Arial" w:eastAsia="Times New Roman" w:hAnsi="Arial" w:cs="Arial"/>
          <w:b/>
          <w:bCs/>
          <w:color w:val="000000"/>
          <w:sz w:val="24"/>
          <w:szCs w:val="24"/>
          <w:lang w:val="es-ES"/>
        </w:rPr>
        <w:t xml:space="preserve"> jornada para “El abordaje de la trata de personas,abusos y violencia”</w:t>
      </w:r>
      <w:r w:rsidRPr="00AF0B75">
        <w:rPr>
          <w:rFonts w:ascii="Arial" w:eastAsia="Times New Roman" w:hAnsi="Arial" w:cs="Arial"/>
          <w:color w:val="000000"/>
          <w:sz w:val="24"/>
          <w:szCs w:val="24"/>
          <w:lang w:val="es-ES"/>
        </w:rPr>
        <w:t xml:space="preserve"> que se llevara a cabo el dia 20 y 21 del  mes junio en la sede del  CEF de la ciudada de Dolores, sita en calle Cramer 451 a las 19:00 hs.</w:t>
      </w:r>
    </w:p>
    <w:p w:rsidR="00AF0B75" w:rsidRPr="00AF0B75" w:rsidRDefault="00AF0B75" w:rsidP="00AF0B75">
      <w:pPr>
        <w:spacing w:after="240" w:line="240" w:lineRule="auto"/>
        <w:rPr>
          <w:rFonts w:ascii="Times New Roman" w:eastAsia="Times New Roman" w:hAnsi="Times New Roman" w:cs="Times New Roman"/>
          <w:sz w:val="24"/>
          <w:szCs w:val="24"/>
          <w:lang w:val="es-ES"/>
        </w:rPr>
      </w:pPr>
    </w:p>
    <w:p w:rsidR="00AF0B75" w:rsidRPr="00AF0B75" w:rsidRDefault="00AF0B75" w:rsidP="00AF0B75">
      <w:pPr>
        <w:spacing w:after="0" w:line="240" w:lineRule="auto"/>
        <w:jc w:val="both"/>
        <w:rPr>
          <w:rFonts w:ascii="Times New Roman" w:eastAsia="Times New Roman" w:hAnsi="Times New Roman" w:cs="Times New Roman"/>
          <w:sz w:val="24"/>
          <w:szCs w:val="24"/>
          <w:lang w:val="es-ES"/>
        </w:rPr>
      </w:pPr>
      <w:r w:rsidRPr="00AF0B75">
        <w:rPr>
          <w:rFonts w:ascii="Arial" w:eastAsia="Times New Roman" w:hAnsi="Arial" w:cs="Arial"/>
          <w:color w:val="000000"/>
          <w:sz w:val="24"/>
          <w:szCs w:val="24"/>
          <w:lang w:val="es-ES"/>
        </w:rPr>
        <w:t>ARTICULO 2</w:t>
      </w:r>
      <w:proofErr w:type="gramStart"/>
      <w:r w:rsidRPr="00AF0B75">
        <w:rPr>
          <w:rFonts w:ascii="Arial" w:eastAsia="Times New Roman" w:hAnsi="Arial" w:cs="Arial"/>
          <w:color w:val="000000"/>
          <w:sz w:val="24"/>
          <w:szCs w:val="24"/>
          <w:lang w:val="es-ES"/>
        </w:rPr>
        <w:t>°.-</w:t>
      </w:r>
      <w:proofErr w:type="gramEnd"/>
      <w:r w:rsidRPr="00AF0B75">
        <w:rPr>
          <w:rFonts w:ascii="Arial" w:eastAsia="Times New Roman" w:hAnsi="Arial" w:cs="Arial"/>
          <w:color w:val="000000"/>
          <w:sz w:val="24"/>
          <w:szCs w:val="24"/>
          <w:lang w:val="es-ES"/>
        </w:rPr>
        <w:t xml:space="preserve"> Comuníquese a la Red Equipo Coordinador Red Infancia Robada y a </w:t>
      </w:r>
      <w:r w:rsidRPr="00AF0B75">
        <w:rPr>
          <w:rFonts w:ascii="Arial" w:eastAsia="Times New Roman" w:hAnsi="Arial" w:cs="Arial"/>
          <w:color w:val="131313"/>
          <w:sz w:val="24"/>
          <w:szCs w:val="24"/>
          <w:shd w:val="clear" w:color="auto" w:fill="FFFFFF"/>
          <w:lang w:val="es-ES"/>
        </w:rPr>
        <w:t>La Pastoral Social de la Diócesis de Chascomús</w:t>
      </w:r>
      <w:r w:rsidRPr="00AF0B75">
        <w:rPr>
          <w:rFonts w:ascii="Arial" w:eastAsia="Times New Roman" w:hAnsi="Arial" w:cs="Arial"/>
          <w:color w:val="000000"/>
          <w:sz w:val="24"/>
          <w:szCs w:val="24"/>
          <w:lang w:val="es-ES"/>
        </w:rPr>
        <w:t xml:space="preserve"> . </w:t>
      </w:r>
    </w:p>
    <w:p w:rsidR="00AF0B75" w:rsidRPr="00AF0B75" w:rsidRDefault="00AF0B75" w:rsidP="00AF0B75">
      <w:pPr>
        <w:spacing w:after="0" w:line="240" w:lineRule="auto"/>
        <w:rPr>
          <w:rFonts w:ascii="Times New Roman" w:eastAsia="Times New Roman" w:hAnsi="Times New Roman" w:cs="Times New Roman"/>
          <w:sz w:val="24"/>
          <w:szCs w:val="24"/>
          <w:lang w:val="es-ES"/>
        </w:rPr>
      </w:pPr>
    </w:p>
    <w:p w:rsidR="00AF0B75" w:rsidRPr="00AF0B75" w:rsidRDefault="00AF0B75" w:rsidP="00AF0B75">
      <w:pPr>
        <w:spacing w:after="0" w:line="240" w:lineRule="auto"/>
        <w:jc w:val="both"/>
        <w:rPr>
          <w:rFonts w:ascii="Times New Roman" w:eastAsia="Times New Roman" w:hAnsi="Times New Roman" w:cs="Times New Roman"/>
          <w:sz w:val="24"/>
          <w:szCs w:val="24"/>
        </w:rPr>
      </w:pPr>
      <w:r w:rsidRPr="00AF0B75">
        <w:rPr>
          <w:rFonts w:ascii="Arial" w:eastAsia="Times New Roman" w:hAnsi="Arial" w:cs="Arial"/>
          <w:color w:val="000000"/>
          <w:sz w:val="24"/>
          <w:szCs w:val="24"/>
        </w:rPr>
        <w:t>ARTICULO 3º.- De forma.</w:t>
      </w:r>
    </w:p>
    <w:p w:rsidR="00DB23E8" w:rsidRDefault="00AF0B75" w:rsidP="00AF0B75">
      <w:r w:rsidRPr="00AF0B75">
        <w:rPr>
          <w:rFonts w:ascii="Times New Roman" w:eastAsia="Times New Roman" w:hAnsi="Times New Roman" w:cs="Times New Roman"/>
          <w:sz w:val="24"/>
          <w:szCs w:val="24"/>
        </w:rPr>
        <w:br/>
      </w:r>
      <w:r w:rsidRPr="00AF0B75">
        <w:rPr>
          <w:rFonts w:ascii="Times New Roman" w:eastAsia="Times New Roman" w:hAnsi="Times New Roman" w:cs="Times New Roman"/>
          <w:sz w:val="24"/>
          <w:szCs w:val="24"/>
        </w:rPr>
        <w:br/>
      </w:r>
      <w:r w:rsidRPr="00AF0B75">
        <w:rPr>
          <w:rFonts w:ascii="Times New Roman" w:eastAsia="Times New Roman" w:hAnsi="Times New Roman" w:cs="Times New Roman"/>
          <w:sz w:val="24"/>
          <w:szCs w:val="24"/>
        </w:rPr>
        <w:br/>
      </w:r>
      <w:r w:rsidRPr="00AF0B75">
        <w:rPr>
          <w:rFonts w:ascii="Times New Roman" w:eastAsia="Times New Roman" w:hAnsi="Times New Roman" w:cs="Times New Roman"/>
          <w:sz w:val="24"/>
          <w:szCs w:val="24"/>
        </w:rPr>
        <w:br/>
      </w:r>
      <w:r w:rsidRPr="00AF0B75">
        <w:rPr>
          <w:rFonts w:ascii="Times New Roman" w:eastAsia="Times New Roman" w:hAnsi="Times New Roman" w:cs="Times New Roman"/>
          <w:sz w:val="24"/>
          <w:szCs w:val="24"/>
        </w:rPr>
        <w:br/>
      </w:r>
      <w:bookmarkStart w:id="0" w:name="_GoBack"/>
      <w:bookmarkEnd w:id="0"/>
    </w:p>
    <w:sectPr w:rsidR="00DB23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75"/>
    <w:rsid w:val="00AF0B75"/>
    <w:rsid w:val="00DB2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C1212-821C-4014-BFD9-8B479492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dojujuy.com/tecnologias-y-tendencias/netflix-lanzo-el-trailer-maria-soledad-el-fin-del-silencio-n258296" TargetMode="External"/><Relationship Id="rId5" Type="http://schemas.openxmlformats.org/officeDocument/2006/relationships/hyperlink" Target="https://es.wikipedia.org/wiki/Universidad_de_Cuyo"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1</cp:revision>
  <dcterms:created xsi:type="dcterms:W3CDTF">2025-05-20T16:26:00Z</dcterms:created>
  <dcterms:modified xsi:type="dcterms:W3CDTF">2025-05-20T16:27:00Z</dcterms:modified>
</cp:coreProperties>
</file>