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BC5CB" w14:textId="4A27EE35" w:rsidR="00FC2948" w:rsidRPr="00013628" w:rsidRDefault="00FC2948" w:rsidP="00FC2948">
      <w:pPr>
        <w:spacing w:after="360"/>
        <w:jc w:val="right"/>
        <w:rPr>
          <w:rFonts w:ascii="Arial" w:eastAsia="Arial" w:hAnsi="Arial" w:cs="Arial"/>
        </w:rPr>
      </w:pPr>
      <w:bookmarkStart w:id="0" w:name="_GoBack"/>
      <w:bookmarkEnd w:id="0"/>
      <w:r w:rsidRPr="00013628">
        <w:rPr>
          <w:rFonts w:ascii="Arial" w:eastAsia="Arial" w:hAnsi="Arial" w:cs="Arial"/>
        </w:rPr>
        <w:t>Chascomús,</w:t>
      </w:r>
      <w:r>
        <w:rPr>
          <w:rFonts w:ascii="Arial" w:eastAsia="Arial" w:hAnsi="Arial" w:cs="Arial"/>
        </w:rPr>
        <w:t xml:space="preserve"> </w:t>
      </w:r>
      <w:r w:rsidR="00104C9B">
        <w:rPr>
          <w:rFonts w:ascii="Arial" w:eastAsia="Arial" w:hAnsi="Arial" w:cs="Arial"/>
        </w:rPr>
        <w:t>2</w:t>
      </w:r>
      <w:r w:rsidR="004F7ECE">
        <w:rPr>
          <w:rFonts w:ascii="Arial" w:eastAsia="Arial" w:hAnsi="Arial" w:cs="Arial"/>
        </w:rPr>
        <w:t>4</w:t>
      </w:r>
      <w:r>
        <w:rPr>
          <w:rFonts w:ascii="Arial" w:eastAsia="Arial" w:hAnsi="Arial" w:cs="Arial"/>
        </w:rPr>
        <w:t xml:space="preserve"> de </w:t>
      </w:r>
      <w:r w:rsidR="004F7ECE">
        <w:rPr>
          <w:rFonts w:ascii="Arial" w:eastAsia="Arial" w:hAnsi="Arial" w:cs="Arial"/>
        </w:rPr>
        <w:t>Juni</w:t>
      </w:r>
      <w:r w:rsidR="0003289A">
        <w:rPr>
          <w:rFonts w:ascii="Arial" w:eastAsia="Arial" w:hAnsi="Arial" w:cs="Arial"/>
        </w:rPr>
        <w:t>o</w:t>
      </w:r>
      <w:r>
        <w:rPr>
          <w:rFonts w:ascii="Arial" w:eastAsia="Arial" w:hAnsi="Arial" w:cs="Arial"/>
        </w:rPr>
        <w:t xml:space="preserve"> de 2025</w:t>
      </w:r>
    </w:p>
    <w:p w14:paraId="7256D20F" w14:textId="77777777" w:rsidR="006459EC" w:rsidRPr="00FC2948" w:rsidRDefault="006459EC" w:rsidP="00FC2948">
      <w:pPr>
        <w:spacing w:after="0" w:line="480" w:lineRule="auto"/>
        <w:jc w:val="both"/>
        <w:rPr>
          <w:rFonts w:ascii="Arial" w:eastAsia="Arial" w:hAnsi="Arial" w:cs="Arial"/>
          <w:b/>
          <w:u w:val="single"/>
          <w:lang w:eastAsia="es-AR"/>
        </w:rPr>
      </w:pPr>
      <w:r w:rsidRPr="00FC2948">
        <w:rPr>
          <w:rFonts w:ascii="Arial" w:eastAsia="Arial" w:hAnsi="Arial" w:cs="Arial"/>
          <w:b/>
          <w:u w:val="single"/>
          <w:lang w:eastAsia="es-AR"/>
        </w:rPr>
        <w:t>VISTO:</w:t>
      </w:r>
    </w:p>
    <w:p w14:paraId="5D5C8889" w14:textId="7B76E2EB" w:rsidR="0003289A" w:rsidRDefault="0003289A" w:rsidP="0003289A">
      <w:pPr>
        <w:shd w:val="clear" w:color="auto" w:fill="FFFFFF"/>
        <w:spacing w:after="150" w:line="360" w:lineRule="auto"/>
        <w:ind w:firstLine="851"/>
        <w:jc w:val="both"/>
        <w:rPr>
          <w:rFonts w:ascii="Arial" w:eastAsia="Times New Roman" w:hAnsi="Arial" w:cs="Arial"/>
          <w:lang w:eastAsia="es-AR"/>
        </w:rPr>
      </w:pPr>
      <w:r>
        <w:rPr>
          <w:rFonts w:ascii="Arial" w:eastAsia="Arial" w:hAnsi="Arial" w:cs="Arial"/>
        </w:rPr>
        <w:t xml:space="preserve">El </w:t>
      </w:r>
      <w:r w:rsidR="007E30AD">
        <w:rPr>
          <w:rFonts w:ascii="Arial" w:eastAsia="Arial" w:hAnsi="Arial" w:cs="Arial"/>
        </w:rPr>
        <w:t>“Día de la Independencia” de nuestro país, a conmemorarse el 9 de Julio de 2025</w:t>
      </w:r>
      <w:r w:rsidRPr="00822C7E">
        <w:rPr>
          <w:rFonts w:ascii="Arial" w:eastAsia="Times New Roman" w:hAnsi="Arial" w:cs="Arial"/>
          <w:lang w:eastAsia="es-AR"/>
        </w:rPr>
        <w:t>; y</w:t>
      </w:r>
    </w:p>
    <w:p w14:paraId="0DD0D2D7" w14:textId="77777777" w:rsidR="006459EC" w:rsidRPr="00FC2948" w:rsidRDefault="006459EC" w:rsidP="00FC2948">
      <w:pPr>
        <w:spacing w:after="200" w:line="360" w:lineRule="auto"/>
        <w:rPr>
          <w:rFonts w:ascii="Arial" w:eastAsia="Arial" w:hAnsi="Arial" w:cs="Arial"/>
          <w:b/>
          <w:u w:val="single"/>
          <w:lang w:eastAsia="es-AR"/>
        </w:rPr>
      </w:pPr>
      <w:r w:rsidRPr="00FC2948">
        <w:rPr>
          <w:rFonts w:ascii="Arial" w:eastAsia="Arial" w:hAnsi="Arial" w:cs="Arial"/>
          <w:b/>
          <w:u w:val="single"/>
          <w:lang w:eastAsia="es-AR"/>
        </w:rPr>
        <w:t>CONSIDERANDO:</w:t>
      </w:r>
    </w:p>
    <w:p w14:paraId="4457E8DC" w14:textId="2536AA0A" w:rsidR="00727646" w:rsidRDefault="00822C7E" w:rsidP="00822C7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822C7E">
        <w:rPr>
          <w:rFonts w:ascii="Arial" w:eastAsia="Arial" w:hAnsi="Arial" w:cs="Arial"/>
          <w:color w:val="000000" w:themeColor="text1"/>
          <w:lang w:eastAsia="es-AR"/>
        </w:rPr>
        <w:t>Que</w:t>
      </w:r>
      <w:r w:rsidR="00727646">
        <w:rPr>
          <w:rFonts w:ascii="Arial" w:eastAsia="Arial" w:hAnsi="Arial" w:cs="Arial"/>
          <w:color w:val="000000" w:themeColor="text1"/>
          <w:lang w:eastAsia="es-AR"/>
        </w:rPr>
        <w:t xml:space="preserve">, este año, los festejos </w:t>
      </w:r>
      <w:r w:rsidR="00104C9B">
        <w:rPr>
          <w:rFonts w:ascii="Arial" w:eastAsia="Arial" w:hAnsi="Arial" w:cs="Arial"/>
          <w:color w:val="000000" w:themeColor="text1"/>
          <w:lang w:eastAsia="es-AR"/>
        </w:rPr>
        <w:t xml:space="preserve">por el </w:t>
      </w:r>
      <w:r w:rsidR="00AD33C4">
        <w:rPr>
          <w:rFonts w:ascii="Arial" w:eastAsia="Arial" w:hAnsi="Arial" w:cs="Arial"/>
          <w:color w:val="000000" w:themeColor="text1"/>
          <w:lang w:eastAsia="es-AR"/>
        </w:rPr>
        <w:t>209</w:t>
      </w:r>
      <w:r w:rsidR="00104C9B">
        <w:rPr>
          <w:rFonts w:ascii="Arial" w:eastAsia="Arial" w:hAnsi="Arial" w:cs="Arial"/>
          <w:color w:val="000000" w:themeColor="text1"/>
          <w:lang w:eastAsia="es-AR"/>
        </w:rPr>
        <w:t xml:space="preserve">° Aniversario </w:t>
      </w:r>
      <w:r w:rsidR="00AD33C4">
        <w:rPr>
          <w:rFonts w:ascii="Arial" w:eastAsia="Arial" w:hAnsi="Arial" w:cs="Arial"/>
          <w:color w:val="000000" w:themeColor="text1"/>
          <w:lang w:eastAsia="es-AR"/>
        </w:rPr>
        <w:t xml:space="preserve">de la declaración de la Independencia Argentina </w:t>
      </w:r>
      <w:r w:rsidR="00727646">
        <w:rPr>
          <w:rFonts w:ascii="Arial" w:eastAsia="Arial" w:hAnsi="Arial" w:cs="Arial"/>
          <w:color w:val="000000" w:themeColor="text1"/>
          <w:lang w:eastAsia="es-AR"/>
        </w:rPr>
        <w:t xml:space="preserve">se realizarán el </w:t>
      </w:r>
      <w:r w:rsidR="00B33ACD">
        <w:rPr>
          <w:rFonts w:ascii="Arial" w:eastAsia="Arial" w:hAnsi="Arial" w:cs="Arial"/>
          <w:color w:val="000000" w:themeColor="text1"/>
          <w:lang w:eastAsia="es-AR"/>
        </w:rPr>
        <w:t>día</w:t>
      </w:r>
      <w:r w:rsidR="00727646">
        <w:rPr>
          <w:rFonts w:ascii="Arial" w:eastAsia="Arial" w:hAnsi="Arial" w:cs="Arial"/>
          <w:color w:val="000000" w:themeColor="text1"/>
          <w:lang w:eastAsia="es-AR"/>
        </w:rPr>
        <w:t xml:space="preserve"> </w:t>
      </w:r>
      <w:r w:rsidR="00AD33C4">
        <w:rPr>
          <w:rFonts w:ascii="Arial" w:eastAsia="Arial" w:hAnsi="Arial" w:cs="Arial"/>
          <w:color w:val="000000" w:themeColor="text1"/>
          <w:lang w:eastAsia="es-AR"/>
        </w:rPr>
        <w:t>miércoles 9</w:t>
      </w:r>
      <w:r w:rsidR="00727646">
        <w:rPr>
          <w:rFonts w:ascii="Arial" w:eastAsia="Arial" w:hAnsi="Arial" w:cs="Arial"/>
          <w:color w:val="000000" w:themeColor="text1"/>
          <w:lang w:eastAsia="es-AR"/>
        </w:rPr>
        <w:t xml:space="preserve"> de </w:t>
      </w:r>
      <w:r w:rsidR="0028382E">
        <w:rPr>
          <w:rFonts w:ascii="Arial" w:eastAsia="Arial" w:hAnsi="Arial" w:cs="Arial"/>
          <w:color w:val="000000" w:themeColor="text1"/>
          <w:lang w:eastAsia="es-AR"/>
        </w:rPr>
        <w:t>J</w:t>
      </w:r>
      <w:r w:rsidR="00727646">
        <w:rPr>
          <w:rFonts w:ascii="Arial" w:eastAsia="Arial" w:hAnsi="Arial" w:cs="Arial"/>
          <w:color w:val="000000" w:themeColor="text1"/>
          <w:lang w:eastAsia="es-AR"/>
        </w:rPr>
        <w:t>u</w:t>
      </w:r>
      <w:r w:rsidR="00AD33C4">
        <w:rPr>
          <w:rFonts w:ascii="Arial" w:eastAsia="Arial" w:hAnsi="Arial" w:cs="Arial"/>
          <w:color w:val="000000" w:themeColor="text1"/>
          <w:lang w:eastAsia="es-AR"/>
        </w:rPr>
        <w:t>l</w:t>
      </w:r>
      <w:r w:rsidR="00727646">
        <w:rPr>
          <w:rFonts w:ascii="Arial" w:eastAsia="Arial" w:hAnsi="Arial" w:cs="Arial"/>
          <w:color w:val="000000" w:themeColor="text1"/>
          <w:lang w:eastAsia="es-AR"/>
        </w:rPr>
        <w:t xml:space="preserve">io, </w:t>
      </w:r>
      <w:r w:rsidR="00104C9B">
        <w:rPr>
          <w:rFonts w:ascii="Arial" w:eastAsia="Arial" w:hAnsi="Arial" w:cs="Arial"/>
          <w:color w:val="000000" w:themeColor="text1"/>
          <w:lang w:eastAsia="es-AR"/>
        </w:rPr>
        <w:t xml:space="preserve">desarrollándose </w:t>
      </w:r>
      <w:r w:rsidR="000C7D2A">
        <w:rPr>
          <w:rFonts w:ascii="Arial" w:eastAsia="Arial" w:hAnsi="Arial" w:cs="Arial"/>
          <w:color w:val="000000" w:themeColor="text1"/>
          <w:lang w:eastAsia="es-AR"/>
        </w:rPr>
        <w:t>los mismos</w:t>
      </w:r>
      <w:r w:rsidR="00104C9B">
        <w:rPr>
          <w:rFonts w:ascii="Arial" w:eastAsia="Arial" w:hAnsi="Arial" w:cs="Arial"/>
          <w:color w:val="000000" w:themeColor="text1"/>
          <w:lang w:eastAsia="es-AR"/>
        </w:rPr>
        <w:t xml:space="preserve"> en </w:t>
      </w:r>
      <w:r w:rsidR="00AD33C4">
        <w:rPr>
          <w:rFonts w:ascii="Arial" w:eastAsia="Arial" w:hAnsi="Arial" w:cs="Arial"/>
          <w:color w:val="000000" w:themeColor="text1"/>
          <w:lang w:eastAsia="es-AR"/>
        </w:rPr>
        <w:t>la Avenida Presidente Raúl Alfonsín</w:t>
      </w:r>
      <w:r w:rsidR="00104C9B">
        <w:rPr>
          <w:rFonts w:ascii="Arial" w:eastAsia="Arial" w:hAnsi="Arial" w:cs="Arial"/>
          <w:color w:val="000000" w:themeColor="text1"/>
          <w:lang w:eastAsia="es-AR"/>
        </w:rPr>
        <w:t>.</w:t>
      </w:r>
    </w:p>
    <w:p w14:paraId="5AC99EEE" w14:textId="12A8F4D3" w:rsidR="0028382E" w:rsidRDefault="0028382E" w:rsidP="0028382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>
        <w:rPr>
          <w:rFonts w:ascii="Arial" w:eastAsia="Arial" w:hAnsi="Arial" w:cs="Arial"/>
          <w:color w:val="000000" w:themeColor="text1"/>
          <w:lang w:eastAsia="es-AR"/>
        </w:rPr>
        <w:t xml:space="preserve">Que, para esta conmemoración, se llevarán a cabo festejos artísticos y de participación ciudadana, siendo además parte de los mismos 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 xml:space="preserve">cooperadoras escolares que </w:t>
      </w:r>
      <w:r>
        <w:rPr>
          <w:rFonts w:ascii="Arial" w:eastAsia="Arial" w:hAnsi="Arial" w:cs="Arial"/>
          <w:color w:val="000000" w:themeColor="text1"/>
          <w:lang w:eastAsia="es-AR"/>
        </w:rPr>
        <w:t>ofrecerán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 xml:space="preserve"> productos alimenticios</w:t>
      </w:r>
      <w:r>
        <w:rPr>
          <w:rFonts w:ascii="Arial" w:eastAsia="Arial" w:hAnsi="Arial" w:cs="Arial"/>
          <w:color w:val="000000" w:themeColor="text1"/>
          <w:lang w:eastAsia="es-AR"/>
        </w:rPr>
        <w:t xml:space="preserve">, 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>feria de jóvenes emprendedores convocad</w:t>
      </w:r>
      <w:r>
        <w:rPr>
          <w:rFonts w:ascii="Arial" w:eastAsia="Arial" w:hAnsi="Arial" w:cs="Arial"/>
          <w:color w:val="000000" w:themeColor="text1"/>
          <w:lang w:eastAsia="es-AR"/>
        </w:rPr>
        <w:t>o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 xml:space="preserve">s por la </w:t>
      </w:r>
      <w:r>
        <w:rPr>
          <w:rFonts w:ascii="Arial" w:eastAsia="Arial" w:hAnsi="Arial" w:cs="Arial"/>
          <w:color w:val="000000" w:themeColor="text1"/>
          <w:lang w:eastAsia="es-AR"/>
        </w:rPr>
        <w:t>F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 xml:space="preserve">ederación de </w:t>
      </w:r>
      <w:r>
        <w:rPr>
          <w:rFonts w:ascii="Arial" w:eastAsia="Arial" w:hAnsi="Arial" w:cs="Arial"/>
          <w:color w:val="000000" w:themeColor="text1"/>
          <w:lang w:eastAsia="es-AR"/>
        </w:rPr>
        <w:t>E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 xml:space="preserve">studiantes </w:t>
      </w:r>
      <w:r>
        <w:rPr>
          <w:rFonts w:ascii="Arial" w:eastAsia="Arial" w:hAnsi="Arial" w:cs="Arial"/>
          <w:color w:val="000000" w:themeColor="text1"/>
          <w:lang w:eastAsia="es-AR"/>
        </w:rPr>
        <w:t>S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>ecundarios</w:t>
      </w:r>
      <w:r>
        <w:rPr>
          <w:rFonts w:ascii="Arial" w:eastAsia="Arial" w:hAnsi="Arial" w:cs="Arial"/>
          <w:color w:val="000000" w:themeColor="text1"/>
          <w:lang w:eastAsia="es-AR"/>
        </w:rPr>
        <w:t xml:space="preserve">, entregando el municipio 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>chocolate caliente</w:t>
      </w:r>
      <w:r>
        <w:rPr>
          <w:rFonts w:ascii="Arial" w:eastAsia="Arial" w:hAnsi="Arial" w:cs="Arial"/>
          <w:color w:val="000000" w:themeColor="text1"/>
          <w:lang w:eastAsia="es-AR"/>
        </w:rPr>
        <w:t xml:space="preserve"> a los vecinos presentes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>.</w:t>
      </w:r>
    </w:p>
    <w:p w14:paraId="63E97EB6" w14:textId="7CD64B46" w:rsidR="0028382E" w:rsidRDefault="0028382E" w:rsidP="0028382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>
        <w:rPr>
          <w:rFonts w:ascii="Arial" w:eastAsia="Arial" w:hAnsi="Arial" w:cs="Arial"/>
          <w:color w:val="000000" w:themeColor="text1"/>
          <w:lang w:eastAsia="es-AR"/>
        </w:rPr>
        <w:t>Que, p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>ara la parte artística posterior al acto protocolar</w:t>
      </w:r>
      <w:r>
        <w:rPr>
          <w:rFonts w:ascii="Arial" w:eastAsia="Arial" w:hAnsi="Arial" w:cs="Arial"/>
          <w:color w:val="000000" w:themeColor="text1"/>
          <w:lang w:eastAsia="es-AR"/>
        </w:rPr>
        <w:t>,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 xml:space="preserve"> se realizará el baile del </w:t>
      </w:r>
      <w:r>
        <w:rPr>
          <w:rFonts w:ascii="Arial" w:eastAsia="Arial" w:hAnsi="Arial" w:cs="Arial"/>
          <w:color w:val="000000" w:themeColor="text1"/>
          <w:lang w:eastAsia="es-AR"/>
        </w:rPr>
        <w:t>P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 xml:space="preserve">ericón </w:t>
      </w:r>
      <w:r>
        <w:rPr>
          <w:rFonts w:ascii="Arial" w:eastAsia="Arial" w:hAnsi="Arial" w:cs="Arial"/>
          <w:color w:val="000000" w:themeColor="text1"/>
          <w:lang w:eastAsia="es-AR"/>
        </w:rPr>
        <w:t>N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 xml:space="preserve">acional ejecutado por la </w:t>
      </w:r>
      <w:r>
        <w:rPr>
          <w:rFonts w:ascii="Arial" w:eastAsia="Arial" w:hAnsi="Arial" w:cs="Arial"/>
          <w:color w:val="000000" w:themeColor="text1"/>
          <w:lang w:eastAsia="es-AR"/>
        </w:rPr>
        <w:t>B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 xml:space="preserve">anda </w:t>
      </w:r>
      <w:r>
        <w:rPr>
          <w:rFonts w:ascii="Arial" w:eastAsia="Arial" w:hAnsi="Arial" w:cs="Arial"/>
          <w:color w:val="000000" w:themeColor="text1"/>
          <w:lang w:eastAsia="es-AR"/>
        </w:rPr>
        <w:t>M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 xml:space="preserve">unicipal de </w:t>
      </w:r>
      <w:r>
        <w:rPr>
          <w:rFonts w:ascii="Arial" w:eastAsia="Arial" w:hAnsi="Arial" w:cs="Arial"/>
          <w:color w:val="000000" w:themeColor="text1"/>
          <w:lang w:eastAsia="es-AR"/>
        </w:rPr>
        <w:t>m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 xml:space="preserve">úsica Jaime </w:t>
      </w:r>
      <w:r>
        <w:rPr>
          <w:rFonts w:ascii="Arial" w:eastAsia="Arial" w:hAnsi="Arial" w:cs="Arial"/>
          <w:color w:val="000000" w:themeColor="text1"/>
          <w:lang w:eastAsia="es-AR"/>
        </w:rPr>
        <w:t>L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>areu</w:t>
      </w:r>
      <w:r>
        <w:rPr>
          <w:rFonts w:ascii="Arial" w:eastAsia="Arial" w:hAnsi="Arial" w:cs="Arial"/>
          <w:color w:val="000000" w:themeColor="text1"/>
          <w:lang w:eastAsia="es-AR"/>
        </w:rPr>
        <w:t>,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 xml:space="preserve"> con  más de 300 parejas de baile</w:t>
      </w:r>
      <w:r>
        <w:rPr>
          <w:rFonts w:ascii="Arial" w:eastAsia="Arial" w:hAnsi="Arial" w:cs="Arial"/>
          <w:color w:val="000000" w:themeColor="text1"/>
          <w:lang w:eastAsia="es-AR"/>
        </w:rPr>
        <w:t>,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 xml:space="preserve"> no solo de nuestra ciudad sino también de la región</w:t>
      </w:r>
      <w:r>
        <w:rPr>
          <w:rFonts w:ascii="Arial" w:eastAsia="Arial" w:hAnsi="Arial" w:cs="Arial"/>
          <w:color w:val="000000" w:themeColor="text1"/>
          <w:lang w:eastAsia="es-AR"/>
        </w:rPr>
        <w:t xml:space="preserve">, 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>culmina</w:t>
      </w:r>
      <w:r>
        <w:rPr>
          <w:rFonts w:ascii="Arial" w:eastAsia="Arial" w:hAnsi="Arial" w:cs="Arial"/>
          <w:color w:val="000000" w:themeColor="text1"/>
          <w:lang w:eastAsia="es-AR"/>
        </w:rPr>
        <w:t xml:space="preserve">ndo 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 xml:space="preserve">con un baile en la </w:t>
      </w:r>
      <w:r>
        <w:rPr>
          <w:rFonts w:ascii="Arial" w:eastAsia="Arial" w:hAnsi="Arial" w:cs="Arial"/>
          <w:color w:val="000000" w:themeColor="text1"/>
          <w:lang w:eastAsia="es-AR"/>
        </w:rPr>
        <w:t>A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 xml:space="preserve">venida </w:t>
      </w:r>
      <w:r>
        <w:rPr>
          <w:rFonts w:ascii="Arial" w:eastAsia="Arial" w:hAnsi="Arial" w:cs="Arial"/>
          <w:color w:val="000000" w:themeColor="text1"/>
          <w:lang w:eastAsia="es-AR"/>
        </w:rPr>
        <w:t xml:space="preserve">Presidente Raúl Alfonsín </w:t>
      </w:r>
      <w:r w:rsidRPr="0028382E">
        <w:rPr>
          <w:rFonts w:ascii="Arial" w:eastAsia="Arial" w:hAnsi="Arial" w:cs="Arial"/>
          <w:color w:val="000000" w:themeColor="text1"/>
          <w:lang w:eastAsia="es-AR"/>
        </w:rPr>
        <w:t>a cargo de grupos folclóricos locales.</w:t>
      </w:r>
    </w:p>
    <w:p w14:paraId="25D9EE48" w14:textId="5AC114D1" w:rsidR="00CF6ECD" w:rsidRDefault="00822C7E" w:rsidP="00822C7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822C7E">
        <w:rPr>
          <w:rFonts w:ascii="Arial" w:eastAsia="Arial" w:hAnsi="Arial" w:cs="Arial"/>
          <w:color w:val="000000" w:themeColor="text1"/>
          <w:lang w:eastAsia="es-AR"/>
        </w:rPr>
        <w:t>Que</w:t>
      </w:r>
      <w:r w:rsidR="00104C9B">
        <w:rPr>
          <w:rFonts w:ascii="Arial" w:eastAsia="Arial" w:hAnsi="Arial" w:cs="Arial"/>
          <w:color w:val="000000" w:themeColor="text1"/>
          <w:lang w:eastAsia="es-AR"/>
        </w:rPr>
        <w:t>,</w:t>
      </w:r>
      <w:r w:rsidRPr="00822C7E">
        <w:rPr>
          <w:rFonts w:ascii="Arial" w:eastAsia="Arial" w:hAnsi="Arial" w:cs="Arial"/>
          <w:color w:val="000000" w:themeColor="text1"/>
          <w:lang w:eastAsia="es-AR"/>
        </w:rPr>
        <w:t xml:space="preserve"> </w:t>
      </w:r>
      <w:r w:rsidR="00727646">
        <w:rPr>
          <w:rFonts w:ascii="Arial" w:eastAsia="Arial" w:hAnsi="Arial" w:cs="Arial"/>
          <w:color w:val="000000" w:themeColor="text1"/>
          <w:lang w:eastAsia="es-AR"/>
        </w:rPr>
        <w:t>para la celebración</w:t>
      </w:r>
      <w:r w:rsidR="00104C9B">
        <w:rPr>
          <w:rFonts w:ascii="Arial" w:eastAsia="Arial" w:hAnsi="Arial" w:cs="Arial"/>
          <w:color w:val="000000" w:themeColor="text1"/>
          <w:lang w:eastAsia="es-AR"/>
        </w:rPr>
        <w:t xml:space="preserve"> y dada la magnitud de los actos,</w:t>
      </w:r>
      <w:r w:rsidR="00727646">
        <w:rPr>
          <w:rFonts w:ascii="Arial" w:eastAsia="Arial" w:hAnsi="Arial" w:cs="Arial"/>
          <w:color w:val="000000" w:themeColor="text1"/>
          <w:lang w:eastAsia="es-AR"/>
        </w:rPr>
        <w:t xml:space="preserve"> es necesario realizar el corte de </w:t>
      </w:r>
      <w:r w:rsidR="00CF6ECD">
        <w:rPr>
          <w:rFonts w:ascii="Arial" w:eastAsia="Arial" w:hAnsi="Arial" w:cs="Arial"/>
          <w:color w:val="000000" w:themeColor="text1"/>
          <w:lang w:eastAsia="es-AR"/>
        </w:rPr>
        <w:t xml:space="preserve">dicha avenida, en su intersección con </w:t>
      </w:r>
      <w:r w:rsidR="00CF6ECD">
        <w:rPr>
          <w:rFonts w:ascii="Arial" w:eastAsia="Times New Roman" w:hAnsi="Arial" w:cs="Arial"/>
          <w:bCs/>
          <w:lang w:eastAsia="es-AR"/>
        </w:rPr>
        <w:t>Av. Presidente Juan D. Perón / Av. Presidente Hipólito Yrigoyen y calle La Porteña / calle Malvinas Argentinas.</w:t>
      </w:r>
    </w:p>
    <w:p w14:paraId="5266BD98" w14:textId="7EC5A983" w:rsidR="00822C7E" w:rsidRPr="00104C9B" w:rsidRDefault="00822C7E" w:rsidP="00822C7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104C9B">
        <w:rPr>
          <w:rFonts w:ascii="Arial" w:eastAsia="Arial" w:hAnsi="Arial" w:cs="Arial"/>
          <w:color w:val="000000" w:themeColor="text1"/>
          <w:lang w:eastAsia="es-AR"/>
        </w:rPr>
        <w:t>Que resulta necesario organizar el tránsito vehicular, con el corte de circulación de la</w:t>
      </w:r>
      <w:r w:rsidR="00DD6056" w:rsidRPr="00104C9B">
        <w:rPr>
          <w:rFonts w:ascii="Arial" w:eastAsia="Arial" w:hAnsi="Arial" w:cs="Arial"/>
          <w:color w:val="000000" w:themeColor="text1"/>
          <w:lang w:eastAsia="es-AR"/>
        </w:rPr>
        <w:t>s</w:t>
      </w:r>
      <w:r w:rsidRPr="00104C9B">
        <w:rPr>
          <w:rFonts w:ascii="Arial" w:eastAsia="Arial" w:hAnsi="Arial" w:cs="Arial"/>
          <w:color w:val="000000" w:themeColor="text1"/>
          <w:lang w:eastAsia="es-AR"/>
        </w:rPr>
        <w:t xml:space="preserve"> </w:t>
      </w:r>
      <w:r w:rsidR="00CF6ECD">
        <w:rPr>
          <w:rFonts w:ascii="Arial" w:eastAsia="Arial" w:hAnsi="Arial" w:cs="Arial"/>
          <w:color w:val="000000" w:themeColor="text1"/>
          <w:lang w:eastAsia="es-AR"/>
        </w:rPr>
        <w:t>arterias</w:t>
      </w:r>
      <w:r w:rsidR="00DD6056" w:rsidRPr="00104C9B">
        <w:rPr>
          <w:rFonts w:ascii="Arial" w:eastAsia="Arial" w:hAnsi="Arial" w:cs="Arial"/>
          <w:color w:val="000000" w:themeColor="text1"/>
          <w:lang w:eastAsia="es-AR"/>
        </w:rPr>
        <w:t xml:space="preserve"> antes mencionadas.</w:t>
      </w:r>
    </w:p>
    <w:p w14:paraId="278A3F5B" w14:textId="7DAD4944" w:rsidR="00507727" w:rsidRPr="00104C9B" w:rsidRDefault="00822C7E" w:rsidP="00507727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104C9B">
        <w:rPr>
          <w:rFonts w:ascii="Arial" w:eastAsia="Arial" w:hAnsi="Arial" w:cs="Arial"/>
          <w:color w:val="000000" w:themeColor="text1"/>
          <w:lang w:eastAsia="es-AR"/>
        </w:rPr>
        <w:t>Que se hace necesario realizar los actos administrativos correspondientes a fin de cumplimentar con la Ordenanza N° 3473.</w:t>
      </w:r>
    </w:p>
    <w:p w14:paraId="5720A553" w14:textId="68EA6CF3" w:rsidR="00822C7E" w:rsidRDefault="00822C7E" w:rsidP="00822C7E">
      <w:pPr>
        <w:spacing w:after="240" w:line="360" w:lineRule="auto"/>
        <w:ind w:firstLine="1843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00104C9B">
        <w:rPr>
          <w:rFonts w:ascii="Arial" w:eastAsia="Arial" w:hAnsi="Arial" w:cs="Arial"/>
          <w:color w:val="000000" w:themeColor="text1"/>
          <w:lang w:eastAsia="es-AR"/>
        </w:rPr>
        <w:t>Por ello, el Intendente Municipal en uso de sus atribuciones</w:t>
      </w:r>
      <w:r w:rsidR="00C24F3D" w:rsidRPr="00104C9B">
        <w:rPr>
          <w:rFonts w:ascii="Arial" w:eastAsia="Arial" w:hAnsi="Arial" w:cs="Arial"/>
          <w:color w:val="000000" w:themeColor="text1"/>
          <w:lang w:eastAsia="es-AR"/>
        </w:rPr>
        <w:t>, eleva el siguiente Proyecto de</w:t>
      </w:r>
    </w:p>
    <w:p w14:paraId="35DFFCC6" w14:textId="77777777" w:rsidR="00417855" w:rsidRDefault="00417855" w:rsidP="00731D77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AR"/>
        </w:rPr>
      </w:pPr>
    </w:p>
    <w:p w14:paraId="6CF0F67E" w14:textId="77777777" w:rsidR="00417855" w:rsidRDefault="00417855" w:rsidP="00731D77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b/>
          <w:bCs/>
          <w:u w:val="single"/>
          <w:lang w:eastAsia="es-AR"/>
        </w:rPr>
      </w:pPr>
    </w:p>
    <w:p w14:paraId="042A1783" w14:textId="6AE7628D" w:rsidR="006459EC" w:rsidRPr="006459EC" w:rsidRDefault="006459EC" w:rsidP="00731D77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lang w:eastAsia="es-AR"/>
        </w:rPr>
      </w:pPr>
      <w:r w:rsidRPr="006459EC">
        <w:rPr>
          <w:rFonts w:ascii="Arial" w:eastAsia="Times New Roman" w:hAnsi="Arial" w:cs="Arial"/>
          <w:b/>
          <w:bCs/>
          <w:u w:val="single"/>
          <w:lang w:eastAsia="es-AR"/>
        </w:rPr>
        <w:lastRenderedPageBreak/>
        <w:t>ORDENANZA</w:t>
      </w:r>
    </w:p>
    <w:p w14:paraId="6D7E60D7" w14:textId="0DF1CD2C" w:rsidR="00417855" w:rsidRDefault="006459EC" w:rsidP="003A6B2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Cs/>
          <w:lang w:eastAsia="es-AR"/>
        </w:rPr>
      </w:pPr>
      <w:r w:rsidRPr="006459EC">
        <w:rPr>
          <w:rFonts w:ascii="Arial" w:eastAsia="Times New Roman" w:hAnsi="Arial" w:cs="Arial"/>
          <w:b/>
          <w:bCs/>
          <w:u w:val="single"/>
          <w:lang w:eastAsia="es-AR"/>
        </w:rPr>
        <w:t>ARTICULO 1º</w:t>
      </w:r>
      <w:r w:rsidR="00FC2948" w:rsidRPr="00FC2948">
        <w:rPr>
          <w:rFonts w:ascii="Arial" w:eastAsia="Times New Roman" w:hAnsi="Arial" w:cs="Arial"/>
          <w:b/>
          <w:bCs/>
          <w:u w:val="single"/>
          <w:lang w:eastAsia="es-AR"/>
        </w:rPr>
        <w:t>.-</w:t>
      </w:r>
      <w:r w:rsidRPr="00692513">
        <w:rPr>
          <w:rFonts w:ascii="Arial" w:eastAsia="Times New Roman" w:hAnsi="Arial" w:cs="Arial"/>
          <w:bCs/>
          <w:lang w:eastAsia="es-AR"/>
        </w:rPr>
        <w:t> </w:t>
      </w:r>
      <w:r w:rsidR="00822C7E" w:rsidRPr="00692513">
        <w:rPr>
          <w:rFonts w:ascii="Arial" w:eastAsia="Times New Roman" w:hAnsi="Arial" w:cs="Arial"/>
          <w:bCs/>
          <w:lang w:eastAsia="es-AR"/>
        </w:rPr>
        <w:t>Autorícese el corte de</w:t>
      </w:r>
      <w:r w:rsidR="007720EA">
        <w:rPr>
          <w:rFonts w:ascii="Arial" w:eastAsia="Times New Roman" w:hAnsi="Arial" w:cs="Arial"/>
          <w:bCs/>
          <w:lang w:eastAsia="es-AR"/>
        </w:rPr>
        <w:t xml:space="preserve"> </w:t>
      </w:r>
      <w:r w:rsidR="00417855">
        <w:rPr>
          <w:rFonts w:ascii="Arial" w:eastAsia="Times New Roman" w:hAnsi="Arial" w:cs="Arial"/>
          <w:bCs/>
          <w:lang w:eastAsia="es-AR"/>
        </w:rPr>
        <w:t xml:space="preserve">las arterias que se detallan a continuación, el día miércoles 9 de Julio, en el horario de </w:t>
      </w:r>
      <w:r w:rsidR="00417855" w:rsidRPr="0028382E">
        <w:rPr>
          <w:rFonts w:ascii="Arial" w:eastAsia="Times New Roman" w:hAnsi="Arial" w:cs="Arial"/>
          <w:bCs/>
          <w:lang w:eastAsia="es-AR"/>
        </w:rPr>
        <w:t>0</w:t>
      </w:r>
      <w:r w:rsidR="00417855">
        <w:rPr>
          <w:rFonts w:ascii="Arial" w:eastAsia="Times New Roman" w:hAnsi="Arial" w:cs="Arial"/>
          <w:bCs/>
          <w:lang w:eastAsia="es-AR"/>
        </w:rPr>
        <w:t>9</w:t>
      </w:r>
      <w:r w:rsidR="00417855" w:rsidRPr="0028382E">
        <w:rPr>
          <w:rFonts w:ascii="Arial" w:eastAsia="Times New Roman" w:hAnsi="Arial" w:cs="Arial"/>
          <w:bCs/>
          <w:lang w:eastAsia="es-AR"/>
        </w:rPr>
        <w:t>:00 a 18:00 hs.</w:t>
      </w:r>
      <w:r w:rsidR="00417855">
        <w:rPr>
          <w:rFonts w:ascii="Arial" w:eastAsia="Times New Roman" w:hAnsi="Arial" w:cs="Arial"/>
          <w:bCs/>
          <w:lang w:eastAsia="es-AR"/>
        </w:rPr>
        <w:t>, con motivo de conmemorarse el “Día de la Independencia” de nuestro país</w:t>
      </w:r>
      <w:r w:rsidR="003A6B2D">
        <w:rPr>
          <w:rFonts w:ascii="Arial" w:eastAsia="Times New Roman" w:hAnsi="Arial" w:cs="Arial"/>
          <w:bCs/>
          <w:lang w:eastAsia="es-AR"/>
        </w:rPr>
        <w:t>:</w:t>
      </w:r>
    </w:p>
    <w:p w14:paraId="08CF410B" w14:textId="3E933CC5" w:rsidR="00417855" w:rsidRPr="00417855" w:rsidRDefault="007E30AD" w:rsidP="00417855">
      <w:pPr>
        <w:pStyle w:val="Prrafodelista"/>
        <w:numPr>
          <w:ilvl w:val="0"/>
          <w:numId w:val="2"/>
        </w:numPr>
        <w:shd w:val="clear" w:color="auto" w:fill="FFFFFF"/>
        <w:spacing w:after="150" w:line="360" w:lineRule="auto"/>
        <w:ind w:left="284" w:hanging="284"/>
        <w:jc w:val="both"/>
        <w:rPr>
          <w:rFonts w:ascii="Arial" w:eastAsia="Times New Roman" w:hAnsi="Arial" w:cs="Arial"/>
          <w:bCs/>
          <w:lang w:eastAsia="es-AR"/>
        </w:rPr>
      </w:pPr>
      <w:r w:rsidRPr="00417855">
        <w:rPr>
          <w:rFonts w:ascii="Arial" w:eastAsia="Times New Roman" w:hAnsi="Arial" w:cs="Arial"/>
          <w:bCs/>
          <w:lang w:eastAsia="es-AR"/>
        </w:rPr>
        <w:t xml:space="preserve">Av. Presidente Raúl Alfonsín, </w:t>
      </w:r>
      <w:r w:rsidR="00432A04" w:rsidRPr="00417855">
        <w:rPr>
          <w:rFonts w:ascii="Arial" w:eastAsia="Times New Roman" w:hAnsi="Arial" w:cs="Arial"/>
          <w:bCs/>
          <w:lang w:eastAsia="es-AR"/>
        </w:rPr>
        <w:t xml:space="preserve">entre </w:t>
      </w:r>
      <w:r w:rsidRPr="00417855">
        <w:rPr>
          <w:rFonts w:ascii="Arial" w:eastAsia="Times New Roman" w:hAnsi="Arial" w:cs="Arial"/>
          <w:bCs/>
          <w:lang w:eastAsia="es-AR"/>
        </w:rPr>
        <w:t xml:space="preserve">Av. Presidente Juan D. Perón / Av. </w:t>
      </w:r>
      <w:r w:rsidR="005861E5" w:rsidRPr="00417855">
        <w:rPr>
          <w:rFonts w:ascii="Arial" w:eastAsia="Times New Roman" w:hAnsi="Arial" w:cs="Arial"/>
          <w:bCs/>
          <w:lang w:eastAsia="es-AR"/>
        </w:rPr>
        <w:t xml:space="preserve">Presidente </w:t>
      </w:r>
      <w:r w:rsidRPr="00417855">
        <w:rPr>
          <w:rFonts w:ascii="Arial" w:eastAsia="Times New Roman" w:hAnsi="Arial" w:cs="Arial"/>
          <w:bCs/>
          <w:lang w:eastAsia="es-AR"/>
        </w:rPr>
        <w:t xml:space="preserve">Hipólito Yrigoyen </w:t>
      </w:r>
      <w:r w:rsidR="005861E5" w:rsidRPr="00417855">
        <w:rPr>
          <w:rFonts w:ascii="Arial" w:eastAsia="Times New Roman" w:hAnsi="Arial" w:cs="Arial"/>
          <w:bCs/>
          <w:lang w:eastAsia="es-AR"/>
        </w:rPr>
        <w:t>y</w:t>
      </w:r>
      <w:r w:rsidRPr="00417855">
        <w:rPr>
          <w:rFonts w:ascii="Arial" w:eastAsia="Times New Roman" w:hAnsi="Arial" w:cs="Arial"/>
          <w:bCs/>
          <w:lang w:eastAsia="es-AR"/>
        </w:rPr>
        <w:t xml:space="preserve"> calle La Porteña / calle </w:t>
      </w:r>
      <w:r w:rsidR="00417855">
        <w:rPr>
          <w:rFonts w:ascii="Arial" w:eastAsia="Times New Roman" w:hAnsi="Arial" w:cs="Arial"/>
          <w:bCs/>
          <w:lang w:eastAsia="es-AR"/>
        </w:rPr>
        <w:t>Malvinas Argentinas.</w:t>
      </w:r>
      <w:r w:rsidRPr="00417855">
        <w:rPr>
          <w:rFonts w:ascii="Arial" w:eastAsia="Times New Roman" w:hAnsi="Arial" w:cs="Arial"/>
          <w:bCs/>
          <w:lang w:eastAsia="es-AR"/>
        </w:rPr>
        <w:t xml:space="preserve"> </w:t>
      </w:r>
    </w:p>
    <w:p w14:paraId="15353FF1" w14:textId="05D97A7D" w:rsidR="00417855" w:rsidRPr="00417855" w:rsidRDefault="00417855" w:rsidP="00417855">
      <w:pPr>
        <w:pStyle w:val="Prrafodelista"/>
        <w:numPr>
          <w:ilvl w:val="0"/>
          <w:numId w:val="2"/>
        </w:numPr>
        <w:shd w:val="clear" w:color="auto" w:fill="FFFFFF"/>
        <w:spacing w:after="150" w:line="360" w:lineRule="auto"/>
        <w:ind w:left="284" w:hanging="284"/>
        <w:jc w:val="both"/>
        <w:rPr>
          <w:rFonts w:ascii="Arial" w:eastAsia="Times New Roman" w:hAnsi="Arial" w:cs="Arial"/>
          <w:bCs/>
          <w:lang w:eastAsia="es-AR"/>
        </w:rPr>
      </w:pPr>
      <w:proofErr w:type="spellStart"/>
      <w:r w:rsidRPr="00417855">
        <w:rPr>
          <w:rFonts w:ascii="Arial" w:eastAsia="Times New Roman" w:hAnsi="Arial" w:cs="Arial"/>
          <w:bCs/>
          <w:lang w:eastAsia="es-AR"/>
        </w:rPr>
        <w:t>Ricchieri</w:t>
      </w:r>
      <w:proofErr w:type="spellEnd"/>
      <w:r w:rsidRPr="00417855">
        <w:rPr>
          <w:rFonts w:ascii="Arial" w:eastAsia="Times New Roman" w:hAnsi="Arial" w:cs="Arial"/>
          <w:bCs/>
          <w:lang w:eastAsia="es-AR"/>
        </w:rPr>
        <w:t>, Artigas, Varela, Márquez, Azcuénaga, Mendiola</w:t>
      </w:r>
      <w:r>
        <w:rPr>
          <w:rFonts w:ascii="Arial" w:eastAsia="Times New Roman" w:hAnsi="Arial" w:cs="Arial"/>
          <w:bCs/>
          <w:lang w:eastAsia="es-AR"/>
        </w:rPr>
        <w:t xml:space="preserve"> y </w:t>
      </w:r>
      <w:r w:rsidRPr="00417855">
        <w:rPr>
          <w:rFonts w:ascii="Arial" w:eastAsia="Times New Roman" w:hAnsi="Arial" w:cs="Arial"/>
          <w:bCs/>
          <w:lang w:eastAsia="es-AR"/>
        </w:rPr>
        <w:t xml:space="preserve">Olmos </w:t>
      </w:r>
      <w:r>
        <w:rPr>
          <w:rFonts w:ascii="Arial" w:eastAsia="Times New Roman" w:hAnsi="Arial" w:cs="Arial"/>
          <w:bCs/>
          <w:lang w:eastAsia="es-AR"/>
        </w:rPr>
        <w:t xml:space="preserve">en su intersección con </w:t>
      </w:r>
      <w:r w:rsidRPr="00417855">
        <w:rPr>
          <w:rFonts w:ascii="Arial" w:eastAsia="Times New Roman" w:hAnsi="Arial" w:cs="Arial"/>
          <w:bCs/>
          <w:lang w:eastAsia="es-AR"/>
        </w:rPr>
        <w:t>Av</w:t>
      </w:r>
      <w:r>
        <w:rPr>
          <w:rFonts w:ascii="Arial" w:eastAsia="Times New Roman" w:hAnsi="Arial" w:cs="Arial"/>
          <w:bCs/>
          <w:lang w:eastAsia="es-AR"/>
        </w:rPr>
        <w:t xml:space="preserve">enida </w:t>
      </w:r>
      <w:r w:rsidRPr="00417855">
        <w:rPr>
          <w:rFonts w:ascii="Arial" w:eastAsia="Times New Roman" w:hAnsi="Arial" w:cs="Arial"/>
          <w:bCs/>
          <w:lang w:eastAsia="es-AR"/>
        </w:rPr>
        <w:t>P</w:t>
      </w:r>
      <w:r>
        <w:rPr>
          <w:rFonts w:ascii="Arial" w:eastAsia="Times New Roman" w:hAnsi="Arial" w:cs="Arial"/>
          <w:bCs/>
          <w:lang w:eastAsia="es-AR"/>
        </w:rPr>
        <w:t xml:space="preserve">residente </w:t>
      </w:r>
      <w:r w:rsidRPr="00417855">
        <w:rPr>
          <w:rFonts w:ascii="Arial" w:eastAsia="Times New Roman" w:hAnsi="Arial" w:cs="Arial"/>
          <w:bCs/>
          <w:lang w:eastAsia="es-AR"/>
        </w:rPr>
        <w:t>Raúl Alfonsín</w:t>
      </w:r>
      <w:r w:rsidR="003A6B2D">
        <w:rPr>
          <w:rFonts w:ascii="Arial" w:eastAsia="Times New Roman" w:hAnsi="Arial" w:cs="Arial"/>
          <w:bCs/>
          <w:lang w:eastAsia="es-AR"/>
        </w:rPr>
        <w:t xml:space="preserve"> (colectora sur)</w:t>
      </w:r>
      <w:r>
        <w:rPr>
          <w:rFonts w:ascii="Arial" w:eastAsia="Times New Roman" w:hAnsi="Arial" w:cs="Arial"/>
          <w:bCs/>
          <w:lang w:eastAsia="es-AR"/>
        </w:rPr>
        <w:t>.</w:t>
      </w:r>
    </w:p>
    <w:p w14:paraId="5A5CC7BA" w14:textId="4D27BB0D" w:rsidR="00417855" w:rsidRPr="003A6B2D" w:rsidRDefault="00417855" w:rsidP="003A6B2D">
      <w:pPr>
        <w:pStyle w:val="Prrafodelista"/>
        <w:numPr>
          <w:ilvl w:val="0"/>
          <w:numId w:val="2"/>
        </w:numPr>
        <w:shd w:val="clear" w:color="auto" w:fill="FFFFFF"/>
        <w:spacing w:after="150" w:line="360" w:lineRule="auto"/>
        <w:ind w:left="284" w:hanging="284"/>
        <w:jc w:val="both"/>
        <w:rPr>
          <w:rFonts w:ascii="Arial" w:eastAsia="Times New Roman" w:hAnsi="Arial" w:cs="Arial"/>
          <w:bCs/>
          <w:lang w:eastAsia="es-AR"/>
        </w:rPr>
      </w:pPr>
      <w:r w:rsidRPr="00417855">
        <w:rPr>
          <w:rFonts w:ascii="Arial" w:eastAsia="Times New Roman" w:hAnsi="Arial" w:cs="Arial"/>
          <w:bCs/>
          <w:lang w:eastAsia="es-AR"/>
        </w:rPr>
        <w:t xml:space="preserve">Machado, Saavedra, Obligado y Grito de Dolores </w:t>
      </w:r>
      <w:r w:rsidR="003A6B2D">
        <w:rPr>
          <w:rFonts w:ascii="Arial" w:eastAsia="Times New Roman" w:hAnsi="Arial" w:cs="Arial"/>
          <w:bCs/>
          <w:lang w:eastAsia="es-AR"/>
        </w:rPr>
        <w:t xml:space="preserve">en su intersección con </w:t>
      </w:r>
      <w:r w:rsidR="003A6B2D" w:rsidRPr="00417855">
        <w:rPr>
          <w:rFonts w:ascii="Arial" w:eastAsia="Times New Roman" w:hAnsi="Arial" w:cs="Arial"/>
          <w:bCs/>
          <w:lang w:eastAsia="es-AR"/>
        </w:rPr>
        <w:t>Av</w:t>
      </w:r>
      <w:r w:rsidR="003A6B2D">
        <w:rPr>
          <w:rFonts w:ascii="Arial" w:eastAsia="Times New Roman" w:hAnsi="Arial" w:cs="Arial"/>
          <w:bCs/>
          <w:lang w:eastAsia="es-AR"/>
        </w:rPr>
        <w:t xml:space="preserve">enida </w:t>
      </w:r>
      <w:r w:rsidR="003A6B2D" w:rsidRPr="00417855">
        <w:rPr>
          <w:rFonts w:ascii="Arial" w:eastAsia="Times New Roman" w:hAnsi="Arial" w:cs="Arial"/>
          <w:bCs/>
          <w:lang w:eastAsia="es-AR"/>
        </w:rPr>
        <w:t>P</w:t>
      </w:r>
      <w:r w:rsidR="003A6B2D">
        <w:rPr>
          <w:rFonts w:ascii="Arial" w:eastAsia="Times New Roman" w:hAnsi="Arial" w:cs="Arial"/>
          <w:bCs/>
          <w:lang w:eastAsia="es-AR"/>
        </w:rPr>
        <w:t xml:space="preserve">residente </w:t>
      </w:r>
      <w:r w:rsidR="003A6B2D" w:rsidRPr="00417855">
        <w:rPr>
          <w:rFonts w:ascii="Arial" w:eastAsia="Times New Roman" w:hAnsi="Arial" w:cs="Arial"/>
          <w:bCs/>
          <w:lang w:eastAsia="es-AR"/>
        </w:rPr>
        <w:t>Raúl Alfonsín</w:t>
      </w:r>
      <w:r w:rsidR="003A6B2D">
        <w:rPr>
          <w:rFonts w:ascii="Arial" w:eastAsia="Times New Roman" w:hAnsi="Arial" w:cs="Arial"/>
          <w:bCs/>
          <w:lang w:eastAsia="es-AR"/>
        </w:rPr>
        <w:t xml:space="preserve"> (colectora norte).</w:t>
      </w:r>
    </w:p>
    <w:p w14:paraId="08E90D3D" w14:textId="15AEA30A" w:rsidR="00581A86" w:rsidRPr="00581A86" w:rsidRDefault="006459EC" w:rsidP="00581A86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bCs/>
          <w:lang w:eastAsia="es-AR"/>
        </w:rPr>
      </w:pPr>
      <w:r w:rsidRPr="006459EC">
        <w:rPr>
          <w:rFonts w:ascii="Arial" w:eastAsia="Times New Roman" w:hAnsi="Arial" w:cs="Arial"/>
          <w:b/>
          <w:bCs/>
          <w:u w:val="single"/>
          <w:lang w:eastAsia="es-AR"/>
        </w:rPr>
        <w:t>ARTICULO 2º</w:t>
      </w:r>
      <w:r w:rsidR="00FC2948" w:rsidRPr="00FC2948">
        <w:rPr>
          <w:rFonts w:ascii="Arial" w:eastAsia="Times New Roman" w:hAnsi="Arial" w:cs="Arial"/>
          <w:b/>
          <w:bCs/>
          <w:u w:val="single"/>
          <w:lang w:eastAsia="es-AR"/>
        </w:rPr>
        <w:t>.-</w:t>
      </w:r>
      <w:r w:rsidRPr="006459EC">
        <w:rPr>
          <w:rFonts w:ascii="Arial" w:eastAsia="Times New Roman" w:hAnsi="Arial" w:cs="Arial"/>
          <w:bCs/>
          <w:lang w:eastAsia="es-AR"/>
        </w:rPr>
        <w:t xml:space="preserve"> </w:t>
      </w:r>
      <w:r w:rsidR="00581A86" w:rsidRPr="00581A86">
        <w:rPr>
          <w:rFonts w:ascii="Arial" w:eastAsia="Times New Roman" w:hAnsi="Arial" w:cs="Arial"/>
          <w:bCs/>
          <w:lang w:eastAsia="es-AR"/>
        </w:rPr>
        <w:t>Establézcase el corte de tránsito vehicular correspondiente, con la as</w:t>
      </w:r>
      <w:r w:rsidR="00C24F3D">
        <w:rPr>
          <w:rFonts w:ascii="Arial" w:eastAsia="Times New Roman" w:hAnsi="Arial" w:cs="Arial"/>
          <w:bCs/>
          <w:lang w:eastAsia="es-AR"/>
        </w:rPr>
        <w:t xml:space="preserve">istencia de Seguridad Ciudadana, </w:t>
      </w:r>
      <w:r w:rsidR="00581A86" w:rsidRPr="00581A86">
        <w:rPr>
          <w:rFonts w:ascii="Arial" w:eastAsia="Times New Roman" w:hAnsi="Arial" w:cs="Arial"/>
          <w:bCs/>
          <w:lang w:eastAsia="es-AR"/>
        </w:rPr>
        <w:t xml:space="preserve">en </w:t>
      </w:r>
      <w:r w:rsidR="000C7D2A">
        <w:rPr>
          <w:rFonts w:ascii="Arial" w:eastAsia="Times New Roman" w:hAnsi="Arial" w:cs="Arial"/>
          <w:bCs/>
          <w:lang w:eastAsia="es-AR"/>
        </w:rPr>
        <w:t>el</w:t>
      </w:r>
      <w:r w:rsidR="00581A86" w:rsidRPr="00581A86">
        <w:rPr>
          <w:rFonts w:ascii="Arial" w:eastAsia="Times New Roman" w:hAnsi="Arial" w:cs="Arial"/>
          <w:bCs/>
          <w:lang w:eastAsia="es-AR"/>
        </w:rPr>
        <w:t xml:space="preserve"> </w:t>
      </w:r>
      <w:r w:rsidR="00C24F3D" w:rsidRPr="00581A86">
        <w:rPr>
          <w:rFonts w:ascii="Arial" w:eastAsia="Times New Roman" w:hAnsi="Arial" w:cs="Arial"/>
          <w:bCs/>
          <w:lang w:eastAsia="es-AR"/>
        </w:rPr>
        <w:t>día</w:t>
      </w:r>
      <w:r w:rsidR="00C24F3D">
        <w:rPr>
          <w:rFonts w:ascii="Arial" w:eastAsia="Times New Roman" w:hAnsi="Arial" w:cs="Arial"/>
          <w:bCs/>
          <w:lang w:eastAsia="es-AR"/>
        </w:rPr>
        <w:t>,</w:t>
      </w:r>
      <w:r w:rsidR="00C24F3D" w:rsidRPr="00581A86">
        <w:rPr>
          <w:rFonts w:ascii="Arial" w:eastAsia="Times New Roman" w:hAnsi="Arial" w:cs="Arial"/>
          <w:bCs/>
          <w:lang w:eastAsia="es-AR"/>
        </w:rPr>
        <w:t xml:space="preserve"> </w:t>
      </w:r>
      <w:r w:rsidR="00C24F3D">
        <w:rPr>
          <w:rFonts w:ascii="Arial" w:eastAsia="Times New Roman" w:hAnsi="Arial" w:cs="Arial"/>
          <w:bCs/>
          <w:lang w:eastAsia="es-AR"/>
        </w:rPr>
        <w:t>horarios</w:t>
      </w:r>
      <w:r w:rsidR="00581A86" w:rsidRPr="00581A86">
        <w:rPr>
          <w:rFonts w:ascii="Arial" w:eastAsia="Times New Roman" w:hAnsi="Arial" w:cs="Arial"/>
          <w:bCs/>
          <w:lang w:eastAsia="es-AR"/>
        </w:rPr>
        <w:t xml:space="preserve"> y calles descri</w:t>
      </w:r>
      <w:r w:rsidR="00581A86">
        <w:rPr>
          <w:rFonts w:ascii="Arial" w:eastAsia="Times New Roman" w:hAnsi="Arial" w:cs="Arial"/>
          <w:bCs/>
          <w:lang w:eastAsia="es-AR"/>
        </w:rPr>
        <w:t xml:space="preserve">tos en el artículo precedente. </w:t>
      </w:r>
    </w:p>
    <w:p w14:paraId="15165ABC" w14:textId="452FEB25" w:rsidR="000A7D05" w:rsidRDefault="002A3095" w:rsidP="00417855">
      <w:pPr>
        <w:shd w:val="clear" w:color="auto" w:fill="FFFFFF"/>
        <w:spacing w:after="150" w:line="360" w:lineRule="auto"/>
        <w:rPr>
          <w:rFonts w:ascii="Arial" w:eastAsia="Times New Roman" w:hAnsi="Arial" w:cs="Arial"/>
          <w:bCs/>
          <w:lang w:eastAsia="es-AR"/>
        </w:rPr>
      </w:pPr>
      <w:r>
        <w:rPr>
          <w:rFonts w:ascii="Arial" w:eastAsia="Times New Roman" w:hAnsi="Arial" w:cs="Arial"/>
          <w:b/>
          <w:bCs/>
          <w:u w:val="single"/>
          <w:lang w:eastAsia="es-AR"/>
        </w:rPr>
        <w:t>ARTICULO 3</w:t>
      </w:r>
      <w:r w:rsidR="006459EC" w:rsidRPr="006459EC">
        <w:rPr>
          <w:rFonts w:ascii="Arial" w:eastAsia="Times New Roman" w:hAnsi="Arial" w:cs="Arial"/>
          <w:b/>
          <w:bCs/>
          <w:u w:val="single"/>
          <w:lang w:eastAsia="es-AR"/>
        </w:rPr>
        <w:t>º</w:t>
      </w:r>
      <w:r w:rsidR="00FC2948" w:rsidRPr="00FC2948">
        <w:rPr>
          <w:rFonts w:ascii="Arial" w:eastAsia="Times New Roman" w:hAnsi="Arial" w:cs="Arial"/>
          <w:b/>
          <w:bCs/>
          <w:u w:val="single"/>
          <w:lang w:eastAsia="es-AR"/>
        </w:rPr>
        <w:t>.-</w:t>
      </w:r>
      <w:r w:rsidR="006459EC" w:rsidRPr="006459EC">
        <w:rPr>
          <w:rFonts w:ascii="Arial" w:eastAsia="Times New Roman" w:hAnsi="Arial" w:cs="Arial"/>
          <w:b/>
          <w:bCs/>
          <w:lang w:eastAsia="es-AR"/>
        </w:rPr>
        <w:t> </w:t>
      </w:r>
      <w:r w:rsidR="00417855" w:rsidRPr="00417855">
        <w:rPr>
          <w:rFonts w:ascii="Arial" w:eastAsia="Times New Roman" w:hAnsi="Arial" w:cs="Arial"/>
          <w:bCs/>
          <w:lang w:eastAsia="es-AR"/>
        </w:rPr>
        <w:t>Se deberá garantizar el ingres</w:t>
      </w:r>
      <w:r w:rsidR="00417855">
        <w:rPr>
          <w:rFonts w:ascii="Arial" w:eastAsia="Times New Roman" w:hAnsi="Arial" w:cs="Arial"/>
          <w:bCs/>
          <w:lang w:eastAsia="es-AR"/>
        </w:rPr>
        <w:t>o y egreso vehicular durante el</w:t>
      </w:r>
      <w:r w:rsidR="00417855" w:rsidRPr="00417855">
        <w:rPr>
          <w:rFonts w:ascii="Arial" w:eastAsia="Times New Roman" w:hAnsi="Arial" w:cs="Arial"/>
          <w:bCs/>
          <w:lang w:eastAsia="es-AR"/>
        </w:rPr>
        <w:t xml:space="preserve"> horario de corte a los vecinos frentistas, debiéndose diseñar un plan que garantice la circulación de Bomberos Voluntarios, Fuerzas de Seguridad y Unidades Sanitarias.</w:t>
      </w:r>
    </w:p>
    <w:p w14:paraId="395B12B6" w14:textId="5A6806D3" w:rsidR="00417855" w:rsidRPr="006459EC" w:rsidRDefault="00417855" w:rsidP="00417855">
      <w:pPr>
        <w:shd w:val="clear" w:color="auto" w:fill="FFFFFF"/>
        <w:spacing w:after="150" w:line="360" w:lineRule="auto"/>
        <w:rPr>
          <w:rFonts w:ascii="Arial" w:eastAsia="Times New Roman" w:hAnsi="Arial" w:cs="Arial"/>
          <w:lang w:eastAsia="es-AR"/>
        </w:rPr>
      </w:pPr>
      <w:r>
        <w:rPr>
          <w:rFonts w:ascii="Arial" w:eastAsia="Times New Roman" w:hAnsi="Arial" w:cs="Arial"/>
          <w:b/>
          <w:bCs/>
          <w:u w:val="single"/>
          <w:lang w:eastAsia="es-AR"/>
        </w:rPr>
        <w:t>ARTICULO 4</w:t>
      </w:r>
      <w:r w:rsidRPr="006459EC">
        <w:rPr>
          <w:rFonts w:ascii="Arial" w:eastAsia="Times New Roman" w:hAnsi="Arial" w:cs="Arial"/>
          <w:b/>
          <w:bCs/>
          <w:u w:val="single"/>
          <w:lang w:eastAsia="es-AR"/>
        </w:rPr>
        <w:t>º</w:t>
      </w:r>
      <w:r w:rsidRPr="00FC2948">
        <w:rPr>
          <w:rFonts w:ascii="Arial" w:eastAsia="Times New Roman" w:hAnsi="Arial" w:cs="Arial"/>
          <w:b/>
          <w:bCs/>
          <w:u w:val="single"/>
          <w:lang w:eastAsia="es-AR"/>
        </w:rPr>
        <w:t>.-</w:t>
      </w:r>
      <w:r w:rsidRPr="006459EC">
        <w:rPr>
          <w:rFonts w:ascii="Arial" w:eastAsia="Times New Roman" w:hAnsi="Arial" w:cs="Arial"/>
          <w:b/>
          <w:bCs/>
          <w:lang w:eastAsia="es-AR"/>
        </w:rPr>
        <w:t> </w:t>
      </w:r>
      <w:r w:rsidRPr="006459EC">
        <w:rPr>
          <w:rFonts w:ascii="Arial" w:eastAsia="Times New Roman" w:hAnsi="Arial" w:cs="Arial"/>
          <w:lang w:eastAsia="es-AR"/>
        </w:rPr>
        <w:t xml:space="preserve">De forma. </w:t>
      </w:r>
    </w:p>
    <w:p w14:paraId="3A71C338" w14:textId="77777777" w:rsidR="00417855" w:rsidRPr="00417855" w:rsidRDefault="00417855" w:rsidP="00417855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bCs/>
          <w:lang w:eastAsia="es-AR"/>
        </w:rPr>
      </w:pPr>
    </w:p>
    <w:sectPr w:rsidR="00417855" w:rsidRPr="00417855" w:rsidSect="00692513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1676" w:right="1417" w:bottom="851" w:left="1701" w:header="56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2C650" w14:textId="77777777" w:rsidR="00C32DAB" w:rsidRDefault="00C32DAB" w:rsidP="006459EC">
      <w:pPr>
        <w:spacing w:after="0" w:line="240" w:lineRule="auto"/>
      </w:pPr>
      <w:r>
        <w:separator/>
      </w:r>
    </w:p>
  </w:endnote>
  <w:endnote w:type="continuationSeparator" w:id="0">
    <w:p w14:paraId="5EBBDE9E" w14:textId="77777777" w:rsidR="00C32DAB" w:rsidRDefault="00C32DAB" w:rsidP="00645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DC8EC" w14:textId="77777777" w:rsidR="00B33ACD" w:rsidRDefault="00B33ACD" w:rsidP="00C24F3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2A40A" w14:textId="77777777" w:rsidR="00B33ACD" w:rsidRPr="00917E09" w:rsidRDefault="00B33ACD" w:rsidP="00917E09">
    <w:pPr>
      <w:pStyle w:val="Piedepgina"/>
      <w:rPr>
        <w:sz w:val="18"/>
      </w:rPr>
    </w:pPr>
    <w:r>
      <w:rPr>
        <w:sz w:val="18"/>
      </w:rPr>
      <w:t xml:space="preserve"> </w:t>
    </w:r>
  </w:p>
  <w:p w14:paraId="2D8BCE14" w14:textId="77777777" w:rsidR="00B33ACD" w:rsidRDefault="00B33ACD" w:rsidP="008D0ED9">
    <w:pPr>
      <w:pStyle w:val="Piedepgin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C86A3F" w14:textId="77777777" w:rsidR="00C32DAB" w:rsidRDefault="00C32DAB" w:rsidP="006459EC">
      <w:pPr>
        <w:spacing w:after="0" w:line="240" w:lineRule="auto"/>
      </w:pPr>
      <w:r>
        <w:separator/>
      </w:r>
    </w:p>
  </w:footnote>
  <w:footnote w:type="continuationSeparator" w:id="0">
    <w:p w14:paraId="16EC8F00" w14:textId="77777777" w:rsidR="00C32DAB" w:rsidRDefault="00C32DAB" w:rsidP="006459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E366A" w14:textId="0755BE0A" w:rsidR="00B33ACD" w:rsidRDefault="00B33ACD">
    <w:r>
      <w:rPr>
        <w:noProof/>
        <w:lang w:val="en-US"/>
      </w:rPr>
      <w:drawing>
        <wp:inline distT="0" distB="0" distL="0" distR="0" wp14:anchorId="6C0C874A" wp14:editId="0E30F5E3">
          <wp:extent cx="5581015" cy="567678"/>
          <wp:effectExtent l="0" t="0" r="635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581015" cy="5676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DA32" w14:textId="5388545E" w:rsidR="00B33ACD" w:rsidRDefault="00B33ACD" w:rsidP="008D0ED9">
    <w:pPr>
      <w:pStyle w:val="Encabezado"/>
      <w:ind w:right="4871"/>
      <w:jc w:val="right"/>
    </w:pPr>
    <w:r>
      <w:rPr>
        <w:noProof/>
        <w:lang w:val="en-US"/>
      </w:rPr>
      <w:drawing>
        <wp:inline distT="0" distB="0" distL="0" distR="0" wp14:anchorId="30196AFF" wp14:editId="1D6D8A34">
          <wp:extent cx="5662779" cy="576000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3" t="25355" r="7441" b="26754"/>
                  <a:stretch/>
                </pic:blipFill>
                <pic:spPr bwMode="auto">
                  <a:xfrm>
                    <a:off x="0" y="0"/>
                    <a:ext cx="5662779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E52CEDA" w14:textId="77777777" w:rsidR="00B33ACD" w:rsidRPr="00EC4033" w:rsidRDefault="00B33ACD" w:rsidP="008D0ED9">
    <w:pPr>
      <w:pStyle w:val="Encabezado"/>
      <w:ind w:right="487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6356EF"/>
    <w:multiLevelType w:val="multilevel"/>
    <w:tmpl w:val="B16E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6760DF"/>
    <w:multiLevelType w:val="hybridMultilevel"/>
    <w:tmpl w:val="248209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EC"/>
    <w:rsid w:val="0003289A"/>
    <w:rsid w:val="000A7D05"/>
    <w:rsid w:val="000B1594"/>
    <w:rsid w:val="000C7D2A"/>
    <w:rsid w:val="00104C9B"/>
    <w:rsid w:val="0028382E"/>
    <w:rsid w:val="002A3095"/>
    <w:rsid w:val="002C34D5"/>
    <w:rsid w:val="003022E9"/>
    <w:rsid w:val="003369D6"/>
    <w:rsid w:val="003A6B2D"/>
    <w:rsid w:val="003C5806"/>
    <w:rsid w:val="00401E85"/>
    <w:rsid w:val="00417855"/>
    <w:rsid w:val="00432A04"/>
    <w:rsid w:val="0046294C"/>
    <w:rsid w:val="004A352C"/>
    <w:rsid w:val="004F7ECE"/>
    <w:rsid w:val="00507727"/>
    <w:rsid w:val="00574527"/>
    <w:rsid w:val="00581A86"/>
    <w:rsid w:val="005861E5"/>
    <w:rsid w:val="00644606"/>
    <w:rsid w:val="006459EC"/>
    <w:rsid w:val="0065472F"/>
    <w:rsid w:val="0066716B"/>
    <w:rsid w:val="00692513"/>
    <w:rsid w:val="00727646"/>
    <w:rsid w:val="00731D77"/>
    <w:rsid w:val="007720EA"/>
    <w:rsid w:val="007A5233"/>
    <w:rsid w:val="007D39A8"/>
    <w:rsid w:val="007E30AD"/>
    <w:rsid w:val="00822C7E"/>
    <w:rsid w:val="008A57F0"/>
    <w:rsid w:val="008B3441"/>
    <w:rsid w:val="008C2D02"/>
    <w:rsid w:val="008D0ED9"/>
    <w:rsid w:val="0091707E"/>
    <w:rsid w:val="00917E09"/>
    <w:rsid w:val="009F5FA9"/>
    <w:rsid w:val="00A81192"/>
    <w:rsid w:val="00AD33C4"/>
    <w:rsid w:val="00B33ACD"/>
    <w:rsid w:val="00B4333B"/>
    <w:rsid w:val="00B508E8"/>
    <w:rsid w:val="00B56119"/>
    <w:rsid w:val="00C24F3D"/>
    <w:rsid w:val="00C32DAB"/>
    <w:rsid w:val="00C75F79"/>
    <w:rsid w:val="00C8060A"/>
    <w:rsid w:val="00CF6ECD"/>
    <w:rsid w:val="00DD6056"/>
    <w:rsid w:val="00DE50EE"/>
    <w:rsid w:val="00F35708"/>
    <w:rsid w:val="00FC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9C723D"/>
  <w15:docId w15:val="{F86807E8-8009-4E73-A771-06F218678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5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59EC"/>
  </w:style>
  <w:style w:type="paragraph" w:styleId="Piedepgina">
    <w:name w:val="footer"/>
    <w:basedOn w:val="Normal"/>
    <w:link w:val="PiedepginaCar"/>
    <w:uiPriority w:val="99"/>
    <w:unhideWhenUsed/>
    <w:rsid w:val="006459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9EC"/>
  </w:style>
  <w:style w:type="character" w:styleId="Nmerodepgina">
    <w:name w:val="page number"/>
    <w:basedOn w:val="Fuentedeprrafopredeter"/>
    <w:rsid w:val="006459EC"/>
  </w:style>
  <w:style w:type="paragraph" w:styleId="Textodeglobo">
    <w:name w:val="Balloon Text"/>
    <w:basedOn w:val="Normal"/>
    <w:link w:val="TextodegloboCar"/>
    <w:uiPriority w:val="99"/>
    <w:semiHidden/>
    <w:unhideWhenUsed/>
    <w:rsid w:val="00FC29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29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22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tab-span">
    <w:name w:val="apple-tab-span"/>
    <w:basedOn w:val="Fuentedeprrafopredeter"/>
    <w:rsid w:val="00822C7E"/>
  </w:style>
  <w:style w:type="table" w:styleId="Tablaconcuadrcula">
    <w:name w:val="Table Grid"/>
    <w:basedOn w:val="Tablanormal"/>
    <w:uiPriority w:val="39"/>
    <w:rsid w:val="003C5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17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97BBCB-587D-4546-AD3D-996ADA187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Castellanos</dc:creator>
  <cp:lastModifiedBy>SIMM</cp:lastModifiedBy>
  <cp:revision>2</cp:revision>
  <cp:lastPrinted>2025-03-25T17:18:00Z</cp:lastPrinted>
  <dcterms:created xsi:type="dcterms:W3CDTF">2025-06-24T13:41:00Z</dcterms:created>
  <dcterms:modified xsi:type="dcterms:W3CDTF">2025-06-24T13:41:00Z</dcterms:modified>
</cp:coreProperties>
</file>