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ADF" w:rsidRPr="00265C56" w:rsidRDefault="00F23ADF" w:rsidP="0031627C">
      <w:pPr>
        <w:spacing w:line="360" w:lineRule="auto"/>
        <w:jc w:val="right"/>
        <w:rPr>
          <w:rFonts w:ascii="Tahoma" w:hAnsi="Tahoma" w:cs="Tahoma"/>
        </w:rPr>
      </w:pPr>
      <w:bookmarkStart w:id="0" w:name="_GoBack"/>
      <w:r w:rsidRPr="00265C56">
        <w:rPr>
          <w:rFonts w:ascii="Tahoma" w:hAnsi="Tahoma" w:cs="Tahoma"/>
        </w:rPr>
        <w:t xml:space="preserve">Chascomús, </w:t>
      </w:r>
      <w:r w:rsidR="006B0EA0">
        <w:rPr>
          <w:rFonts w:ascii="Tahoma" w:hAnsi="Tahoma" w:cs="Tahoma"/>
        </w:rPr>
        <w:t>21</w:t>
      </w:r>
      <w:r w:rsidR="00E86547" w:rsidRPr="00265C56">
        <w:rPr>
          <w:rFonts w:ascii="Tahoma" w:hAnsi="Tahoma" w:cs="Tahoma"/>
        </w:rPr>
        <w:t xml:space="preserve"> de </w:t>
      </w:r>
      <w:r w:rsidR="006B0EA0">
        <w:rPr>
          <w:rFonts w:ascii="Tahoma" w:hAnsi="Tahoma" w:cs="Tahoma"/>
        </w:rPr>
        <w:t>OCTUBRE de 2025</w:t>
      </w:r>
    </w:p>
    <w:p w:rsidR="00F23ADF" w:rsidRPr="00265C56" w:rsidRDefault="00F23ADF" w:rsidP="0031627C">
      <w:pPr>
        <w:spacing w:line="360" w:lineRule="auto"/>
        <w:rPr>
          <w:rFonts w:ascii="Tahoma" w:hAnsi="Tahoma" w:cs="Tahoma"/>
        </w:rPr>
      </w:pPr>
    </w:p>
    <w:p w:rsidR="00F23ADF" w:rsidRPr="00265C56" w:rsidRDefault="00F23ADF" w:rsidP="0031627C">
      <w:pPr>
        <w:spacing w:line="360" w:lineRule="auto"/>
        <w:rPr>
          <w:rFonts w:ascii="Tahoma" w:hAnsi="Tahoma" w:cs="Tahoma"/>
        </w:rPr>
      </w:pPr>
    </w:p>
    <w:p w:rsidR="00F23ADF" w:rsidRPr="00265C56" w:rsidRDefault="00F23ADF" w:rsidP="0031627C">
      <w:pPr>
        <w:spacing w:line="360" w:lineRule="auto"/>
        <w:rPr>
          <w:rFonts w:ascii="Tahoma" w:hAnsi="Tahoma" w:cs="Tahoma"/>
        </w:rPr>
      </w:pPr>
      <w:r w:rsidRPr="00265C56">
        <w:rPr>
          <w:rFonts w:ascii="Tahoma" w:hAnsi="Tahoma" w:cs="Tahoma"/>
        </w:rPr>
        <w:t>Sr. Presidente del</w:t>
      </w:r>
    </w:p>
    <w:p w:rsidR="00F23ADF" w:rsidRDefault="00F23ADF" w:rsidP="0031627C">
      <w:pPr>
        <w:spacing w:line="360" w:lineRule="auto"/>
        <w:rPr>
          <w:rFonts w:ascii="Tahoma" w:hAnsi="Tahoma" w:cs="Tahoma"/>
        </w:rPr>
      </w:pPr>
      <w:r w:rsidRPr="00265C56">
        <w:rPr>
          <w:rFonts w:ascii="Tahoma" w:hAnsi="Tahoma" w:cs="Tahoma"/>
        </w:rPr>
        <w:t>Honorable Concejo Deliberante</w:t>
      </w:r>
    </w:p>
    <w:p w:rsidR="006B0EA0" w:rsidRPr="00265C56" w:rsidRDefault="006B0EA0" w:rsidP="0031627C">
      <w:pPr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>ANDRÉS SANUCCI</w:t>
      </w:r>
    </w:p>
    <w:p w:rsidR="00F23ADF" w:rsidRPr="00265C56" w:rsidRDefault="001D0278" w:rsidP="0031627C">
      <w:pPr>
        <w:spacing w:line="360" w:lineRule="auto"/>
        <w:rPr>
          <w:rFonts w:ascii="Tahoma" w:hAnsi="Tahoma" w:cs="Tahoma"/>
        </w:rPr>
      </w:pPr>
      <w:r w:rsidRPr="00265C56">
        <w:rPr>
          <w:rFonts w:ascii="Tahoma" w:hAnsi="Tahoma" w:cs="Tahoma"/>
        </w:rPr>
        <w:t>S</w:t>
      </w:r>
      <w:r w:rsidR="0097334D" w:rsidRPr="00265C56">
        <w:rPr>
          <w:rFonts w:ascii="Tahoma" w:hAnsi="Tahoma" w:cs="Tahoma"/>
        </w:rPr>
        <w:t>___________</w:t>
      </w:r>
      <w:r w:rsidRPr="00265C56">
        <w:rPr>
          <w:rFonts w:ascii="Tahoma" w:hAnsi="Tahoma" w:cs="Tahoma"/>
        </w:rPr>
        <w:t>/</w:t>
      </w:r>
      <w:r w:rsidR="0097334D" w:rsidRPr="00265C56">
        <w:rPr>
          <w:rFonts w:ascii="Tahoma" w:hAnsi="Tahoma" w:cs="Tahoma"/>
        </w:rPr>
        <w:t>___________</w:t>
      </w:r>
      <w:r w:rsidRPr="00265C56">
        <w:rPr>
          <w:rFonts w:ascii="Tahoma" w:hAnsi="Tahoma" w:cs="Tahoma"/>
        </w:rPr>
        <w:t>D</w:t>
      </w:r>
      <w:r w:rsidR="006B0EA0">
        <w:rPr>
          <w:rFonts w:ascii="Tahoma" w:hAnsi="Tahoma" w:cs="Tahoma"/>
        </w:rPr>
        <w:t>:</w:t>
      </w:r>
    </w:p>
    <w:p w:rsidR="00F23ADF" w:rsidRPr="00265C56" w:rsidRDefault="00F23ADF" w:rsidP="0031627C">
      <w:pPr>
        <w:spacing w:line="360" w:lineRule="auto"/>
        <w:rPr>
          <w:rFonts w:ascii="Tahoma" w:hAnsi="Tahoma" w:cs="Tahoma"/>
        </w:rPr>
      </w:pPr>
    </w:p>
    <w:p w:rsidR="00CC377E" w:rsidRPr="00265C56" w:rsidRDefault="00CC377E" w:rsidP="0031627C">
      <w:pPr>
        <w:spacing w:line="360" w:lineRule="auto"/>
        <w:rPr>
          <w:rFonts w:ascii="Tahoma" w:hAnsi="Tahoma" w:cs="Tahoma"/>
        </w:rPr>
      </w:pPr>
    </w:p>
    <w:p w:rsidR="00F23ADF" w:rsidRPr="00265C56" w:rsidRDefault="00F23ADF" w:rsidP="0031627C">
      <w:pPr>
        <w:spacing w:line="360" w:lineRule="auto"/>
        <w:jc w:val="both"/>
        <w:rPr>
          <w:rFonts w:ascii="Tahoma" w:hAnsi="Tahoma" w:cs="Tahoma"/>
        </w:rPr>
      </w:pPr>
      <w:r w:rsidRPr="00265C56">
        <w:rPr>
          <w:rFonts w:ascii="Tahoma" w:hAnsi="Tahoma" w:cs="Tahoma"/>
        </w:rPr>
        <w:t>De nuestra consideración:</w:t>
      </w:r>
    </w:p>
    <w:p w:rsidR="00F23ADF" w:rsidRPr="00265C56" w:rsidRDefault="00F23ADF" w:rsidP="0031627C">
      <w:pPr>
        <w:pStyle w:val="Sangra3detindependiente"/>
        <w:spacing w:line="360" w:lineRule="auto"/>
        <w:jc w:val="both"/>
        <w:rPr>
          <w:sz w:val="24"/>
          <w:szCs w:val="24"/>
        </w:rPr>
      </w:pPr>
      <w:r w:rsidRPr="00265C56">
        <w:rPr>
          <w:sz w:val="24"/>
          <w:szCs w:val="24"/>
        </w:rPr>
        <w:t xml:space="preserve">     Remitimos copia del pre</w:t>
      </w:r>
      <w:r w:rsidR="00A97001" w:rsidRPr="00265C56">
        <w:rPr>
          <w:sz w:val="24"/>
          <w:szCs w:val="24"/>
        </w:rPr>
        <w:t>sente proyecto para ser incluido</w:t>
      </w:r>
      <w:r w:rsidRPr="00265C56">
        <w:rPr>
          <w:sz w:val="24"/>
          <w:szCs w:val="24"/>
        </w:rPr>
        <w:t xml:space="preserve"> en el orden del día de la próxima sesión.</w:t>
      </w:r>
    </w:p>
    <w:p w:rsidR="00F23ADF" w:rsidRPr="00265C56" w:rsidRDefault="00F23ADF" w:rsidP="0031627C">
      <w:pPr>
        <w:spacing w:line="360" w:lineRule="auto"/>
        <w:jc w:val="both"/>
        <w:rPr>
          <w:rFonts w:ascii="Tahoma" w:hAnsi="Tahoma" w:cs="Tahoma"/>
        </w:rPr>
      </w:pPr>
    </w:p>
    <w:p w:rsidR="00E86547" w:rsidRPr="00265C56" w:rsidRDefault="00E86547" w:rsidP="0031627C">
      <w:pPr>
        <w:spacing w:line="360" w:lineRule="auto"/>
        <w:jc w:val="both"/>
        <w:rPr>
          <w:rFonts w:ascii="Tahoma" w:hAnsi="Tahoma" w:cs="Tahoma"/>
        </w:rPr>
      </w:pPr>
    </w:p>
    <w:p w:rsidR="00F23ADF" w:rsidRPr="0031627C" w:rsidRDefault="0031627C" w:rsidP="0031627C">
      <w:pPr>
        <w:spacing w:line="360" w:lineRule="auto"/>
        <w:jc w:val="center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EL HCD VERÍ</w:t>
      </w:r>
      <w:r w:rsidR="00EA6B5E" w:rsidRPr="0031627C">
        <w:rPr>
          <w:rFonts w:ascii="Tahoma" w:hAnsi="Tahoma" w:cs="Tahoma"/>
          <w:b/>
          <w:u w:val="single"/>
        </w:rPr>
        <w:t>A CON AGRADO LA ADHESIÓN DEL D.E. A RES—2025-350 GDBA- MDAGP.-</w:t>
      </w:r>
    </w:p>
    <w:p w:rsidR="00F23ADF" w:rsidRPr="00265C56" w:rsidRDefault="00F23ADF" w:rsidP="0031627C">
      <w:pPr>
        <w:spacing w:line="360" w:lineRule="auto"/>
        <w:jc w:val="both"/>
        <w:rPr>
          <w:rFonts w:ascii="Tahoma" w:hAnsi="Tahoma" w:cs="Tahoma"/>
          <w:b/>
        </w:rPr>
      </w:pPr>
    </w:p>
    <w:p w:rsidR="00CE5101" w:rsidRPr="00265C56" w:rsidRDefault="00F23ADF" w:rsidP="0031627C">
      <w:pPr>
        <w:spacing w:line="360" w:lineRule="auto"/>
        <w:jc w:val="both"/>
        <w:rPr>
          <w:rFonts w:ascii="Tahoma" w:hAnsi="Tahoma" w:cs="Tahoma"/>
          <w:b/>
          <w:lang w:val="es-ES_tradnl"/>
        </w:rPr>
      </w:pPr>
      <w:r w:rsidRPr="00265C56">
        <w:rPr>
          <w:rFonts w:ascii="Tahoma" w:hAnsi="Tahoma" w:cs="Tahoma"/>
          <w:b/>
          <w:lang w:val="es-ES_tradnl"/>
        </w:rPr>
        <w:t>Visto:</w:t>
      </w:r>
    </w:p>
    <w:p w:rsidR="00F23ADF" w:rsidRPr="00EA6B5E" w:rsidRDefault="00407B9C" w:rsidP="0031627C">
      <w:pPr>
        <w:spacing w:line="360" w:lineRule="auto"/>
        <w:jc w:val="both"/>
        <w:rPr>
          <w:rFonts w:ascii="Tahoma" w:hAnsi="Tahoma" w:cs="Tahoma"/>
        </w:rPr>
      </w:pPr>
      <w:r w:rsidRPr="00265C56">
        <w:rPr>
          <w:rFonts w:ascii="Tahoma" w:hAnsi="Tahoma" w:cs="Tahoma"/>
          <w:lang w:val="es-ES_tradnl"/>
        </w:rPr>
        <w:tab/>
      </w:r>
      <w:r w:rsidR="00597E59" w:rsidRPr="00265C56">
        <w:rPr>
          <w:rFonts w:ascii="Tahoma" w:hAnsi="Tahoma" w:cs="Tahoma"/>
          <w:lang w:val="es-ES_tradnl"/>
        </w:rPr>
        <w:t xml:space="preserve"> </w:t>
      </w:r>
      <w:r w:rsidR="00885627">
        <w:rPr>
          <w:rFonts w:ascii="Tahoma" w:hAnsi="Tahoma" w:cs="Tahoma"/>
        </w:rPr>
        <w:t>La</w:t>
      </w:r>
      <w:r w:rsidR="00EA6B5E">
        <w:rPr>
          <w:rFonts w:ascii="Tahoma" w:hAnsi="Tahoma" w:cs="Tahoma"/>
        </w:rPr>
        <w:t xml:space="preserve"> </w:t>
      </w:r>
      <w:r w:rsidR="00EA6B5E" w:rsidRPr="00EA6B5E">
        <w:rPr>
          <w:rFonts w:ascii="Tahoma" w:hAnsi="Tahoma" w:cs="Tahoma"/>
          <w:b/>
        </w:rPr>
        <w:t xml:space="preserve"> </w:t>
      </w:r>
      <w:r w:rsidR="00EA6B5E" w:rsidRPr="00EA6B5E">
        <w:rPr>
          <w:rFonts w:ascii="Tahoma" w:hAnsi="Tahoma" w:cs="Tahoma"/>
        </w:rPr>
        <w:t>RES—2025-350 GDBA- MDAGP aprobada por el Gobierno de la Provincia de Buenos Aires en fecha 20 de agosto de 2025.-</w:t>
      </w:r>
    </w:p>
    <w:p w:rsidR="00F23ADF" w:rsidRPr="00265C56" w:rsidRDefault="00F23ADF" w:rsidP="0031627C">
      <w:pPr>
        <w:spacing w:line="360" w:lineRule="auto"/>
        <w:jc w:val="both"/>
        <w:rPr>
          <w:rFonts w:ascii="Tahoma" w:hAnsi="Tahoma" w:cs="Tahoma"/>
          <w:lang w:val="es-ES_tradnl"/>
        </w:rPr>
      </w:pPr>
    </w:p>
    <w:p w:rsidR="002B2B60" w:rsidRPr="00265C56" w:rsidRDefault="00F23ADF" w:rsidP="0031627C">
      <w:pPr>
        <w:spacing w:line="360" w:lineRule="auto"/>
        <w:jc w:val="both"/>
        <w:rPr>
          <w:rFonts w:ascii="Tahoma" w:hAnsi="Tahoma" w:cs="Tahoma"/>
          <w:b/>
          <w:lang w:val="es-ES_tradnl"/>
        </w:rPr>
      </w:pPr>
      <w:r w:rsidRPr="00265C56">
        <w:rPr>
          <w:rFonts w:ascii="Tahoma" w:hAnsi="Tahoma" w:cs="Tahoma"/>
          <w:b/>
          <w:lang w:val="es-ES_tradnl"/>
        </w:rPr>
        <w:t>Considerando:</w:t>
      </w:r>
    </w:p>
    <w:p w:rsidR="000F34F8" w:rsidRDefault="002B2B60" w:rsidP="0031627C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  <w:r w:rsidRPr="00265C56">
        <w:rPr>
          <w:rFonts w:ascii="Tahoma" w:hAnsi="Tahoma" w:cs="Tahoma"/>
          <w:lang w:val="es-ES_tradnl"/>
        </w:rPr>
        <w:t>Que</w:t>
      </w:r>
      <w:r w:rsidR="00885627">
        <w:rPr>
          <w:rFonts w:ascii="Tahoma" w:hAnsi="Tahoma" w:cs="Tahoma"/>
          <w:lang w:val="es-ES_tradnl"/>
        </w:rPr>
        <w:t xml:space="preserve">, </w:t>
      </w:r>
      <w:r w:rsidR="00EA6B5E">
        <w:rPr>
          <w:rFonts w:ascii="Tahoma" w:hAnsi="Tahoma" w:cs="Tahoma"/>
          <w:lang w:val="es-ES_tradnl"/>
        </w:rPr>
        <w:t>mediante la resolución de mención</w:t>
      </w:r>
      <w:r w:rsidR="00EA6B5E" w:rsidRPr="00EA6B5E">
        <w:rPr>
          <w:rFonts w:ascii="Tahoma" w:hAnsi="Tahoma" w:cs="Tahoma"/>
          <w:lang w:val="es-ES_tradnl"/>
        </w:rPr>
        <w:t xml:space="preserve"> cual se propicia establecer las</w:t>
      </w:r>
      <w:r w:rsidR="00EA6B5E">
        <w:rPr>
          <w:rFonts w:ascii="Tahoma" w:hAnsi="Tahoma" w:cs="Tahoma"/>
          <w:lang w:val="es-ES_tradnl"/>
        </w:rPr>
        <w:t xml:space="preserve"> </w:t>
      </w:r>
      <w:r w:rsidR="00EA6B5E" w:rsidRPr="00EA6B5E">
        <w:rPr>
          <w:rFonts w:ascii="Tahoma" w:hAnsi="Tahoma" w:cs="Tahoma"/>
          <w:lang w:val="es-ES_tradnl"/>
        </w:rPr>
        <w:t>condiciones edilicias e higiénico-sanitarias para el registro y habilitación de las Fábricas de Chacinados y/o Salazones de</w:t>
      </w:r>
      <w:r w:rsidR="000F34F8">
        <w:rPr>
          <w:rFonts w:ascii="Tahoma" w:hAnsi="Tahoma" w:cs="Tahoma"/>
          <w:lang w:val="es-ES_tradnl"/>
        </w:rPr>
        <w:t xml:space="preserve"> </w:t>
      </w:r>
      <w:r w:rsidR="00EA6B5E" w:rsidRPr="00EA6B5E">
        <w:rPr>
          <w:rFonts w:ascii="Tahoma" w:hAnsi="Tahoma" w:cs="Tahoma"/>
          <w:lang w:val="es-ES_tradnl"/>
        </w:rPr>
        <w:t>pequeña escala, en el marco de la Ley N° 11.123 y modificatorias, el Código Alimentario Argentino vigente</w:t>
      </w:r>
      <w:r w:rsidR="000F34F8">
        <w:rPr>
          <w:rFonts w:ascii="Tahoma" w:hAnsi="Tahoma" w:cs="Tahoma"/>
          <w:lang w:val="es-ES_tradnl"/>
        </w:rPr>
        <w:t>.</w:t>
      </w:r>
    </w:p>
    <w:p w:rsidR="000F34F8" w:rsidRDefault="000F34F8" w:rsidP="0031627C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>Que, es de destacar que</w:t>
      </w:r>
      <w:r w:rsidRPr="000F34F8">
        <w:t xml:space="preserve"> </w:t>
      </w:r>
      <w:r w:rsidRPr="000F34F8">
        <w:rPr>
          <w:rFonts w:ascii="Tahoma" w:hAnsi="Tahoma" w:cs="Tahoma"/>
          <w:lang w:val="es-ES_tradnl"/>
        </w:rPr>
        <w:t>el apartado “2.2. Habilitación” del Anexo II del Decreto reglamentario N° 2683/93</w:t>
      </w:r>
      <w:r>
        <w:rPr>
          <w:rFonts w:ascii="Tahoma" w:hAnsi="Tahoma" w:cs="Tahoma"/>
          <w:lang w:val="es-ES_tradnl"/>
        </w:rPr>
        <w:t xml:space="preserve"> de la </w:t>
      </w:r>
      <w:r w:rsidRPr="000F34F8">
        <w:rPr>
          <w:rFonts w:ascii="Tahoma" w:hAnsi="Tahoma" w:cs="Tahoma"/>
          <w:lang w:val="es-ES_tradnl"/>
        </w:rPr>
        <w:t>Ley N° 11.123</w:t>
      </w:r>
      <w:r>
        <w:rPr>
          <w:rFonts w:ascii="Tahoma" w:hAnsi="Tahoma" w:cs="Tahoma"/>
          <w:lang w:val="es-ES_tradnl"/>
        </w:rPr>
        <w:t>, prevé</w:t>
      </w:r>
      <w:r w:rsidR="0031627C">
        <w:rPr>
          <w:rFonts w:ascii="Tahoma" w:hAnsi="Tahoma" w:cs="Tahoma"/>
          <w:lang w:val="es-ES_tradnl"/>
        </w:rPr>
        <w:t xml:space="preserve"> </w:t>
      </w:r>
      <w:r w:rsidRPr="000F34F8">
        <w:rPr>
          <w:rFonts w:ascii="Tahoma" w:hAnsi="Tahoma" w:cs="Tahoma"/>
          <w:lang w:val="es-ES_tradnl"/>
        </w:rPr>
        <w:t xml:space="preserve">que todo establecimiento donde </w:t>
      </w:r>
      <w:r w:rsidRPr="000F34F8">
        <w:rPr>
          <w:rFonts w:ascii="Tahoma" w:hAnsi="Tahoma" w:cs="Tahoma"/>
          <w:lang w:val="es-ES_tradnl"/>
        </w:rPr>
        <w:lastRenderedPageBreak/>
        <w:t>se faenen animales, se elaboren y/o depositen productos, subproductos y derivados de</w:t>
      </w:r>
      <w:r>
        <w:rPr>
          <w:rFonts w:ascii="Tahoma" w:hAnsi="Tahoma" w:cs="Tahoma"/>
          <w:lang w:val="es-ES_tradnl"/>
        </w:rPr>
        <w:t xml:space="preserve"> </w:t>
      </w:r>
      <w:r w:rsidRPr="000F34F8">
        <w:rPr>
          <w:rFonts w:ascii="Tahoma" w:hAnsi="Tahoma" w:cs="Tahoma"/>
          <w:lang w:val="es-ES_tradnl"/>
        </w:rPr>
        <w:t>origen animal, deberá estar habilitado por la Di</w:t>
      </w:r>
      <w:r>
        <w:rPr>
          <w:rFonts w:ascii="Tahoma" w:hAnsi="Tahoma" w:cs="Tahoma"/>
          <w:lang w:val="es-ES_tradnl"/>
        </w:rPr>
        <w:t>rección Provincial de Ganadería.</w:t>
      </w:r>
    </w:p>
    <w:p w:rsidR="00885627" w:rsidRPr="000F34F8" w:rsidRDefault="000F34F8" w:rsidP="0031627C">
      <w:pPr>
        <w:spacing w:line="360" w:lineRule="auto"/>
        <w:ind w:firstLine="708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 xml:space="preserve"> Que asimismo, es de mera importancia la incidencia y la facultad del organismo de contralor,</w:t>
      </w:r>
      <w:r w:rsidRPr="000F34F8">
        <w:rPr>
          <w:rFonts w:ascii="Tahoma" w:hAnsi="Tahoma" w:cs="Tahoma"/>
          <w:lang w:val="es-ES_tradnl"/>
        </w:rPr>
        <w:t xml:space="preserve"> la Dirección Provincial de Ganadería </w:t>
      </w:r>
      <w:r>
        <w:rPr>
          <w:rFonts w:ascii="Tahoma" w:hAnsi="Tahoma" w:cs="Tahoma"/>
          <w:lang w:val="es-ES_tradnl"/>
        </w:rPr>
        <w:t xml:space="preserve">, para reglamentar peticiones especificas </w:t>
      </w:r>
      <w:r w:rsidRPr="000F34F8">
        <w:rPr>
          <w:rFonts w:ascii="Tahoma" w:hAnsi="Tahoma" w:cs="Tahoma"/>
          <w:lang w:val="es-ES_tradnl"/>
        </w:rPr>
        <w:t>sobre</w:t>
      </w:r>
      <w:r>
        <w:rPr>
          <w:rFonts w:ascii="Tahoma" w:hAnsi="Tahoma" w:cs="Tahoma"/>
          <w:lang w:val="es-ES_tradnl"/>
        </w:rPr>
        <w:t xml:space="preserve"> </w:t>
      </w:r>
      <w:r w:rsidRPr="000F34F8">
        <w:rPr>
          <w:rFonts w:ascii="Tahoma" w:hAnsi="Tahoma" w:cs="Tahoma"/>
          <w:lang w:val="es-ES_tradnl"/>
        </w:rPr>
        <w:t>los requisitos y las exigencias higiénico-sanitarias que deberán cumplir los establecimientos;</w:t>
      </w:r>
    </w:p>
    <w:p w:rsidR="00885627" w:rsidRPr="0031627C" w:rsidRDefault="00885627" w:rsidP="0031627C">
      <w:pPr>
        <w:spacing w:line="360" w:lineRule="auto"/>
        <w:ind w:firstLine="708"/>
        <w:jc w:val="both"/>
        <w:rPr>
          <w:rFonts w:ascii="Tahoma" w:hAnsi="Tahoma" w:cs="Tahoma"/>
        </w:rPr>
      </w:pPr>
      <w:r w:rsidRPr="0031627C">
        <w:rPr>
          <w:rFonts w:ascii="Tahoma" w:hAnsi="Tahoma" w:cs="Tahoma"/>
          <w:color w:val="000000"/>
        </w:rPr>
        <w:t>Que,</w:t>
      </w:r>
      <w:r w:rsidR="0031627C" w:rsidRPr="0031627C">
        <w:rPr>
          <w:rFonts w:ascii="Tahoma" w:hAnsi="Tahoma" w:cs="Tahoma"/>
        </w:rPr>
        <w:t xml:space="preserve"> la producción y elaboración de productos alimenticios destinados al consumo humano deben cumplir con estándares sanitarios adecuados, que garanticen la inocuidad y calidad de los mismos.</w:t>
      </w:r>
      <w:r w:rsidR="0031627C" w:rsidRPr="0031627C">
        <w:rPr>
          <w:rFonts w:ascii="Tahoma" w:hAnsi="Tahoma" w:cs="Tahoma"/>
        </w:rPr>
        <w:br/>
        <w:t xml:space="preserve">            Que la Provincia ha dictado una resolución tendiente a reglamentar dichas condiciones, en el marco del cumplimiento de normativas de seguridad alimentaria y protección al consumidor;</w:t>
      </w:r>
      <w:r w:rsidR="0031627C" w:rsidRPr="0031627C">
        <w:rPr>
          <w:rFonts w:ascii="Tahoma" w:hAnsi="Tahoma" w:cs="Tahoma"/>
        </w:rPr>
        <w:br/>
        <w:t xml:space="preserve">               Que resulta de vital importancia adherirse a esta normativa, permitiendo un adecuado control sobre los procesos de faena y elaboración, en beneficio de los consumidores y de los productores locales, quienes podrán acceder a canales de comercialización con productos debidamente habilitados y certificados por autoridad competente.</w:t>
      </w:r>
      <w:r w:rsidR="0031627C" w:rsidRPr="0031627C">
        <w:rPr>
          <w:rFonts w:ascii="Tahoma" w:hAnsi="Tahoma" w:cs="Tahoma"/>
        </w:rPr>
        <w:br/>
        <w:t xml:space="preserve">            Que la adhesión a esta normativa no solo protege la salud pública, sino que también favorece el desarrollo económico local, brindando herramientas de formalización a los pequeños y medianos productores;</w:t>
      </w:r>
    </w:p>
    <w:p w:rsidR="00885627" w:rsidRPr="00885627" w:rsidRDefault="00885627" w:rsidP="0031627C">
      <w:pPr>
        <w:spacing w:line="360" w:lineRule="auto"/>
        <w:jc w:val="both"/>
        <w:rPr>
          <w:rFonts w:ascii="Tahoma" w:hAnsi="Tahoma" w:cs="Tahoma"/>
          <w:lang w:val="es-ES_tradnl"/>
        </w:rPr>
      </w:pPr>
      <w:r>
        <w:rPr>
          <w:rFonts w:ascii="Tahoma" w:hAnsi="Tahoma" w:cs="Tahoma"/>
          <w:lang w:val="es-ES_tradnl"/>
        </w:rPr>
        <w:tab/>
      </w:r>
      <w:r w:rsidRPr="00885627">
        <w:rPr>
          <w:rFonts w:ascii="Tahoma" w:hAnsi="Tahoma" w:cs="Tahoma"/>
        </w:rPr>
        <w:t>Que, de acuerdo a Ley Orgánica de las Municipalidades, corresponde que el cuerpo solicite tal medida a través de una Comunicación, en los términos del artículo 77 del citado cuerpo legal;</w:t>
      </w:r>
    </w:p>
    <w:p w:rsidR="00885627" w:rsidRPr="00885627" w:rsidRDefault="0031627C" w:rsidP="0031627C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          </w:t>
      </w:r>
      <w:r w:rsidR="00885627" w:rsidRPr="00885627">
        <w:rPr>
          <w:rFonts w:ascii="Tahoma" w:hAnsi="Tahoma" w:cs="Tahoma"/>
        </w:rPr>
        <w:t xml:space="preserve">Por lo expuesto, el bloque de concejales de </w:t>
      </w:r>
      <w:r w:rsidR="00885627" w:rsidRPr="00885627">
        <w:rPr>
          <w:rFonts w:ascii="Tahoma" w:hAnsi="Tahoma" w:cs="Tahoma"/>
          <w:b/>
        </w:rPr>
        <w:t>Cambiemos Chascomús</w:t>
      </w:r>
      <w:r w:rsidR="00885627" w:rsidRPr="00885627">
        <w:rPr>
          <w:rFonts w:ascii="Tahoma" w:hAnsi="Tahoma" w:cs="Tahoma"/>
        </w:rPr>
        <w:t xml:space="preserve">, eleva el siguiente:   </w:t>
      </w:r>
    </w:p>
    <w:p w:rsidR="00CC377E" w:rsidRPr="00265C56" w:rsidRDefault="00CC377E" w:rsidP="0031627C">
      <w:pPr>
        <w:spacing w:line="360" w:lineRule="auto"/>
        <w:jc w:val="both"/>
        <w:rPr>
          <w:rFonts w:ascii="Tahoma" w:hAnsi="Tahoma" w:cs="Tahoma"/>
          <w:lang w:val="es-AR"/>
        </w:rPr>
      </w:pPr>
    </w:p>
    <w:p w:rsidR="00FB62E9" w:rsidRPr="00885627" w:rsidRDefault="00A936CB" w:rsidP="0031627C">
      <w:pPr>
        <w:pStyle w:val="Ttulo2"/>
        <w:rPr>
          <w:sz w:val="24"/>
        </w:rPr>
      </w:pPr>
      <w:r w:rsidRPr="00885627">
        <w:rPr>
          <w:sz w:val="24"/>
        </w:rPr>
        <w:t xml:space="preserve">PROYECTO DE </w:t>
      </w:r>
      <w:r w:rsidR="00885627">
        <w:rPr>
          <w:sz w:val="24"/>
        </w:rPr>
        <w:t>RESOLUCIÓ</w:t>
      </w:r>
      <w:r w:rsidR="00090B35" w:rsidRPr="00885627">
        <w:rPr>
          <w:sz w:val="24"/>
        </w:rPr>
        <w:t>N</w:t>
      </w:r>
      <w:r w:rsidR="00885627">
        <w:rPr>
          <w:sz w:val="24"/>
        </w:rPr>
        <w:t>:</w:t>
      </w:r>
    </w:p>
    <w:p w:rsidR="00CC377E" w:rsidRPr="00265C56" w:rsidRDefault="00CC377E" w:rsidP="0031627C">
      <w:pPr>
        <w:spacing w:line="360" w:lineRule="auto"/>
        <w:rPr>
          <w:rFonts w:ascii="Tahoma" w:hAnsi="Tahoma" w:cs="Tahoma"/>
        </w:rPr>
      </w:pPr>
    </w:p>
    <w:p w:rsidR="0031627C" w:rsidRPr="0031627C" w:rsidRDefault="00F23ADF" w:rsidP="0031627C">
      <w:pPr>
        <w:spacing w:line="360" w:lineRule="auto"/>
        <w:jc w:val="both"/>
        <w:rPr>
          <w:rFonts w:ascii="Tahoma" w:hAnsi="Tahoma" w:cs="Tahoma"/>
          <w:b/>
        </w:rPr>
      </w:pPr>
      <w:r w:rsidRPr="0031627C">
        <w:rPr>
          <w:rFonts w:ascii="Tahoma" w:hAnsi="Tahoma" w:cs="Tahoma"/>
          <w:b/>
          <w:bCs/>
          <w:u w:val="single"/>
        </w:rPr>
        <w:lastRenderedPageBreak/>
        <w:t>Artículo 1º</w:t>
      </w:r>
      <w:r w:rsidRPr="00265C56">
        <w:rPr>
          <w:rFonts w:ascii="Tahoma" w:hAnsi="Tahoma" w:cs="Tahoma"/>
        </w:rPr>
        <w:t>:</w:t>
      </w:r>
      <w:r w:rsidR="0031627C">
        <w:rPr>
          <w:rFonts w:ascii="Tahoma" w:hAnsi="Tahoma" w:cs="Tahoma"/>
        </w:rPr>
        <w:t xml:space="preserve"> El HCD vería con agrado que el DEPARTAMENTO EJECUTIVO se adhiera a </w:t>
      </w:r>
      <w:r w:rsidR="0031627C" w:rsidRPr="0031627C">
        <w:rPr>
          <w:rFonts w:ascii="Tahoma" w:hAnsi="Tahoma" w:cs="Tahoma"/>
        </w:rPr>
        <w:t>RES—2025-350 GDBA</w:t>
      </w:r>
      <w:r w:rsidR="0031627C">
        <w:rPr>
          <w:rFonts w:ascii="Tahoma" w:hAnsi="Tahoma" w:cs="Tahoma"/>
        </w:rPr>
        <w:t xml:space="preserve">- MDAGP de fecha 20 de agosto de 2025, </w:t>
      </w:r>
      <w:r w:rsidR="0031627C" w:rsidRPr="0031627C">
        <w:rPr>
          <w:rFonts w:ascii="Tahoma" w:hAnsi="Tahoma" w:cs="Tahoma"/>
        </w:rPr>
        <w:t>tendiente a regular las condiciones higiénico-sanitarias en establecimientos donde se faenan animales y se elaboran productos chacinados.</w:t>
      </w:r>
    </w:p>
    <w:p w:rsidR="00FB62E9" w:rsidRPr="00265C56" w:rsidRDefault="00E91E49" w:rsidP="0031627C">
      <w:pPr>
        <w:spacing w:line="360" w:lineRule="auto"/>
        <w:jc w:val="both"/>
        <w:rPr>
          <w:rFonts w:ascii="Tahoma" w:hAnsi="Tahoma" w:cs="Tahoma"/>
          <w:bCs/>
        </w:rPr>
      </w:pPr>
      <w:r w:rsidRPr="0031627C">
        <w:rPr>
          <w:rFonts w:ascii="Tahoma" w:hAnsi="Tahoma" w:cs="Tahoma"/>
          <w:b/>
          <w:bCs/>
          <w:u w:val="single"/>
        </w:rPr>
        <w:t>Artículo 2</w:t>
      </w:r>
      <w:r w:rsidR="00FB62E9" w:rsidRPr="0031627C">
        <w:rPr>
          <w:rFonts w:ascii="Tahoma" w:hAnsi="Tahoma" w:cs="Tahoma"/>
          <w:b/>
          <w:bCs/>
          <w:u w:val="single"/>
        </w:rPr>
        <w:t>º</w:t>
      </w:r>
      <w:r w:rsidR="00FB62E9" w:rsidRPr="00265C56">
        <w:rPr>
          <w:rFonts w:ascii="Tahoma" w:hAnsi="Tahoma" w:cs="Tahoma"/>
          <w:bCs/>
        </w:rPr>
        <w:t xml:space="preserve">: </w:t>
      </w:r>
      <w:r w:rsidR="00647EB3" w:rsidRPr="00265C56">
        <w:rPr>
          <w:rFonts w:ascii="Tahoma" w:hAnsi="Tahoma" w:cs="Tahoma"/>
          <w:bCs/>
        </w:rPr>
        <w:t>Envíese copia de la presente</w:t>
      </w:r>
      <w:r w:rsidR="0031627C">
        <w:rPr>
          <w:rFonts w:ascii="Tahoma" w:hAnsi="Tahoma" w:cs="Tahoma"/>
          <w:bCs/>
        </w:rPr>
        <w:t xml:space="preserve"> al Gobernador de la Provincia de Buenos Aires y al Director Provincial de ganadería perteneciente al Ministerio de Desarrollo Agrario.</w:t>
      </w:r>
    </w:p>
    <w:p w:rsidR="00647EB3" w:rsidRPr="00265C56" w:rsidRDefault="00647EB3" w:rsidP="0031627C">
      <w:pPr>
        <w:spacing w:line="360" w:lineRule="auto"/>
        <w:jc w:val="both"/>
        <w:rPr>
          <w:rFonts w:ascii="Tahoma" w:hAnsi="Tahoma" w:cs="Tahoma"/>
          <w:bCs/>
        </w:rPr>
      </w:pPr>
      <w:r w:rsidRPr="0031627C">
        <w:rPr>
          <w:rFonts w:ascii="Tahoma" w:hAnsi="Tahoma" w:cs="Tahoma"/>
          <w:b/>
          <w:bCs/>
          <w:u w:val="single"/>
        </w:rPr>
        <w:t>Artículo 3º</w:t>
      </w:r>
      <w:r w:rsidRPr="0031627C">
        <w:rPr>
          <w:rFonts w:ascii="Tahoma" w:hAnsi="Tahoma" w:cs="Tahoma"/>
          <w:b/>
          <w:bCs/>
        </w:rPr>
        <w:t>:</w:t>
      </w:r>
      <w:r w:rsidRPr="00265C56">
        <w:rPr>
          <w:rFonts w:ascii="Tahoma" w:hAnsi="Tahoma" w:cs="Tahoma"/>
          <w:bCs/>
        </w:rPr>
        <w:t xml:space="preserve"> De </w:t>
      </w:r>
      <w:r w:rsidR="00265C56" w:rsidRPr="00265C56">
        <w:rPr>
          <w:rFonts w:ascii="Tahoma" w:hAnsi="Tahoma" w:cs="Tahoma"/>
          <w:bCs/>
        </w:rPr>
        <w:t>forma. -</w:t>
      </w:r>
    </w:p>
    <w:p w:rsidR="00DB3ED5" w:rsidRPr="00597E59" w:rsidRDefault="00DB3ED5" w:rsidP="0031627C">
      <w:pPr>
        <w:spacing w:line="360" w:lineRule="auto"/>
        <w:jc w:val="both"/>
        <w:rPr>
          <w:rFonts w:ascii="Tahoma" w:hAnsi="Tahoma" w:cs="Tahoma"/>
          <w:szCs w:val="28"/>
        </w:rPr>
      </w:pPr>
    </w:p>
    <w:p w:rsidR="00DB3ED5" w:rsidRPr="00597E59" w:rsidRDefault="00DB3ED5" w:rsidP="0031627C">
      <w:pPr>
        <w:spacing w:line="360" w:lineRule="auto"/>
        <w:rPr>
          <w:rFonts w:ascii="Tahoma" w:hAnsi="Tahoma" w:cs="Tahoma"/>
          <w:szCs w:val="28"/>
        </w:rPr>
      </w:pPr>
    </w:p>
    <w:bookmarkEnd w:id="0"/>
    <w:p w:rsidR="00DB3ED5" w:rsidRPr="00A51981" w:rsidRDefault="00DB3ED5" w:rsidP="0031627C">
      <w:pPr>
        <w:spacing w:line="360" w:lineRule="auto"/>
        <w:rPr>
          <w:rFonts w:ascii="Tahoma" w:hAnsi="Tahoma" w:cs="Tahoma"/>
        </w:rPr>
      </w:pPr>
    </w:p>
    <w:sectPr w:rsidR="00DB3ED5" w:rsidRPr="00A51981" w:rsidSect="00D20A8D">
      <w:headerReference w:type="even" r:id="rId7"/>
      <w:headerReference w:type="default" r:id="rId8"/>
      <w:footerReference w:type="even" r:id="rId9"/>
      <w:footerReference w:type="default" r:id="rId10"/>
      <w:pgSz w:w="11907" w:h="16839" w:code="9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690D" w:rsidRDefault="0006690D">
      <w:r>
        <w:separator/>
      </w:r>
    </w:p>
  </w:endnote>
  <w:endnote w:type="continuationSeparator" w:id="0">
    <w:p w:rsidR="0006690D" w:rsidRDefault="00066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uerBodni B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D8" w:rsidRDefault="00A50C7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111D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1627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11D8" w:rsidRDefault="00B111D8">
    <w:pPr>
      <w:pStyle w:val="Piedepgina"/>
      <w:framePr w:wrap="around" w:vAnchor="text" w:hAnchor="margin" w:xAlign="right" w:y="1"/>
      <w:rPr>
        <w:rStyle w:val="Nmerodepgina"/>
      </w:rPr>
    </w:pPr>
  </w:p>
  <w:p w:rsidR="00090B35" w:rsidRDefault="00090B35" w:rsidP="00090B35">
    <w:pPr>
      <w:pStyle w:val="Piedepgina"/>
      <w:rPr>
        <w:rStyle w:val="Nmerodepgina"/>
      </w:rPr>
    </w:pPr>
    <w:r>
      <w:tab/>
    </w:r>
    <w:r>
      <w:tab/>
    </w:r>
    <w:r w:rsidR="00A50C75"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 w:rsidR="00A50C75">
      <w:rPr>
        <w:rStyle w:val="Nmerodepgina"/>
      </w:rPr>
      <w:fldChar w:fldCharType="separate"/>
    </w:r>
    <w:r w:rsidR="0031627C">
      <w:rPr>
        <w:rStyle w:val="Nmerodepgina"/>
        <w:noProof/>
      </w:rPr>
      <w:t>1</w:t>
    </w:r>
    <w:r w:rsidR="00A50C75">
      <w:rPr>
        <w:rStyle w:val="Nmerodepgina"/>
      </w:rPr>
      <w:fldChar w:fldCharType="end"/>
    </w:r>
  </w:p>
  <w:p w:rsidR="00B111D8" w:rsidRDefault="00B111D8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690D" w:rsidRDefault="0006690D">
      <w:r>
        <w:separator/>
      </w:r>
    </w:p>
  </w:footnote>
  <w:footnote w:type="continuationSeparator" w:id="0">
    <w:p w:rsidR="0006690D" w:rsidRDefault="000669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5627" w:rsidRPr="00F06CCD" w:rsidRDefault="00885627" w:rsidP="00885627">
    <w:pPr>
      <w:keepNext/>
      <w:jc w:val="center"/>
      <w:outlineLvl w:val="1"/>
      <w:rPr>
        <w:rFonts w:ascii="Garamond" w:hAnsi="Garamond" w:cs="Arial"/>
        <w:b/>
        <w:bCs/>
        <w:color w:val="000000"/>
        <w:sz w:val="22"/>
        <w:szCs w:val="22"/>
        <w:lang w:val="es-AR"/>
      </w:rPr>
    </w:pPr>
  </w:p>
  <w:p w:rsidR="00885627" w:rsidRPr="00582FE9" w:rsidRDefault="00885627" w:rsidP="00885627">
    <w:pPr>
      <w:jc w:val="center"/>
      <w:rPr>
        <w:rFonts w:ascii="Garamond" w:hAnsi="Garamond"/>
        <w:b/>
        <w:i/>
        <w:sz w:val="22"/>
        <w:szCs w:val="22"/>
        <w:lang w:val="es-AR"/>
      </w:rPr>
    </w:pPr>
    <w:r w:rsidRPr="00582FE9">
      <w:rPr>
        <w:rFonts w:ascii="Garamond" w:hAnsi="Garamond"/>
        <w:b/>
        <w:i/>
        <w:noProof/>
        <w:sz w:val="22"/>
        <w:szCs w:val="22"/>
        <w:lang w:val="es-AR" w:eastAsia="es-AR"/>
      </w:rPr>
      <w:drawing>
        <wp:inline distT="0" distB="0" distL="0" distR="0" wp14:anchorId="3EE8A5EC" wp14:editId="7E3227F8">
          <wp:extent cx="695325" cy="600075"/>
          <wp:effectExtent l="0" t="0" r="9525" b="9525"/>
          <wp:docPr id="2" name="Imagen 2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85627" w:rsidRPr="00582FE9" w:rsidRDefault="00885627" w:rsidP="00885627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Honorable Concejo Deliberante</w:t>
    </w:r>
  </w:p>
  <w:p w:rsidR="00885627" w:rsidRPr="00582FE9" w:rsidRDefault="00885627" w:rsidP="00885627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Mitre 38   -    Chascomús</w:t>
    </w:r>
  </w:p>
  <w:p w:rsidR="00885627" w:rsidRPr="00582FE9" w:rsidRDefault="00885627" w:rsidP="00885627">
    <w:pPr>
      <w:jc w:val="center"/>
      <w:rPr>
        <w:rFonts w:ascii="Garamond" w:hAnsi="Garamond"/>
        <w:b/>
        <w:bCs/>
        <w:i/>
        <w:sz w:val="22"/>
        <w:szCs w:val="22"/>
        <w:lang w:val="es-AR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BLOQUE CAMBIEMOS CHASCOMÚS</w:t>
    </w:r>
  </w:p>
  <w:p w:rsidR="00885627" w:rsidRPr="00582FE9" w:rsidRDefault="00885627" w:rsidP="00885627">
    <w:pPr>
      <w:jc w:val="center"/>
      <w:rPr>
        <w:rFonts w:ascii="Garamond" w:hAnsi="Garamond"/>
        <w:b/>
        <w:i/>
        <w:sz w:val="22"/>
        <w:szCs w:val="22"/>
        <w:lang w:val="es-ES_tradnl"/>
      </w:rPr>
    </w:pPr>
    <w:r w:rsidRPr="00582FE9">
      <w:rPr>
        <w:rFonts w:ascii="Garamond" w:hAnsi="Garamond"/>
        <w:b/>
        <w:bCs/>
        <w:i/>
        <w:sz w:val="22"/>
        <w:szCs w:val="22"/>
        <w:lang w:val="es-AR"/>
      </w:rPr>
      <w:t>“</w:t>
    </w:r>
    <w:r w:rsidRPr="00582FE9">
      <w:rPr>
        <w:rFonts w:ascii="Garamond" w:hAnsi="Garamond"/>
        <w:b/>
        <w:i/>
        <w:sz w:val="22"/>
        <w:szCs w:val="22"/>
      </w:rPr>
      <w:t>2025: Año del 40° Aniversario del juicio a las Juntas Militares, hito de nuestra Democracia”</w:t>
    </w:r>
  </w:p>
  <w:p w:rsidR="00CC377E" w:rsidRDefault="00CC377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EA0" w:rsidRPr="006B0EA0" w:rsidRDefault="006B0EA0" w:rsidP="006B0EA0">
    <w:pPr>
      <w:jc w:val="center"/>
      <w:rPr>
        <w:b/>
        <w:i/>
        <w:sz w:val="22"/>
        <w:szCs w:val="22"/>
        <w:lang w:val="es-AR"/>
      </w:rPr>
    </w:pPr>
    <w:r w:rsidRPr="006B0EA0">
      <w:rPr>
        <w:b/>
        <w:i/>
        <w:sz w:val="22"/>
        <w:szCs w:val="22"/>
        <w:lang w:val="es-AR"/>
      </w:rPr>
      <w:drawing>
        <wp:inline distT="0" distB="0" distL="0" distR="0" wp14:anchorId="5E4E91E9" wp14:editId="07407C6D">
          <wp:extent cx="695325" cy="600075"/>
          <wp:effectExtent l="0" t="0" r="9525" b="9525"/>
          <wp:docPr id="4" name="Imagen 4" descr="Escudo Chascomú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Escudo Chascomú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0EA0" w:rsidRPr="006B0EA0" w:rsidRDefault="006B0EA0" w:rsidP="006B0EA0">
    <w:pPr>
      <w:jc w:val="center"/>
      <w:rPr>
        <w:b/>
        <w:bCs/>
        <w:i/>
        <w:sz w:val="22"/>
        <w:szCs w:val="22"/>
        <w:lang w:val="es-AR"/>
      </w:rPr>
    </w:pPr>
    <w:r w:rsidRPr="006B0EA0">
      <w:rPr>
        <w:b/>
        <w:bCs/>
        <w:i/>
        <w:sz w:val="22"/>
        <w:szCs w:val="22"/>
        <w:lang w:val="es-AR"/>
      </w:rPr>
      <w:t>Honorable Concejo Deliberante</w:t>
    </w:r>
  </w:p>
  <w:p w:rsidR="006B0EA0" w:rsidRPr="006B0EA0" w:rsidRDefault="006B0EA0" w:rsidP="006B0EA0">
    <w:pPr>
      <w:jc w:val="center"/>
      <w:rPr>
        <w:b/>
        <w:bCs/>
        <w:i/>
        <w:sz w:val="22"/>
        <w:szCs w:val="22"/>
        <w:lang w:val="es-AR"/>
      </w:rPr>
    </w:pPr>
    <w:r w:rsidRPr="006B0EA0">
      <w:rPr>
        <w:b/>
        <w:bCs/>
        <w:i/>
        <w:sz w:val="22"/>
        <w:szCs w:val="22"/>
        <w:lang w:val="es-AR"/>
      </w:rPr>
      <w:t>Mitre 38   -    Chascomús</w:t>
    </w:r>
  </w:p>
  <w:p w:rsidR="006B0EA0" w:rsidRPr="006B0EA0" w:rsidRDefault="006B0EA0" w:rsidP="006B0EA0">
    <w:pPr>
      <w:jc w:val="center"/>
      <w:rPr>
        <w:b/>
        <w:bCs/>
        <w:i/>
        <w:sz w:val="22"/>
        <w:szCs w:val="22"/>
        <w:lang w:val="es-AR"/>
      </w:rPr>
    </w:pPr>
    <w:r w:rsidRPr="006B0EA0">
      <w:rPr>
        <w:b/>
        <w:bCs/>
        <w:i/>
        <w:sz w:val="22"/>
        <w:szCs w:val="22"/>
        <w:lang w:val="es-AR"/>
      </w:rPr>
      <w:t>BLOQUE CAMBIEMOS CHASCOMÚS</w:t>
    </w:r>
  </w:p>
  <w:p w:rsidR="006B0EA0" w:rsidRPr="006B0EA0" w:rsidRDefault="006B0EA0" w:rsidP="006B0EA0">
    <w:pPr>
      <w:jc w:val="center"/>
      <w:rPr>
        <w:b/>
        <w:i/>
        <w:sz w:val="22"/>
        <w:szCs w:val="22"/>
        <w:lang w:val="es-ES_tradnl"/>
      </w:rPr>
    </w:pPr>
    <w:r w:rsidRPr="006B0EA0">
      <w:rPr>
        <w:b/>
        <w:bCs/>
        <w:i/>
        <w:sz w:val="22"/>
        <w:szCs w:val="22"/>
        <w:lang w:val="es-AR"/>
      </w:rPr>
      <w:t>“</w:t>
    </w:r>
    <w:r w:rsidRPr="006B0EA0">
      <w:rPr>
        <w:b/>
        <w:i/>
        <w:sz w:val="22"/>
        <w:szCs w:val="22"/>
      </w:rPr>
      <w:t>2025: Año del 40° Aniversario del juicio a las Juntas Militares, hito de nuestra Democracia”</w:t>
    </w:r>
  </w:p>
  <w:p w:rsidR="006B0EA0" w:rsidRPr="006B0EA0" w:rsidRDefault="006B0EA0" w:rsidP="006B0EA0">
    <w:pPr>
      <w:jc w:val="center"/>
      <w:rPr>
        <w:b/>
        <w:i/>
        <w:sz w:val="22"/>
        <w:szCs w:val="22"/>
        <w:lang w:val="es-ES_tradnl"/>
      </w:rPr>
    </w:pPr>
    <w:r w:rsidRPr="006B0EA0">
      <w:rPr>
        <w:b/>
        <w:bCs/>
        <w:i/>
        <w:sz w:val="22"/>
        <w:szCs w:val="22"/>
        <w:lang w:val="es-AR"/>
      </w:rPr>
      <w:t xml:space="preserve"> </w:t>
    </w:r>
  </w:p>
  <w:p w:rsidR="00B111D8" w:rsidRDefault="00B111D8">
    <w:pPr>
      <w:jc w:val="center"/>
      <w:rPr>
        <w:b/>
        <w:sz w:val="22"/>
        <w:szCs w:val="22"/>
      </w:rPr>
    </w:pPr>
  </w:p>
  <w:p w:rsidR="00B111D8" w:rsidRDefault="00B111D8">
    <w:pPr>
      <w:jc w:val="center"/>
      <w:rPr>
        <w:rFonts w:ascii="Garamond" w:hAnsi="Garamond"/>
        <w:b/>
        <w:i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0D03B1"/>
    <w:multiLevelType w:val="hybridMultilevel"/>
    <w:tmpl w:val="507C38F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7117DF"/>
    <w:multiLevelType w:val="hybridMultilevel"/>
    <w:tmpl w:val="CB6221C8"/>
    <w:lvl w:ilvl="0" w:tplc="4F2EF0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ahoma" w:hAnsi="Tahoma" w:cs="Tahoma" w:hint="default"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>
    <w:nsid w:val="417C77FD"/>
    <w:multiLevelType w:val="hybridMultilevel"/>
    <w:tmpl w:val="F96EAAF6"/>
    <w:lvl w:ilvl="0" w:tplc="65306AA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4561615B"/>
    <w:multiLevelType w:val="hybridMultilevel"/>
    <w:tmpl w:val="3E42D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9F2AD9"/>
    <w:multiLevelType w:val="hybridMultilevel"/>
    <w:tmpl w:val="3564C284"/>
    <w:lvl w:ilvl="0" w:tplc="CDACC08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4122C59"/>
    <w:multiLevelType w:val="hybridMultilevel"/>
    <w:tmpl w:val="5D866C6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0F"/>
    <w:rsid w:val="00007AA8"/>
    <w:rsid w:val="00014E9F"/>
    <w:rsid w:val="000226D8"/>
    <w:rsid w:val="00026AB2"/>
    <w:rsid w:val="000517C2"/>
    <w:rsid w:val="0005587B"/>
    <w:rsid w:val="0006690D"/>
    <w:rsid w:val="0008725F"/>
    <w:rsid w:val="00087B2E"/>
    <w:rsid w:val="00090B35"/>
    <w:rsid w:val="000A1F1A"/>
    <w:rsid w:val="000B061F"/>
    <w:rsid w:val="000B3CF8"/>
    <w:rsid w:val="000C114A"/>
    <w:rsid w:val="000D3127"/>
    <w:rsid w:val="000E243B"/>
    <w:rsid w:val="000F203F"/>
    <w:rsid w:val="000F34F8"/>
    <w:rsid w:val="00113A8A"/>
    <w:rsid w:val="00125D12"/>
    <w:rsid w:val="00136D2C"/>
    <w:rsid w:val="0013749D"/>
    <w:rsid w:val="00147B6A"/>
    <w:rsid w:val="00156CF2"/>
    <w:rsid w:val="00165831"/>
    <w:rsid w:val="0017270E"/>
    <w:rsid w:val="0017695F"/>
    <w:rsid w:val="00182E49"/>
    <w:rsid w:val="001A1873"/>
    <w:rsid w:val="001A6B86"/>
    <w:rsid w:val="001C4BBD"/>
    <w:rsid w:val="001D0278"/>
    <w:rsid w:val="001D2BBF"/>
    <w:rsid w:val="001D4DE1"/>
    <w:rsid w:val="001E40CC"/>
    <w:rsid w:val="001F1A7C"/>
    <w:rsid w:val="001F4959"/>
    <w:rsid w:val="00201770"/>
    <w:rsid w:val="00206CB5"/>
    <w:rsid w:val="002107D9"/>
    <w:rsid w:val="00216BB8"/>
    <w:rsid w:val="0022070D"/>
    <w:rsid w:val="002233F1"/>
    <w:rsid w:val="00230ED9"/>
    <w:rsid w:val="0023436F"/>
    <w:rsid w:val="00257718"/>
    <w:rsid w:val="00265C56"/>
    <w:rsid w:val="00275188"/>
    <w:rsid w:val="002878C3"/>
    <w:rsid w:val="00292C22"/>
    <w:rsid w:val="002978ED"/>
    <w:rsid w:val="002A0C16"/>
    <w:rsid w:val="002A3687"/>
    <w:rsid w:val="002B2B60"/>
    <w:rsid w:val="002C35EB"/>
    <w:rsid w:val="002C3F2F"/>
    <w:rsid w:val="002D0EA4"/>
    <w:rsid w:val="002E0902"/>
    <w:rsid w:val="002F1FC6"/>
    <w:rsid w:val="002F6F7D"/>
    <w:rsid w:val="00300A99"/>
    <w:rsid w:val="0030683B"/>
    <w:rsid w:val="003151F0"/>
    <w:rsid w:val="003158C6"/>
    <w:rsid w:val="0031627C"/>
    <w:rsid w:val="00340D7E"/>
    <w:rsid w:val="00345477"/>
    <w:rsid w:val="003609D8"/>
    <w:rsid w:val="00360D61"/>
    <w:rsid w:val="00376EA5"/>
    <w:rsid w:val="003924F7"/>
    <w:rsid w:val="003A3EA8"/>
    <w:rsid w:val="004029C3"/>
    <w:rsid w:val="00402F71"/>
    <w:rsid w:val="00407B9C"/>
    <w:rsid w:val="00421A07"/>
    <w:rsid w:val="0044179C"/>
    <w:rsid w:val="00456928"/>
    <w:rsid w:val="004574E5"/>
    <w:rsid w:val="00460F5E"/>
    <w:rsid w:val="00470823"/>
    <w:rsid w:val="00484B75"/>
    <w:rsid w:val="004A110C"/>
    <w:rsid w:val="004A2209"/>
    <w:rsid w:val="004B7F2B"/>
    <w:rsid w:val="004C0445"/>
    <w:rsid w:val="004C38CE"/>
    <w:rsid w:val="004C6973"/>
    <w:rsid w:val="004D037D"/>
    <w:rsid w:val="004D2475"/>
    <w:rsid w:val="004D4107"/>
    <w:rsid w:val="004E32A2"/>
    <w:rsid w:val="004E5CEB"/>
    <w:rsid w:val="004E6111"/>
    <w:rsid w:val="004F0826"/>
    <w:rsid w:val="004F20E9"/>
    <w:rsid w:val="0050343F"/>
    <w:rsid w:val="00510F11"/>
    <w:rsid w:val="00524551"/>
    <w:rsid w:val="005322CA"/>
    <w:rsid w:val="00553020"/>
    <w:rsid w:val="00557A19"/>
    <w:rsid w:val="0059130C"/>
    <w:rsid w:val="00591EFC"/>
    <w:rsid w:val="00592196"/>
    <w:rsid w:val="005951E2"/>
    <w:rsid w:val="00595708"/>
    <w:rsid w:val="00595EE0"/>
    <w:rsid w:val="00597E59"/>
    <w:rsid w:val="005A4F63"/>
    <w:rsid w:val="005A633A"/>
    <w:rsid w:val="005B1CFB"/>
    <w:rsid w:val="005C30AE"/>
    <w:rsid w:val="005C501F"/>
    <w:rsid w:val="005C5A21"/>
    <w:rsid w:val="005C6302"/>
    <w:rsid w:val="005D60E0"/>
    <w:rsid w:val="005E1BD0"/>
    <w:rsid w:val="005E57EC"/>
    <w:rsid w:val="005F7E85"/>
    <w:rsid w:val="00600FCB"/>
    <w:rsid w:val="00603D9D"/>
    <w:rsid w:val="0060518A"/>
    <w:rsid w:val="00607995"/>
    <w:rsid w:val="00610529"/>
    <w:rsid w:val="00625CDA"/>
    <w:rsid w:val="0064489E"/>
    <w:rsid w:val="00647C0D"/>
    <w:rsid w:val="00647EB3"/>
    <w:rsid w:val="006548E1"/>
    <w:rsid w:val="00675E4B"/>
    <w:rsid w:val="00691B00"/>
    <w:rsid w:val="006B0EA0"/>
    <w:rsid w:val="006D0527"/>
    <w:rsid w:val="006D0739"/>
    <w:rsid w:val="006E245E"/>
    <w:rsid w:val="006E4FAC"/>
    <w:rsid w:val="006F6700"/>
    <w:rsid w:val="007048EE"/>
    <w:rsid w:val="00706A63"/>
    <w:rsid w:val="00712231"/>
    <w:rsid w:val="00712259"/>
    <w:rsid w:val="00713510"/>
    <w:rsid w:val="007243CD"/>
    <w:rsid w:val="00730E1F"/>
    <w:rsid w:val="0073498D"/>
    <w:rsid w:val="007429AE"/>
    <w:rsid w:val="00751706"/>
    <w:rsid w:val="007548A9"/>
    <w:rsid w:val="00761A45"/>
    <w:rsid w:val="00761FFB"/>
    <w:rsid w:val="00763DDC"/>
    <w:rsid w:val="0078272F"/>
    <w:rsid w:val="0079652E"/>
    <w:rsid w:val="007E0CEC"/>
    <w:rsid w:val="007E4186"/>
    <w:rsid w:val="007F1316"/>
    <w:rsid w:val="007F1393"/>
    <w:rsid w:val="007F2262"/>
    <w:rsid w:val="00804B46"/>
    <w:rsid w:val="00806E5E"/>
    <w:rsid w:val="00840AD1"/>
    <w:rsid w:val="00842BC2"/>
    <w:rsid w:val="0084469A"/>
    <w:rsid w:val="00854049"/>
    <w:rsid w:val="0085756C"/>
    <w:rsid w:val="0086207E"/>
    <w:rsid w:val="00863FE6"/>
    <w:rsid w:val="008679CF"/>
    <w:rsid w:val="0087157B"/>
    <w:rsid w:val="00880F41"/>
    <w:rsid w:val="00885627"/>
    <w:rsid w:val="00886374"/>
    <w:rsid w:val="008905FB"/>
    <w:rsid w:val="008952AD"/>
    <w:rsid w:val="008A70C9"/>
    <w:rsid w:val="008B2D9F"/>
    <w:rsid w:val="008B3695"/>
    <w:rsid w:val="008C27F4"/>
    <w:rsid w:val="008E0265"/>
    <w:rsid w:val="008F4DF2"/>
    <w:rsid w:val="008F65AB"/>
    <w:rsid w:val="008F700F"/>
    <w:rsid w:val="00901E2C"/>
    <w:rsid w:val="00920B3D"/>
    <w:rsid w:val="00927EE3"/>
    <w:rsid w:val="00930A1E"/>
    <w:rsid w:val="009326F6"/>
    <w:rsid w:val="00934836"/>
    <w:rsid w:val="00951E51"/>
    <w:rsid w:val="009527D2"/>
    <w:rsid w:val="00957E91"/>
    <w:rsid w:val="009653FC"/>
    <w:rsid w:val="0097334D"/>
    <w:rsid w:val="00980DD7"/>
    <w:rsid w:val="00985ACC"/>
    <w:rsid w:val="0099208E"/>
    <w:rsid w:val="009A1ECA"/>
    <w:rsid w:val="009A3A76"/>
    <w:rsid w:val="009B6194"/>
    <w:rsid w:val="009C2A17"/>
    <w:rsid w:val="009C329D"/>
    <w:rsid w:val="009C3AF3"/>
    <w:rsid w:val="009D5EB2"/>
    <w:rsid w:val="009E5776"/>
    <w:rsid w:val="009F4D3B"/>
    <w:rsid w:val="009F509A"/>
    <w:rsid w:val="00A03D27"/>
    <w:rsid w:val="00A07C5B"/>
    <w:rsid w:val="00A07F54"/>
    <w:rsid w:val="00A103F9"/>
    <w:rsid w:val="00A11BB1"/>
    <w:rsid w:val="00A11FFA"/>
    <w:rsid w:val="00A167E6"/>
    <w:rsid w:val="00A35915"/>
    <w:rsid w:val="00A50C75"/>
    <w:rsid w:val="00A51981"/>
    <w:rsid w:val="00A6259D"/>
    <w:rsid w:val="00A81B4E"/>
    <w:rsid w:val="00A9220B"/>
    <w:rsid w:val="00A936CB"/>
    <w:rsid w:val="00A97001"/>
    <w:rsid w:val="00AA0909"/>
    <w:rsid w:val="00AA5A62"/>
    <w:rsid w:val="00AB5C73"/>
    <w:rsid w:val="00AC1A3E"/>
    <w:rsid w:val="00AC3041"/>
    <w:rsid w:val="00AC52ED"/>
    <w:rsid w:val="00AE146C"/>
    <w:rsid w:val="00AE5CE4"/>
    <w:rsid w:val="00AE744F"/>
    <w:rsid w:val="00B049BB"/>
    <w:rsid w:val="00B06EEA"/>
    <w:rsid w:val="00B111D8"/>
    <w:rsid w:val="00B14DD7"/>
    <w:rsid w:val="00B15659"/>
    <w:rsid w:val="00B21937"/>
    <w:rsid w:val="00B35946"/>
    <w:rsid w:val="00B80A4D"/>
    <w:rsid w:val="00B9354B"/>
    <w:rsid w:val="00B96C29"/>
    <w:rsid w:val="00BA704A"/>
    <w:rsid w:val="00BB124E"/>
    <w:rsid w:val="00BC2CEF"/>
    <w:rsid w:val="00BD20BD"/>
    <w:rsid w:val="00BE0165"/>
    <w:rsid w:val="00BE2CBA"/>
    <w:rsid w:val="00BF4DD6"/>
    <w:rsid w:val="00C252FB"/>
    <w:rsid w:val="00C5610F"/>
    <w:rsid w:val="00C7031B"/>
    <w:rsid w:val="00C72605"/>
    <w:rsid w:val="00C83D48"/>
    <w:rsid w:val="00C87B79"/>
    <w:rsid w:val="00C96688"/>
    <w:rsid w:val="00CA30A7"/>
    <w:rsid w:val="00CB22ED"/>
    <w:rsid w:val="00CB501F"/>
    <w:rsid w:val="00CB51DA"/>
    <w:rsid w:val="00CB7F8B"/>
    <w:rsid w:val="00CC377E"/>
    <w:rsid w:val="00CE4C07"/>
    <w:rsid w:val="00CE5101"/>
    <w:rsid w:val="00CE56F9"/>
    <w:rsid w:val="00CF175A"/>
    <w:rsid w:val="00CF20CE"/>
    <w:rsid w:val="00D03B27"/>
    <w:rsid w:val="00D04883"/>
    <w:rsid w:val="00D05729"/>
    <w:rsid w:val="00D05D77"/>
    <w:rsid w:val="00D1227A"/>
    <w:rsid w:val="00D20A8D"/>
    <w:rsid w:val="00D2533E"/>
    <w:rsid w:val="00D47F46"/>
    <w:rsid w:val="00D54EDB"/>
    <w:rsid w:val="00D55AFD"/>
    <w:rsid w:val="00D57902"/>
    <w:rsid w:val="00D6018B"/>
    <w:rsid w:val="00D628A0"/>
    <w:rsid w:val="00D67FDF"/>
    <w:rsid w:val="00D73571"/>
    <w:rsid w:val="00D73CE1"/>
    <w:rsid w:val="00D8456A"/>
    <w:rsid w:val="00D853CA"/>
    <w:rsid w:val="00D97B14"/>
    <w:rsid w:val="00DA1A78"/>
    <w:rsid w:val="00DA2C89"/>
    <w:rsid w:val="00DA719D"/>
    <w:rsid w:val="00DB3ED5"/>
    <w:rsid w:val="00DB5C56"/>
    <w:rsid w:val="00DD31B3"/>
    <w:rsid w:val="00DD4568"/>
    <w:rsid w:val="00DF0BA6"/>
    <w:rsid w:val="00DF5103"/>
    <w:rsid w:val="00DF7241"/>
    <w:rsid w:val="00E05043"/>
    <w:rsid w:val="00E05C6D"/>
    <w:rsid w:val="00E22D69"/>
    <w:rsid w:val="00E473DC"/>
    <w:rsid w:val="00E53F86"/>
    <w:rsid w:val="00E73C89"/>
    <w:rsid w:val="00E75EEB"/>
    <w:rsid w:val="00E83D2D"/>
    <w:rsid w:val="00E853A8"/>
    <w:rsid w:val="00E86547"/>
    <w:rsid w:val="00E86C3F"/>
    <w:rsid w:val="00E91E49"/>
    <w:rsid w:val="00EA6B5E"/>
    <w:rsid w:val="00EB4D57"/>
    <w:rsid w:val="00EC3FE9"/>
    <w:rsid w:val="00EC748F"/>
    <w:rsid w:val="00ED1466"/>
    <w:rsid w:val="00EE48E3"/>
    <w:rsid w:val="00EF6694"/>
    <w:rsid w:val="00F13962"/>
    <w:rsid w:val="00F21D0B"/>
    <w:rsid w:val="00F23ADF"/>
    <w:rsid w:val="00F25E9E"/>
    <w:rsid w:val="00F4463D"/>
    <w:rsid w:val="00F52D13"/>
    <w:rsid w:val="00F578FB"/>
    <w:rsid w:val="00F8240A"/>
    <w:rsid w:val="00F8361A"/>
    <w:rsid w:val="00F92139"/>
    <w:rsid w:val="00F95A98"/>
    <w:rsid w:val="00FA11D8"/>
    <w:rsid w:val="00FB0B6D"/>
    <w:rsid w:val="00FB62E9"/>
    <w:rsid w:val="00FC6A19"/>
    <w:rsid w:val="00FD6075"/>
    <w:rsid w:val="00FD6935"/>
    <w:rsid w:val="00FE0E50"/>
    <w:rsid w:val="00FF32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35C2D66-B09D-4A7C-8DC6-B01FBC18B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610F"/>
    <w:rPr>
      <w:sz w:val="24"/>
      <w:szCs w:val="24"/>
    </w:rPr>
  </w:style>
  <w:style w:type="paragraph" w:styleId="Ttulo1">
    <w:name w:val="heading 1"/>
    <w:basedOn w:val="Normal"/>
    <w:next w:val="Normal"/>
    <w:qFormat/>
    <w:rsid w:val="00C5610F"/>
    <w:pPr>
      <w:keepNext/>
      <w:jc w:val="center"/>
      <w:outlineLvl w:val="0"/>
    </w:pPr>
    <w:rPr>
      <w:rFonts w:ascii="BauerBodni BT" w:hAnsi="BauerBodni BT" w:cs="Arial"/>
      <w:b/>
      <w:bCs/>
    </w:rPr>
  </w:style>
  <w:style w:type="paragraph" w:styleId="Ttulo2">
    <w:name w:val="heading 2"/>
    <w:basedOn w:val="Normal"/>
    <w:next w:val="Normal"/>
    <w:qFormat/>
    <w:rsid w:val="00C5610F"/>
    <w:pPr>
      <w:keepNext/>
      <w:spacing w:line="360" w:lineRule="auto"/>
      <w:jc w:val="center"/>
      <w:outlineLvl w:val="1"/>
    </w:pPr>
    <w:rPr>
      <w:rFonts w:ascii="Tahoma" w:hAnsi="Tahoma" w:cs="Tahoma"/>
      <w:b/>
      <w:bCs/>
      <w:sz w:val="22"/>
    </w:rPr>
  </w:style>
  <w:style w:type="paragraph" w:styleId="Ttulo4">
    <w:name w:val="heading 4"/>
    <w:basedOn w:val="Normal"/>
    <w:next w:val="Normal"/>
    <w:qFormat/>
    <w:rsid w:val="00C5610F"/>
    <w:pPr>
      <w:keepNext/>
      <w:jc w:val="center"/>
      <w:outlineLvl w:val="3"/>
    </w:pPr>
    <w:rPr>
      <w:rFonts w:ascii="Tahoma" w:hAnsi="Tahoma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rsid w:val="00C5610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C5610F"/>
  </w:style>
  <w:style w:type="paragraph" w:styleId="Encabezado">
    <w:name w:val="header"/>
    <w:basedOn w:val="Normal"/>
    <w:rsid w:val="00C5610F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C5610F"/>
    <w:pPr>
      <w:ind w:firstLine="709"/>
      <w:jc w:val="both"/>
    </w:pPr>
    <w:rPr>
      <w:rFonts w:ascii="Tahoma" w:hAnsi="Tahoma"/>
    </w:rPr>
  </w:style>
  <w:style w:type="paragraph" w:styleId="Textoindependiente">
    <w:name w:val="Body Text"/>
    <w:basedOn w:val="Normal"/>
    <w:rsid w:val="00C5610F"/>
    <w:pPr>
      <w:spacing w:after="120"/>
    </w:pPr>
  </w:style>
  <w:style w:type="paragraph" w:styleId="Puesto">
    <w:name w:val="Title"/>
    <w:basedOn w:val="Normal"/>
    <w:qFormat/>
    <w:rsid w:val="00C5610F"/>
    <w:pPr>
      <w:tabs>
        <w:tab w:val="left" w:pos="1080"/>
        <w:tab w:val="left" w:pos="2772"/>
      </w:tabs>
      <w:jc w:val="center"/>
    </w:pPr>
    <w:rPr>
      <w:rFonts w:ascii="Arial" w:hAnsi="Arial" w:cs="Arial"/>
      <w:b/>
      <w:bCs/>
      <w:sz w:val="32"/>
      <w:u w:val="single"/>
    </w:rPr>
  </w:style>
  <w:style w:type="paragraph" w:styleId="NormalWeb">
    <w:name w:val="Normal (Web)"/>
    <w:basedOn w:val="Normal"/>
    <w:rsid w:val="00C5610F"/>
    <w:pPr>
      <w:spacing w:before="100" w:beforeAutospacing="1" w:after="100" w:afterAutospacing="1"/>
    </w:pPr>
    <w:rPr>
      <w:rFonts w:ascii="Verdana" w:eastAsia="Cambria" w:hAnsi="Verdana"/>
      <w:color w:val="000000"/>
      <w:sz w:val="18"/>
      <w:szCs w:val="18"/>
      <w:lang w:val="es-ES_tradnl" w:eastAsia="es-ES_tradnl"/>
    </w:rPr>
  </w:style>
  <w:style w:type="paragraph" w:customStyle="1" w:styleId="Textodeglobo1">
    <w:name w:val="Texto de globo1"/>
    <w:basedOn w:val="Normal"/>
    <w:semiHidden/>
    <w:rsid w:val="00C5610F"/>
    <w:rPr>
      <w:rFonts w:ascii="Tahoma" w:hAnsi="Tahoma" w:cs="Tahoma"/>
      <w:sz w:val="16"/>
      <w:szCs w:val="16"/>
    </w:rPr>
  </w:style>
  <w:style w:type="paragraph" w:styleId="Textoindependiente2">
    <w:name w:val="Body Text 2"/>
    <w:basedOn w:val="Normal"/>
    <w:rsid w:val="00C5610F"/>
    <w:pPr>
      <w:jc w:val="both"/>
    </w:pPr>
    <w:rPr>
      <w:rFonts w:ascii="Tahoma" w:hAnsi="Tahoma" w:cs="Tahoma"/>
      <w:sz w:val="22"/>
    </w:rPr>
  </w:style>
  <w:style w:type="paragraph" w:styleId="Sangradetextonormal">
    <w:name w:val="Body Text Indent"/>
    <w:basedOn w:val="Normal"/>
    <w:rsid w:val="00C5610F"/>
    <w:pPr>
      <w:spacing w:line="360" w:lineRule="auto"/>
      <w:ind w:firstLine="1800"/>
      <w:jc w:val="both"/>
    </w:pPr>
    <w:rPr>
      <w:rFonts w:ascii="Tahoma" w:hAnsi="Tahoma" w:cs="Tahoma"/>
      <w:sz w:val="22"/>
    </w:rPr>
  </w:style>
  <w:style w:type="paragraph" w:styleId="Sangra3detindependiente">
    <w:name w:val="Body Text Indent 3"/>
    <w:basedOn w:val="Normal"/>
    <w:rsid w:val="00C5610F"/>
    <w:pPr>
      <w:ind w:firstLine="2268"/>
    </w:pPr>
    <w:rPr>
      <w:rFonts w:ascii="Tahoma" w:hAnsi="Tahoma" w:cs="Tahoma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C2A1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2A17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574E5"/>
    <w:pPr>
      <w:ind w:left="720"/>
      <w:contextualSpacing/>
    </w:pPr>
  </w:style>
  <w:style w:type="character" w:customStyle="1" w:styleId="subheadline">
    <w:name w:val="subheadline"/>
    <w:basedOn w:val="Fuentedeprrafopredeter"/>
    <w:rsid w:val="009F509A"/>
  </w:style>
  <w:style w:type="character" w:customStyle="1" w:styleId="byline-date">
    <w:name w:val="byline-date"/>
    <w:basedOn w:val="Fuentedeprrafopredeter"/>
    <w:rsid w:val="009F509A"/>
  </w:style>
  <w:style w:type="character" w:styleId="Textoennegrita">
    <w:name w:val="Strong"/>
    <w:basedOn w:val="Fuentedeprrafopredeter"/>
    <w:uiPriority w:val="22"/>
    <w:qFormat/>
    <w:rsid w:val="004C69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098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3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9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8920788">
          <w:marLeft w:val="0"/>
          <w:marRight w:val="0"/>
          <w:marTop w:val="0"/>
          <w:marBottom w:val="0"/>
          <w:divBdr>
            <w:top w:val="single" w:sz="6" w:space="15" w:color="CCCCC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ertu\Datos%20de%20programa\Microsoft\Plantillas\bloque%20UCR%20CONCEJO%20201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bloque UCR CONCEJO 2010</Template>
  <TotalTime>0</TotalTime>
  <Pages>3</Pages>
  <Words>480</Words>
  <Characters>2643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Chascomús, 12 de febrero de 2008</vt:lpstr>
      <vt:lpstr>Chascomús, 12 de febrero de 2008</vt:lpstr>
    </vt:vector>
  </TitlesOfParts>
  <Company>RevolucionUnattended</Company>
  <LinksUpToDate>false</LinksUpToDate>
  <CharactersWithSpaces>3117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Chascomús, 12 de febrero de 2008</dc:title>
  <dc:creator>Rodolfo</dc:creator>
  <cp:lastModifiedBy>PC1</cp:lastModifiedBy>
  <cp:revision>2</cp:revision>
  <cp:lastPrinted>2020-11-24T15:43:00Z</cp:lastPrinted>
  <dcterms:created xsi:type="dcterms:W3CDTF">2025-10-21T14:43:00Z</dcterms:created>
  <dcterms:modified xsi:type="dcterms:W3CDTF">2025-10-21T14:43:00Z</dcterms:modified>
</cp:coreProperties>
</file>