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17AD" w14:textId="591C54B5" w:rsidR="00A97D8A" w:rsidRPr="008D287F" w:rsidRDefault="00A97D8A" w:rsidP="005735C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D287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7254D" w:rsidRPr="008D287F">
        <w:rPr>
          <w:rFonts w:ascii="Arial" w:hAnsi="Arial" w:cs="Arial"/>
          <w:sz w:val="22"/>
          <w:szCs w:val="22"/>
        </w:rPr>
        <w:t>Chascomús</w:t>
      </w:r>
      <w:r w:rsidRPr="008D287F">
        <w:rPr>
          <w:rFonts w:ascii="Arial" w:hAnsi="Arial" w:cs="Arial"/>
          <w:sz w:val="22"/>
          <w:szCs w:val="22"/>
        </w:rPr>
        <w:t xml:space="preserve">, </w:t>
      </w:r>
      <w:r w:rsidR="0090112C">
        <w:rPr>
          <w:rFonts w:ascii="Arial" w:hAnsi="Arial" w:cs="Arial"/>
          <w:sz w:val="22"/>
          <w:szCs w:val="22"/>
        </w:rPr>
        <w:t>13 de Enero de 2025</w:t>
      </w:r>
    </w:p>
    <w:p w14:paraId="4F352309" w14:textId="77777777" w:rsidR="00A97D8A" w:rsidRPr="008D287F" w:rsidRDefault="00A97D8A" w:rsidP="005735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48DEC48" w14:textId="77777777" w:rsidR="00A97D8A" w:rsidRPr="008D287F" w:rsidRDefault="00A97D8A" w:rsidP="005735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13AE6219" w14:textId="352D4F05" w:rsidR="00A97D8A" w:rsidRPr="008D287F" w:rsidRDefault="0047254D" w:rsidP="005735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ANDRES SANUCCI</w:t>
      </w:r>
    </w:p>
    <w:p w14:paraId="23F607B1" w14:textId="77777777" w:rsidR="00A97D8A" w:rsidRPr="008D287F" w:rsidRDefault="00A97D8A" w:rsidP="00573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70D527" w14:textId="77777777" w:rsidR="005F2C9C" w:rsidRDefault="005F2C9C" w:rsidP="005735C5">
      <w:pPr>
        <w:spacing w:line="360" w:lineRule="auto"/>
        <w:jc w:val="both"/>
      </w:pPr>
    </w:p>
    <w:p w14:paraId="2AD836F4" w14:textId="77777777" w:rsidR="001C78F5" w:rsidRPr="00FA6BA9" w:rsidRDefault="001C78F5" w:rsidP="00573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BA9">
        <w:rPr>
          <w:rFonts w:ascii="Arial" w:hAnsi="Arial" w:cs="Arial"/>
          <w:sz w:val="22"/>
          <w:szCs w:val="22"/>
        </w:rPr>
        <w:t>De nuestra consideración:</w:t>
      </w:r>
    </w:p>
    <w:p w14:paraId="43C103C2" w14:textId="190B2F39" w:rsidR="001C78F5" w:rsidRPr="00FA6BA9" w:rsidRDefault="008F0485" w:rsidP="005735C5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C78F5" w:rsidRPr="00FA6BA9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14:paraId="55C65061" w14:textId="77777777" w:rsidR="00593099" w:rsidRDefault="00593099" w:rsidP="005735C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BA1080" w14:textId="0751C35A" w:rsidR="001C78F5" w:rsidRPr="00FA6BA9" w:rsidRDefault="0054179C" w:rsidP="005735C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SOLICITA </w:t>
      </w:r>
      <w:r w:rsidR="00593099">
        <w:rPr>
          <w:rFonts w:ascii="Arial" w:hAnsi="Arial" w:cs="Arial"/>
          <w:b/>
          <w:bCs/>
          <w:sz w:val="22"/>
          <w:szCs w:val="22"/>
          <w:u w:val="single"/>
        </w:rPr>
        <w:t xml:space="preserve">AL </w:t>
      </w:r>
      <w:r w:rsidR="00593099" w:rsidRPr="005F566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DEPARTAMENTO EJECUTIVO </w:t>
      </w:r>
      <w:r w:rsidRPr="005F566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INFORME </w:t>
      </w:r>
      <w:r w:rsidR="00593099">
        <w:rPr>
          <w:rFonts w:ascii="Arial" w:hAnsi="Arial" w:cs="Arial"/>
          <w:b/>
          <w:bCs/>
          <w:sz w:val="22"/>
          <w:szCs w:val="22"/>
          <w:u w:val="single"/>
        </w:rPr>
        <w:t xml:space="preserve">SOBRE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FUNCIONAMIENTO DEL SERVICIO DE ATENCION MEDICA Y SERVICION DE ATENCION MEDICA DE </w:t>
      </w:r>
      <w:r w:rsidR="003D6C2E">
        <w:rPr>
          <w:rFonts w:ascii="Arial" w:hAnsi="Arial" w:cs="Arial"/>
          <w:b/>
          <w:bCs/>
          <w:sz w:val="22"/>
          <w:szCs w:val="22"/>
          <w:u w:val="single"/>
        </w:rPr>
        <w:t>EMERGENCIA DEL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HOSPITAL MUNICIPAL SAN VICENTE DE PAUL</w:t>
      </w:r>
      <w:r w:rsidR="00593099">
        <w:rPr>
          <w:rFonts w:ascii="Arial" w:hAnsi="Arial" w:cs="Arial"/>
          <w:b/>
          <w:bCs/>
          <w:sz w:val="22"/>
          <w:szCs w:val="22"/>
          <w:u w:val="single"/>
        </w:rPr>
        <w:t>.-</w:t>
      </w:r>
    </w:p>
    <w:p w14:paraId="692BC13A" w14:textId="77777777" w:rsidR="001C78F5" w:rsidRPr="00FA6BA9" w:rsidRDefault="001C78F5" w:rsidP="00573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A2B6FE" w14:textId="7909EB61" w:rsidR="008F0485" w:rsidRDefault="001C78F5" w:rsidP="005735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A6BA9">
        <w:rPr>
          <w:rFonts w:ascii="Arial" w:hAnsi="Arial" w:cs="Arial"/>
          <w:b/>
          <w:bCs/>
          <w:sz w:val="22"/>
          <w:szCs w:val="22"/>
        </w:rPr>
        <w:t xml:space="preserve">VISTO: </w:t>
      </w:r>
    </w:p>
    <w:p w14:paraId="432620C4" w14:textId="221B50E3" w:rsidR="00EC6CB5" w:rsidRDefault="0054179C" w:rsidP="005735C5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Los reclamos recibidos</w:t>
      </w:r>
      <w:r w:rsidR="00593099">
        <w:rPr>
          <w:rFonts w:ascii="Arial" w:hAnsi="Arial" w:cs="Arial"/>
          <w:bCs/>
          <w:sz w:val="22"/>
          <w:szCs w:val="22"/>
        </w:rPr>
        <w:t xml:space="preserve"> de los </w:t>
      </w:r>
      <w:r w:rsidR="00593099" w:rsidRPr="005F5661">
        <w:rPr>
          <w:rFonts w:ascii="Arial" w:hAnsi="Arial" w:cs="Arial"/>
          <w:bCs/>
          <w:color w:val="000000" w:themeColor="text1"/>
          <w:sz w:val="22"/>
          <w:szCs w:val="22"/>
        </w:rPr>
        <w:t>vecinos</w:t>
      </w:r>
      <w:r>
        <w:rPr>
          <w:rFonts w:ascii="Arial" w:hAnsi="Arial" w:cs="Arial"/>
          <w:bCs/>
          <w:sz w:val="22"/>
          <w:szCs w:val="22"/>
        </w:rPr>
        <w:t xml:space="preserve"> y las manifestaciones </w:t>
      </w:r>
      <w:r w:rsidR="00885AFC" w:rsidRPr="005F5661">
        <w:rPr>
          <w:rFonts w:ascii="Arial" w:hAnsi="Arial" w:cs="Arial"/>
          <w:bCs/>
          <w:color w:val="000000" w:themeColor="text1"/>
          <w:sz w:val="22"/>
          <w:szCs w:val="22"/>
        </w:rPr>
        <w:t>públicas</w:t>
      </w:r>
      <w:r w:rsidR="005930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redes sociales</w:t>
      </w:r>
      <w:r w:rsidR="00593099">
        <w:rPr>
          <w:rFonts w:ascii="Arial" w:hAnsi="Arial" w:cs="Arial"/>
          <w:bCs/>
          <w:sz w:val="22"/>
          <w:szCs w:val="22"/>
        </w:rPr>
        <w:t>;</w:t>
      </w:r>
      <w:r w:rsidR="00EC6CB5">
        <w:rPr>
          <w:rFonts w:ascii="Arial" w:hAnsi="Arial" w:cs="Arial"/>
          <w:sz w:val="22"/>
          <w:szCs w:val="22"/>
        </w:rPr>
        <w:t xml:space="preserve">              </w:t>
      </w:r>
    </w:p>
    <w:p w14:paraId="425C8287" w14:textId="77777777" w:rsidR="001C78F5" w:rsidRPr="00FA6BA9" w:rsidRDefault="001C78F5" w:rsidP="00573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084656" w14:textId="77777777" w:rsidR="001C78F5" w:rsidRPr="00FA6BA9" w:rsidRDefault="001C78F5" w:rsidP="005735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A6BA9">
        <w:rPr>
          <w:rFonts w:ascii="Arial" w:hAnsi="Arial" w:cs="Arial"/>
          <w:b/>
          <w:bCs/>
          <w:sz w:val="22"/>
          <w:szCs w:val="22"/>
        </w:rPr>
        <w:t>CONSIDERANDO:</w:t>
      </w:r>
    </w:p>
    <w:p w14:paraId="497557C2" w14:textId="77777777" w:rsidR="00EC6CB5" w:rsidRDefault="00EC6CB5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BA8224" w14:textId="77777777" w:rsidR="00B129C0" w:rsidRDefault="00D4785C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las manifestaciones vertidas en redes sociales poseen un efecto potenciador de opiniones que muchas veces no se condicen con la realidad de los hechos.</w:t>
      </w:r>
    </w:p>
    <w:p w14:paraId="0C62717D" w14:textId="7DD91F46" w:rsidR="004D2A78" w:rsidRDefault="00B129C0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</w:t>
      </w:r>
      <w:r w:rsidR="004D2A78">
        <w:rPr>
          <w:rFonts w:ascii="Arial" w:hAnsi="Arial" w:cs="Arial"/>
          <w:sz w:val="22"/>
          <w:szCs w:val="22"/>
        </w:rPr>
        <w:t xml:space="preserve">no por ello </w:t>
      </w:r>
      <w:r w:rsidR="00593099" w:rsidRPr="005F5661">
        <w:rPr>
          <w:rFonts w:ascii="Arial" w:hAnsi="Arial" w:cs="Arial"/>
          <w:color w:val="000000" w:themeColor="text1"/>
          <w:sz w:val="22"/>
          <w:szCs w:val="22"/>
        </w:rPr>
        <w:t>no</w:t>
      </w:r>
      <w:r w:rsidR="00593099">
        <w:rPr>
          <w:rFonts w:ascii="Arial" w:hAnsi="Arial" w:cs="Arial"/>
          <w:sz w:val="22"/>
          <w:szCs w:val="22"/>
        </w:rPr>
        <w:t xml:space="preserve"> </w:t>
      </w:r>
      <w:r w:rsidR="004D2A78">
        <w:rPr>
          <w:rFonts w:ascii="Arial" w:hAnsi="Arial" w:cs="Arial"/>
          <w:sz w:val="22"/>
          <w:szCs w:val="22"/>
        </w:rPr>
        <w:t>deben ser tomada</w:t>
      </w:r>
      <w:r w:rsidR="00593099">
        <w:rPr>
          <w:rFonts w:ascii="Arial" w:hAnsi="Arial" w:cs="Arial"/>
          <w:sz w:val="22"/>
          <w:szCs w:val="22"/>
        </w:rPr>
        <w:t>s</w:t>
      </w:r>
      <w:r w:rsidR="004D2A78">
        <w:rPr>
          <w:rFonts w:ascii="Arial" w:hAnsi="Arial" w:cs="Arial"/>
          <w:sz w:val="22"/>
          <w:szCs w:val="22"/>
        </w:rPr>
        <w:t xml:space="preserve"> en cuenta para poder dilucidar la</w:t>
      </w:r>
      <w:r w:rsidR="00593099">
        <w:rPr>
          <w:rFonts w:ascii="Arial" w:hAnsi="Arial" w:cs="Arial"/>
          <w:sz w:val="22"/>
          <w:szCs w:val="22"/>
        </w:rPr>
        <w:t xml:space="preserve"> </w:t>
      </w:r>
      <w:r w:rsidR="004D2A78">
        <w:rPr>
          <w:rFonts w:ascii="Arial" w:hAnsi="Arial" w:cs="Arial"/>
          <w:sz w:val="22"/>
          <w:szCs w:val="22"/>
        </w:rPr>
        <w:t>atención del único centro prestador de salud con que cuenta nuestro partido.</w:t>
      </w:r>
    </w:p>
    <w:p w14:paraId="0D91B0D3" w14:textId="791BB03E" w:rsidR="0090112C" w:rsidRDefault="0090112C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las denuncias efectuadas muchas veces </w:t>
      </w:r>
      <w:r w:rsidR="00351D26">
        <w:rPr>
          <w:rFonts w:ascii="Arial" w:hAnsi="Arial" w:cs="Arial"/>
          <w:sz w:val="22"/>
          <w:szCs w:val="22"/>
        </w:rPr>
        <w:t>involucrarían deficiente atención</w:t>
      </w:r>
      <w:r w:rsidR="00147DEF">
        <w:rPr>
          <w:rFonts w:ascii="Arial" w:hAnsi="Arial" w:cs="Arial"/>
          <w:sz w:val="22"/>
          <w:szCs w:val="22"/>
        </w:rPr>
        <w:t xml:space="preserve"> a niños, niñas y adolescentes.</w:t>
      </w:r>
    </w:p>
    <w:p w14:paraId="432BF56D" w14:textId="2274DE9F" w:rsidR="004D2A78" w:rsidRDefault="00C04C6E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se hace necesario atender con especial interés el solucionar los problemas en materia de salud que pueden manifestarse a nivel local o regional</w:t>
      </w:r>
      <w:r w:rsidR="00593099">
        <w:rPr>
          <w:rFonts w:ascii="Arial" w:hAnsi="Arial" w:cs="Arial"/>
          <w:sz w:val="22"/>
          <w:szCs w:val="22"/>
        </w:rPr>
        <w:t>.</w:t>
      </w:r>
    </w:p>
    <w:p w14:paraId="63645A64" w14:textId="3A8C92F7" w:rsidR="00C04C6E" w:rsidRDefault="00C04C6E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es necesario apuntar que el derecho a la salud es un derecho humano protegido y consagrado por tratados internacionales con </w:t>
      </w:r>
      <w:r w:rsidR="00BB4E30">
        <w:rPr>
          <w:rFonts w:ascii="Arial" w:hAnsi="Arial" w:cs="Arial"/>
          <w:sz w:val="22"/>
          <w:szCs w:val="22"/>
        </w:rPr>
        <w:t>jerarquía constitucional.</w:t>
      </w:r>
    </w:p>
    <w:p w14:paraId="0BBC15FD" w14:textId="788D31A8" w:rsidR="00006F40" w:rsidRDefault="00D4785C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BB4E30">
        <w:rPr>
          <w:rFonts w:ascii="Arial" w:hAnsi="Arial" w:cs="Arial"/>
          <w:sz w:val="22"/>
          <w:szCs w:val="22"/>
        </w:rPr>
        <w:t>Que</w:t>
      </w:r>
      <w:r w:rsidR="00006F40">
        <w:rPr>
          <w:rFonts w:ascii="Arial" w:hAnsi="Arial" w:cs="Arial"/>
          <w:sz w:val="22"/>
          <w:szCs w:val="22"/>
        </w:rPr>
        <w:t xml:space="preserve">, </w:t>
      </w:r>
      <w:r w:rsidR="00BB4E30">
        <w:rPr>
          <w:rFonts w:ascii="Arial" w:hAnsi="Arial" w:cs="Arial"/>
          <w:sz w:val="22"/>
          <w:szCs w:val="22"/>
        </w:rPr>
        <w:t xml:space="preserve">una guardia medica hace referencia a la jornada laboral que realiza un médico o enfermera y cualquier otro miembro de los equipos de salud en centros para garantizar la asistencia </w:t>
      </w:r>
      <w:r w:rsidR="00006F40">
        <w:rPr>
          <w:rFonts w:ascii="Arial" w:hAnsi="Arial" w:cs="Arial"/>
          <w:sz w:val="22"/>
          <w:szCs w:val="22"/>
        </w:rPr>
        <w:t>médica</w:t>
      </w:r>
      <w:r w:rsidR="00593099">
        <w:rPr>
          <w:rFonts w:ascii="Arial" w:hAnsi="Arial" w:cs="Arial"/>
          <w:sz w:val="22"/>
          <w:szCs w:val="22"/>
        </w:rPr>
        <w:t>.</w:t>
      </w:r>
    </w:p>
    <w:p w14:paraId="28C46305" w14:textId="7451B92F" w:rsidR="00006F40" w:rsidRDefault="00006F40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se hace necesario este pedido de informe frente a la preocupación real y urgente que afecta a la salud de los ciudadanos de nuestro partido </w:t>
      </w:r>
      <w:r w:rsidR="002A0F25">
        <w:rPr>
          <w:rFonts w:ascii="Arial" w:hAnsi="Arial" w:cs="Arial"/>
          <w:sz w:val="22"/>
          <w:szCs w:val="22"/>
        </w:rPr>
        <w:t xml:space="preserve">tratando </w:t>
      </w:r>
      <w:r w:rsidR="002A0F25" w:rsidRPr="005F5661">
        <w:rPr>
          <w:rFonts w:ascii="Arial" w:hAnsi="Arial" w:cs="Arial"/>
          <w:color w:val="000000" w:themeColor="text1"/>
          <w:sz w:val="22"/>
          <w:szCs w:val="22"/>
        </w:rPr>
        <w:t>e</w:t>
      </w:r>
      <w:r w:rsidR="00A977DF" w:rsidRPr="005F5661">
        <w:rPr>
          <w:rFonts w:ascii="Arial" w:hAnsi="Arial" w:cs="Arial"/>
          <w:color w:val="000000" w:themeColor="text1"/>
          <w:sz w:val="22"/>
          <w:szCs w:val="22"/>
        </w:rPr>
        <w:t>n</w:t>
      </w:r>
      <w:r w:rsidR="002A0F25" w:rsidRPr="005F56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77DF" w:rsidRPr="005F5661">
        <w:rPr>
          <w:rFonts w:ascii="Arial" w:hAnsi="Arial" w:cs="Arial"/>
          <w:color w:val="000000" w:themeColor="text1"/>
          <w:sz w:val="22"/>
          <w:szCs w:val="22"/>
        </w:rPr>
        <w:t xml:space="preserve">algunos casos </w:t>
      </w:r>
      <w:r w:rsidR="002A0F25">
        <w:rPr>
          <w:rFonts w:ascii="Arial" w:hAnsi="Arial" w:cs="Arial"/>
          <w:sz w:val="22"/>
          <w:szCs w:val="22"/>
        </w:rPr>
        <w:t xml:space="preserve">sobre </w:t>
      </w:r>
      <w:r w:rsidR="00593099" w:rsidRPr="005F5661">
        <w:rPr>
          <w:rFonts w:ascii="Arial" w:hAnsi="Arial" w:cs="Arial"/>
          <w:color w:val="000000" w:themeColor="text1"/>
          <w:sz w:val="22"/>
          <w:szCs w:val="22"/>
        </w:rPr>
        <w:t>insuficiente</w:t>
      </w:r>
      <w:r w:rsidR="00593099" w:rsidRPr="00935FF3">
        <w:rPr>
          <w:rFonts w:ascii="Arial" w:hAnsi="Arial" w:cs="Arial"/>
          <w:color w:val="FF0000"/>
          <w:sz w:val="22"/>
          <w:szCs w:val="22"/>
        </w:rPr>
        <w:t xml:space="preserve"> </w:t>
      </w:r>
      <w:r w:rsidR="002A0F25">
        <w:rPr>
          <w:rFonts w:ascii="Arial" w:hAnsi="Arial" w:cs="Arial"/>
          <w:sz w:val="22"/>
          <w:szCs w:val="22"/>
        </w:rPr>
        <w:t>capital humano de nuestro nosocomio y sobre la provisión y abastecimiento de insumos de salud y medicamentos.</w:t>
      </w:r>
    </w:p>
    <w:p w14:paraId="49A5297D" w14:textId="39C96BB5" w:rsidR="00006F40" w:rsidRDefault="002A0F25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la falta de una atención de calidad en consultorios o en la guardia de atención de urgencias y emergencias ocasiona </w:t>
      </w:r>
      <w:r w:rsidR="006B26B6">
        <w:rPr>
          <w:rFonts w:ascii="Arial" w:hAnsi="Arial" w:cs="Arial"/>
          <w:sz w:val="22"/>
          <w:szCs w:val="22"/>
        </w:rPr>
        <w:t>un daño</w:t>
      </w:r>
      <w:r>
        <w:rPr>
          <w:rFonts w:ascii="Arial" w:hAnsi="Arial" w:cs="Arial"/>
          <w:sz w:val="22"/>
          <w:szCs w:val="22"/>
        </w:rPr>
        <w:t xml:space="preserve"> a la salud de quienes </w:t>
      </w:r>
      <w:r w:rsidR="006B26B6">
        <w:rPr>
          <w:rFonts w:ascii="Arial" w:hAnsi="Arial" w:cs="Arial"/>
          <w:sz w:val="22"/>
          <w:szCs w:val="22"/>
        </w:rPr>
        <w:t>solicitan</w:t>
      </w:r>
      <w:r>
        <w:rPr>
          <w:rFonts w:ascii="Arial" w:hAnsi="Arial" w:cs="Arial"/>
          <w:sz w:val="22"/>
          <w:szCs w:val="22"/>
        </w:rPr>
        <w:t xml:space="preserve"> atención en el hospital local.</w:t>
      </w:r>
    </w:p>
    <w:p w14:paraId="15B0E6B9" w14:textId="4A39AD72" w:rsidR="002A0F25" w:rsidRDefault="002A0F25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resulta incuestionable que la salud de las personas </w:t>
      </w:r>
      <w:r w:rsidR="006B26B6">
        <w:rPr>
          <w:rFonts w:ascii="Arial" w:hAnsi="Arial" w:cs="Arial"/>
          <w:sz w:val="22"/>
          <w:szCs w:val="22"/>
        </w:rPr>
        <w:t>que solicitan atención médica en el nosocomio local, sean o no habitantes de nuestro partido, debe ser garantida, brindando protección y asistencia.</w:t>
      </w:r>
    </w:p>
    <w:p w14:paraId="21BFC509" w14:textId="2ED8D9CE" w:rsidR="00935FF3" w:rsidRDefault="00935FF3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5661">
        <w:rPr>
          <w:rFonts w:ascii="Arial" w:hAnsi="Arial" w:cs="Arial"/>
          <w:color w:val="000000" w:themeColor="text1"/>
          <w:sz w:val="22"/>
          <w:szCs w:val="22"/>
        </w:rPr>
        <w:t xml:space="preserve">Que varios vecinos se van a atender a otros efectores </w:t>
      </w:r>
      <w:r w:rsidR="0090112C">
        <w:rPr>
          <w:rFonts w:ascii="Arial" w:hAnsi="Arial" w:cs="Arial"/>
          <w:color w:val="000000" w:themeColor="text1"/>
          <w:sz w:val="22"/>
          <w:szCs w:val="22"/>
        </w:rPr>
        <w:t>de salud de la zona, particularmente las localidades de General Paz y Lezama.</w:t>
      </w:r>
    </w:p>
    <w:p w14:paraId="50287792" w14:textId="009D0E92" w:rsidR="0090112C" w:rsidRDefault="0090112C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Que, la situación de falta de atención medica de calidad repercute significativamente cuando los pacientes son niños, niñas y adolescentes,</w:t>
      </w:r>
    </w:p>
    <w:p w14:paraId="2EFA2049" w14:textId="696C2F11" w:rsidR="0090112C" w:rsidRPr="005F5661" w:rsidRDefault="0090112C" w:rsidP="005735C5">
      <w:pPr>
        <w:pStyle w:val="notatexto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Que, resulta preocupante que un Hospital que fue de referencia zonal por la calidad de atención, equipamiento y profesionales de la medicina, enfermería y personal no médico que presta servicio, se haya visto devaluada ante la sociedad </w:t>
      </w:r>
      <w:r w:rsidR="00147DEF">
        <w:rPr>
          <w:rFonts w:ascii="Arial" w:hAnsi="Arial" w:cs="Arial"/>
          <w:color w:val="000000" w:themeColor="text1"/>
          <w:sz w:val="22"/>
          <w:szCs w:val="22"/>
        </w:rPr>
        <w:t>desde el año 2015</w:t>
      </w:r>
      <w:r w:rsidR="00351D26">
        <w:rPr>
          <w:rFonts w:ascii="Arial" w:hAnsi="Arial" w:cs="Arial"/>
          <w:color w:val="000000" w:themeColor="text1"/>
          <w:sz w:val="22"/>
          <w:szCs w:val="22"/>
        </w:rPr>
        <w:t xml:space="preserve"> a la fecha;</w:t>
      </w:r>
    </w:p>
    <w:p w14:paraId="1A79BB25" w14:textId="077CE4BC" w:rsidR="001C78F5" w:rsidRDefault="00766C1C" w:rsidP="005735C5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Q</w:t>
      </w:r>
      <w:r w:rsidR="001C78F5" w:rsidRPr="00FA6BA9">
        <w:rPr>
          <w:rFonts w:ascii="Arial" w:eastAsia="Verdana" w:hAnsi="Arial" w:cs="Arial"/>
          <w:sz w:val="22"/>
          <w:szCs w:val="22"/>
        </w:rPr>
        <w:t>ue, de acuerdo a Ley Orgánica de las Municipalidades, corresponde que el cuerpo solicite tal medida a través de una Comunicación, en los términos del artículo 77 del citado cuerpo legal;</w:t>
      </w:r>
    </w:p>
    <w:p w14:paraId="05FCC96B" w14:textId="77777777" w:rsidR="000E1C4C" w:rsidRPr="00FA6BA9" w:rsidRDefault="000E1C4C" w:rsidP="005735C5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</w:p>
    <w:p w14:paraId="4B0D28E6" w14:textId="1F4CFC87" w:rsidR="001C78F5" w:rsidRPr="00FA6BA9" w:rsidRDefault="001C78F5" w:rsidP="005735C5">
      <w:pPr>
        <w:spacing w:line="360" w:lineRule="auto"/>
        <w:ind w:firstLine="1701"/>
        <w:jc w:val="both"/>
        <w:rPr>
          <w:rFonts w:ascii="Arial" w:eastAsia="Verdana" w:hAnsi="Arial" w:cs="Arial"/>
          <w:sz w:val="22"/>
          <w:szCs w:val="22"/>
        </w:rPr>
      </w:pPr>
      <w:r w:rsidRPr="00FA6BA9">
        <w:rPr>
          <w:rFonts w:ascii="Arial" w:eastAsia="Verdana" w:hAnsi="Arial" w:cs="Arial"/>
          <w:sz w:val="22"/>
          <w:szCs w:val="22"/>
        </w:rPr>
        <w:t xml:space="preserve">Por ello, </w:t>
      </w:r>
      <w:r w:rsidR="007D508B">
        <w:rPr>
          <w:rFonts w:ascii="Arial" w:eastAsia="Verdana" w:hAnsi="Arial" w:cs="Arial"/>
          <w:b/>
          <w:bCs/>
          <w:sz w:val="22"/>
          <w:szCs w:val="22"/>
        </w:rPr>
        <w:t xml:space="preserve">El </w:t>
      </w:r>
      <w:r w:rsidRPr="00FA6BA9">
        <w:rPr>
          <w:rFonts w:ascii="Arial" w:eastAsia="Verdana" w:hAnsi="Arial" w:cs="Arial"/>
          <w:b/>
          <w:bCs/>
          <w:sz w:val="22"/>
          <w:szCs w:val="22"/>
        </w:rPr>
        <w:t xml:space="preserve">Bloque UCR </w:t>
      </w:r>
      <w:r w:rsidRPr="00FA6BA9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 lo siguiente:</w:t>
      </w:r>
    </w:p>
    <w:p w14:paraId="3E265DF1" w14:textId="77777777" w:rsidR="006B26B6" w:rsidRDefault="006B26B6" w:rsidP="005735C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E6CAB5" w14:textId="30064013" w:rsidR="001C78F5" w:rsidRDefault="006B26B6" w:rsidP="005735C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351D26">
        <w:rPr>
          <w:rFonts w:ascii="Arial" w:hAnsi="Arial" w:cs="Arial"/>
          <w:b/>
          <w:bCs/>
          <w:sz w:val="22"/>
          <w:szCs w:val="22"/>
          <w:u w:val="single"/>
        </w:rPr>
        <w:t>COMUNICACIÓN:</w:t>
      </w:r>
    </w:p>
    <w:p w14:paraId="05DD11CD" w14:textId="77777777" w:rsidR="006B26B6" w:rsidRPr="00FA6BA9" w:rsidRDefault="006B26B6" w:rsidP="005735C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FCA113" w14:textId="612FF076" w:rsidR="004035D5" w:rsidRDefault="001C78F5" w:rsidP="00573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BA9">
        <w:rPr>
          <w:rFonts w:ascii="Arial" w:hAnsi="Arial" w:cs="Arial"/>
          <w:b/>
          <w:bCs/>
          <w:sz w:val="22"/>
          <w:szCs w:val="22"/>
        </w:rPr>
        <w:t>Artículo 1:</w:t>
      </w:r>
      <w:r w:rsidR="00635B2C" w:rsidRPr="00635B2C">
        <w:rPr>
          <w:rFonts w:ascii="Arial" w:eastAsia="Arial" w:hAnsi="Arial" w:cs="Arial"/>
          <w:color w:val="000000"/>
        </w:rPr>
        <w:t xml:space="preserve"> </w:t>
      </w:r>
      <w:r w:rsidR="00635B2C" w:rsidRPr="0008756D">
        <w:rPr>
          <w:rFonts w:ascii="Arial" w:eastAsia="Arial" w:hAnsi="Arial" w:cs="Arial"/>
          <w:color w:val="000000"/>
          <w:sz w:val="22"/>
          <w:szCs w:val="22"/>
        </w:rPr>
        <w:t>Requiérase al Departamento Ejecutivo informe</w:t>
      </w:r>
      <w:r w:rsidR="0008756D" w:rsidRPr="0008756D">
        <w:rPr>
          <w:rFonts w:ascii="Arial" w:eastAsia="Arial" w:hAnsi="Arial" w:cs="Arial"/>
          <w:color w:val="000000"/>
          <w:sz w:val="22"/>
          <w:szCs w:val="22"/>
        </w:rPr>
        <w:t xml:space="preserve"> de manera fundada</w:t>
      </w:r>
      <w:r w:rsidR="00635B2C" w:rsidRPr="0008756D">
        <w:rPr>
          <w:rFonts w:ascii="Arial" w:eastAsia="Arial" w:hAnsi="Arial" w:cs="Arial"/>
          <w:color w:val="000000"/>
          <w:sz w:val="22"/>
          <w:szCs w:val="22"/>
        </w:rPr>
        <w:t xml:space="preserve"> al Honorable Concejo Deliberante lo siguiente:</w:t>
      </w:r>
      <w:r w:rsidR="00635B2C">
        <w:rPr>
          <w:rFonts w:ascii="Arial" w:eastAsia="Arial" w:hAnsi="Arial" w:cs="Arial"/>
          <w:color w:val="000000"/>
        </w:rPr>
        <w:t xml:space="preserve"> </w:t>
      </w:r>
      <w:r w:rsidRPr="00FA6BA9">
        <w:rPr>
          <w:rFonts w:ascii="Arial" w:hAnsi="Arial" w:cs="Arial"/>
          <w:sz w:val="22"/>
          <w:szCs w:val="22"/>
        </w:rPr>
        <w:t xml:space="preserve"> </w:t>
      </w:r>
      <w:r w:rsidR="004035D5">
        <w:rPr>
          <w:rFonts w:ascii="Arial" w:hAnsi="Arial" w:cs="Arial"/>
          <w:sz w:val="22"/>
          <w:szCs w:val="22"/>
        </w:rPr>
        <w:t xml:space="preserve"> </w:t>
      </w:r>
      <w:r w:rsidR="00926970">
        <w:rPr>
          <w:rFonts w:ascii="Arial" w:hAnsi="Arial" w:cs="Arial"/>
          <w:sz w:val="22"/>
          <w:szCs w:val="22"/>
        </w:rPr>
        <w:t xml:space="preserve"> </w:t>
      </w:r>
    </w:p>
    <w:p w14:paraId="1DF71EC6" w14:textId="157F03D2" w:rsidR="00635B2C" w:rsidRPr="00F11B64" w:rsidRDefault="00A977DF" w:rsidP="005735C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35B2C" w:rsidRPr="00F11B64">
        <w:rPr>
          <w:rFonts w:ascii="Arial" w:hAnsi="Arial" w:cs="Arial"/>
          <w:sz w:val="22"/>
          <w:szCs w:val="22"/>
        </w:rPr>
        <w:t>a totalidad del personal Médico que se desempeña en forma activa en el Servicio de Medicina de Urgencia (Guardia) del Hospital Municipal por cada turno.</w:t>
      </w:r>
    </w:p>
    <w:p w14:paraId="23EEE49A" w14:textId="6AA51517" w:rsidR="00635B2C" w:rsidRPr="00F11B64" w:rsidRDefault="00A977DF" w:rsidP="005735C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35B2C" w:rsidRPr="00F11B64">
        <w:rPr>
          <w:rFonts w:ascii="Arial" w:hAnsi="Arial" w:cs="Arial"/>
          <w:sz w:val="22"/>
          <w:szCs w:val="22"/>
        </w:rPr>
        <w:t>a totalidad del personal Médico que se desempeña en forma pasiva en el Servicio de Medicina de Urgencia (Guardia) del Hospital Municipal por cada turno.</w:t>
      </w:r>
    </w:p>
    <w:p w14:paraId="16EF2303" w14:textId="6B044969" w:rsidR="00F11B64" w:rsidRDefault="00A977DF" w:rsidP="005735C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F11B64">
        <w:rPr>
          <w:rFonts w:ascii="Arial" w:hAnsi="Arial" w:cs="Arial"/>
          <w:sz w:val="22"/>
          <w:szCs w:val="22"/>
        </w:rPr>
        <w:t>as especialidades médicas que se cubren en el servicio médico de guardia.</w:t>
      </w:r>
    </w:p>
    <w:p w14:paraId="3E37328B" w14:textId="3DECC801" w:rsidR="003E5218" w:rsidRPr="005735C5" w:rsidRDefault="00351D26" w:rsidP="005735C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F11B64">
        <w:rPr>
          <w:rFonts w:ascii="Arial" w:hAnsi="Arial" w:cs="Arial"/>
          <w:sz w:val="22"/>
          <w:szCs w:val="22"/>
        </w:rPr>
        <w:t xml:space="preserve">a totalidad </w:t>
      </w:r>
      <w:r>
        <w:rPr>
          <w:rFonts w:ascii="Arial" w:hAnsi="Arial" w:cs="Arial"/>
          <w:sz w:val="22"/>
          <w:szCs w:val="22"/>
        </w:rPr>
        <w:t>m</w:t>
      </w:r>
      <w:r w:rsidRPr="00F11B64">
        <w:rPr>
          <w:rFonts w:ascii="Arial" w:hAnsi="Arial" w:cs="Arial"/>
          <w:sz w:val="22"/>
          <w:szCs w:val="22"/>
        </w:rPr>
        <w:t>édico</w:t>
      </w:r>
      <w:r>
        <w:rPr>
          <w:rFonts w:ascii="Arial" w:hAnsi="Arial" w:cs="Arial"/>
          <w:sz w:val="22"/>
          <w:szCs w:val="22"/>
        </w:rPr>
        <w:t>s</w:t>
      </w:r>
      <w:r w:rsidRPr="00F11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pedíatras </w:t>
      </w:r>
      <w:r w:rsidRPr="00F11B64">
        <w:rPr>
          <w:rFonts w:ascii="Arial" w:hAnsi="Arial" w:cs="Arial"/>
          <w:sz w:val="22"/>
          <w:szCs w:val="22"/>
        </w:rPr>
        <w:t>que se desempeña en forma pasiva</w:t>
      </w:r>
      <w:r>
        <w:rPr>
          <w:rFonts w:ascii="Arial" w:hAnsi="Arial" w:cs="Arial"/>
          <w:sz w:val="22"/>
          <w:szCs w:val="22"/>
        </w:rPr>
        <w:t xml:space="preserve"> y activa</w:t>
      </w:r>
      <w:r w:rsidRPr="00F11B64">
        <w:rPr>
          <w:rFonts w:ascii="Arial" w:hAnsi="Arial" w:cs="Arial"/>
          <w:sz w:val="22"/>
          <w:szCs w:val="22"/>
        </w:rPr>
        <w:t xml:space="preserve"> en el Servicio del Ho</w:t>
      </w:r>
      <w:r w:rsidR="005735C5">
        <w:rPr>
          <w:rFonts w:ascii="Arial" w:hAnsi="Arial" w:cs="Arial"/>
          <w:sz w:val="22"/>
          <w:szCs w:val="22"/>
        </w:rPr>
        <w:t xml:space="preserve">spital Municipal por cada turno durante los siete días de la semana. </w:t>
      </w:r>
    </w:p>
    <w:p w14:paraId="02ADEE5E" w14:textId="159C9591" w:rsidR="005F5661" w:rsidRPr="00DE7652" w:rsidRDefault="008573B8" w:rsidP="005735C5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E7652">
        <w:rPr>
          <w:rFonts w:ascii="Arial" w:hAnsi="Arial" w:cs="Arial"/>
          <w:b/>
          <w:bCs/>
          <w:sz w:val="22"/>
          <w:szCs w:val="22"/>
        </w:rPr>
        <w:t>Artículo</w:t>
      </w:r>
      <w:r w:rsidR="005F5661" w:rsidRPr="00DE7652">
        <w:rPr>
          <w:rFonts w:ascii="Arial" w:hAnsi="Arial" w:cs="Arial"/>
          <w:b/>
          <w:bCs/>
          <w:sz w:val="22"/>
          <w:szCs w:val="22"/>
        </w:rPr>
        <w:t xml:space="preserve"> </w:t>
      </w:r>
      <w:r w:rsidR="003E5218" w:rsidRPr="00DE7652">
        <w:rPr>
          <w:rFonts w:ascii="Arial" w:hAnsi="Arial" w:cs="Arial"/>
          <w:b/>
          <w:bCs/>
          <w:sz w:val="22"/>
          <w:szCs w:val="22"/>
        </w:rPr>
        <w:t>2</w:t>
      </w:r>
      <w:r w:rsidR="005F5661" w:rsidRPr="00DE7652">
        <w:rPr>
          <w:rFonts w:ascii="Arial" w:hAnsi="Arial" w:cs="Arial"/>
          <w:b/>
          <w:bCs/>
          <w:sz w:val="22"/>
          <w:szCs w:val="22"/>
        </w:rPr>
        <w:t>°</w:t>
      </w:r>
      <w:r w:rsidRPr="00DE7652">
        <w:rPr>
          <w:rFonts w:ascii="Arial" w:hAnsi="Arial" w:cs="Arial"/>
          <w:b/>
          <w:bCs/>
          <w:sz w:val="22"/>
          <w:szCs w:val="22"/>
        </w:rPr>
        <w:t>:</w:t>
      </w:r>
      <w:r w:rsidRPr="00DE765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5F5661" w:rsidRPr="00DE7652">
        <w:rPr>
          <w:rFonts w:ascii="Arial" w:hAnsi="Arial" w:cs="Arial"/>
          <w:sz w:val="22"/>
          <w:szCs w:val="22"/>
        </w:rPr>
        <w:t>La presente información deberá ser elevada al Honorable Concejo Deliberante dentro de los 10 días de aprobada la presente</w:t>
      </w:r>
      <w:r w:rsidR="005F5661" w:rsidRPr="00DE765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735C5">
        <w:rPr>
          <w:rFonts w:ascii="Arial" w:hAnsi="Arial" w:cs="Arial"/>
          <w:bCs/>
          <w:color w:val="000000" w:themeColor="text1"/>
          <w:sz w:val="22"/>
          <w:szCs w:val="22"/>
        </w:rPr>
        <w:t>en forma escrita.</w:t>
      </w:r>
    </w:p>
    <w:p w14:paraId="4E59366A" w14:textId="33CA6158" w:rsidR="00712BBA" w:rsidRPr="00DE7652" w:rsidRDefault="00A7267D" w:rsidP="005735C5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DE7652">
        <w:rPr>
          <w:rFonts w:ascii="Arial" w:hAnsi="Arial" w:cs="Arial"/>
          <w:b/>
          <w:sz w:val="22"/>
          <w:szCs w:val="22"/>
        </w:rPr>
        <w:t>A</w:t>
      </w:r>
      <w:r w:rsidR="005F5661" w:rsidRPr="00DE7652">
        <w:rPr>
          <w:rFonts w:ascii="Arial" w:hAnsi="Arial" w:cs="Arial"/>
          <w:b/>
          <w:sz w:val="22"/>
          <w:szCs w:val="22"/>
        </w:rPr>
        <w:t xml:space="preserve">rtículo 3°: </w:t>
      </w:r>
      <w:r w:rsidR="00712BBA" w:rsidRPr="00DE7652">
        <w:rPr>
          <w:rFonts w:ascii="Arial" w:hAnsi="Arial" w:cs="Arial"/>
          <w:sz w:val="22"/>
          <w:szCs w:val="22"/>
          <w:lang w:val="es-MX"/>
        </w:rPr>
        <w:t xml:space="preserve">Convóquese a la titular de la Secretaria de Salud a los fines de ampliar la información </w:t>
      </w:r>
      <w:r w:rsidR="00DE7652" w:rsidRPr="00DE7652">
        <w:rPr>
          <w:rFonts w:ascii="Arial" w:hAnsi="Arial" w:cs="Arial"/>
          <w:sz w:val="22"/>
          <w:szCs w:val="22"/>
          <w:lang w:val="es-MX"/>
        </w:rPr>
        <w:t xml:space="preserve">brindada dentro de los 10 días de recibido el informe. </w:t>
      </w:r>
    </w:p>
    <w:p w14:paraId="3257FAE8" w14:textId="294B489E" w:rsidR="001C78F5" w:rsidRPr="00DE7652" w:rsidRDefault="00C5733C" w:rsidP="00573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7652">
        <w:rPr>
          <w:rFonts w:ascii="Arial" w:hAnsi="Arial" w:cs="Arial"/>
          <w:b/>
          <w:sz w:val="22"/>
          <w:szCs w:val="22"/>
          <w:lang w:val="es-MX"/>
        </w:rPr>
        <w:t>Artículo</w:t>
      </w:r>
      <w:r w:rsidR="00DE7652" w:rsidRPr="00DE7652">
        <w:rPr>
          <w:rFonts w:ascii="Arial" w:hAnsi="Arial" w:cs="Arial"/>
          <w:b/>
          <w:sz w:val="22"/>
          <w:szCs w:val="22"/>
          <w:lang w:val="es-MX"/>
        </w:rPr>
        <w:t xml:space="preserve"> 4°: </w:t>
      </w:r>
      <w:r w:rsidR="001C78F5" w:rsidRPr="00DE7652">
        <w:rPr>
          <w:rFonts w:ascii="Arial" w:hAnsi="Arial" w:cs="Arial"/>
          <w:sz w:val="22"/>
          <w:szCs w:val="22"/>
        </w:rPr>
        <w:t xml:space="preserve">De </w:t>
      </w:r>
      <w:r w:rsidR="00E451AB" w:rsidRPr="00DE7652">
        <w:rPr>
          <w:rFonts w:ascii="Arial" w:hAnsi="Arial" w:cs="Arial"/>
          <w:sz w:val="22"/>
          <w:szCs w:val="22"/>
        </w:rPr>
        <w:t>forma. -</w:t>
      </w:r>
    </w:p>
    <w:p w14:paraId="3C0870B2" w14:textId="3A13CD13" w:rsidR="001C78F5" w:rsidRPr="00DE7652" w:rsidRDefault="001C78F5" w:rsidP="005735C5">
      <w:pPr>
        <w:spacing w:after="120" w:line="360" w:lineRule="auto"/>
        <w:jc w:val="both"/>
        <w:rPr>
          <w:b/>
          <w:sz w:val="22"/>
          <w:szCs w:val="22"/>
        </w:rPr>
      </w:pPr>
    </w:p>
    <w:p w14:paraId="12AEB44F" w14:textId="77777777" w:rsidR="0054179C" w:rsidRPr="00071253" w:rsidRDefault="0054179C" w:rsidP="005735C5">
      <w:pPr>
        <w:spacing w:after="120" w:line="360" w:lineRule="auto"/>
        <w:jc w:val="both"/>
      </w:pPr>
    </w:p>
    <w:sectPr w:rsidR="0054179C" w:rsidRPr="00071253" w:rsidSect="00BD3BB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CF22" w14:textId="77777777" w:rsidR="00420D15" w:rsidRDefault="00420D15">
      <w:r>
        <w:separator/>
      </w:r>
    </w:p>
  </w:endnote>
  <w:endnote w:type="continuationSeparator" w:id="0">
    <w:p w14:paraId="1B3BB34E" w14:textId="77777777" w:rsidR="00420D15" w:rsidRDefault="0042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4AEF" w14:textId="77777777" w:rsidR="00C2162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62774F" w14:textId="77777777" w:rsidR="00C2162B" w:rsidRDefault="00C216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0F809D84" w14:textId="78C812DE" w:rsidR="00C2162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7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278122" w14:textId="77777777" w:rsidR="00C2162B" w:rsidRDefault="00C216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228A3" w14:textId="77777777" w:rsidR="00420D15" w:rsidRDefault="00420D15">
      <w:r>
        <w:separator/>
      </w:r>
    </w:p>
  </w:footnote>
  <w:footnote w:type="continuationSeparator" w:id="0">
    <w:p w14:paraId="0369B71C" w14:textId="77777777" w:rsidR="00420D15" w:rsidRDefault="0042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0802" w14:textId="77777777" w:rsidR="00C2162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6F141B" w14:textId="77777777" w:rsidR="00C2162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356358C7" w14:textId="77777777" w:rsidR="00C2162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3F51A5A2" w14:textId="77777777" w:rsidR="00C2162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3A4BFB70" w14:textId="77777777" w:rsidR="00C2162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FF9CB63" w14:textId="77777777" w:rsidR="00C2162B" w:rsidRDefault="00C21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D6B1" w14:textId="77777777" w:rsidR="00A7267D" w:rsidRPr="007B2AA8" w:rsidRDefault="00A7267D" w:rsidP="00A7267D">
    <w:pPr>
      <w:jc w:val="center"/>
      <w:rPr>
        <w:color w:val="000000"/>
      </w:rPr>
    </w:pPr>
    <w:r w:rsidRPr="007B2AA8">
      <w:rPr>
        <w:noProof/>
        <w:color w:val="000000"/>
        <w:lang w:val="en-US" w:eastAsia="en-US"/>
      </w:rPr>
      <w:drawing>
        <wp:inline distT="0" distB="0" distL="0" distR="0" wp14:anchorId="259EEFB1" wp14:editId="5D5E2F9E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79137F" w14:textId="77777777" w:rsidR="00A7267D" w:rsidRPr="007B2AA8" w:rsidRDefault="00A7267D" w:rsidP="00A7267D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05EDEF1E" w14:textId="77777777" w:rsidR="00A7267D" w:rsidRPr="007B2AA8" w:rsidRDefault="00A7267D" w:rsidP="00A7267D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13FB0EAB" w14:textId="38293226" w:rsidR="00A7267D" w:rsidRPr="007B2AA8" w:rsidRDefault="00A7267D" w:rsidP="00A7267D">
    <w:pPr>
      <w:jc w:val="center"/>
      <w:rPr>
        <w:rFonts w:ascii="Arial" w:hAnsi="Arial" w:cs="Arial"/>
        <w:b/>
        <w:bCs/>
      </w:rPr>
    </w:pPr>
    <w:r w:rsidRPr="007B2AA8">
      <w:rPr>
        <w:rFonts w:ascii="Arial" w:hAnsi="Arial" w:cs="Arial"/>
        <w:b/>
        <w:bCs/>
      </w:rPr>
      <w:t xml:space="preserve">BLOQUE UCR </w:t>
    </w:r>
    <w:r w:rsidR="0090112C">
      <w:rPr>
        <w:rFonts w:ascii="Arial" w:hAnsi="Arial" w:cs="Arial"/>
        <w:b/>
        <w:bCs/>
      </w:rPr>
      <w:t>- GEN</w:t>
    </w:r>
  </w:p>
  <w:p w14:paraId="42B25BF4" w14:textId="77777777" w:rsidR="00351D26" w:rsidRPr="004C10D4" w:rsidRDefault="00351D26" w:rsidP="00351D26">
    <w:pPr>
      <w:jc w:val="center"/>
      <w:rPr>
        <w:b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 w:rsidRPr="004C10D4">
      <w:rPr>
        <w:rFonts w:eastAsia="Calibri"/>
        <w:b/>
        <w:sz w:val="22"/>
        <w:szCs w:val="22"/>
        <w:lang w:eastAsia="en-US"/>
      </w:rPr>
      <w:t xml:space="preserve">2025: Año del 40° Aniversario del </w:t>
    </w:r>
    <w:r>
      <w:rPr>
        <w:rFonts w:eastAsia="Calibri"/>
        <w:b/>
        <w:sz w:val="22"/>
        <w:szCs w:val="22"/>
        <w:lang w:eastAsia="en-US"/>
      </w:rPr>
      <w:t>j</w:t>
    </w:r>
    <w:r w:rsidRPr="004C10D4">
      <w:rPr>
        <w:rFonts w:eastAsia="Calibri"/>
        <w:b/>
        <w:sz w:val="22"/>
        <w:szCs w:val="22"/>
        <w:lang w:eastAsia="en-US"/>
      </w:rPr>
      <w:t xml:space="preserve">uicio a las </w:t>
    </w:r>
    <w:r>
      <w:rPr>
        <w:rFonts w:eastAsia="Calibri"/>
        <w:b/>
        <w:sz w:val="22"/>
        <w:szCs w:val="22"/>
        <w:lang w:eastAsia="en-US"/>
      </w:rPr>
      <w:t>J</w:t>
    </w:r>
    <w:r w:rsidRPr="004C10D4">
      <w:rPr>
        <w:rFonts w:eastAsia="Calibri"/>
        <w:b/>
        <w:sz w:val="22"/>
        <w:szCs w:val="22"/>
        <w:lang w:eastAsia="en-US"/>
      </w:rPr>
      <w:t>un</w:t>
    </w:r>
    <w:r>
      <w:rPr>
        <w:rFonts w:eastAsia="Calibri"/>
        <w:b/>
        <w:sz w:val="22"/>
        <w:szCs w:val="22"/>
        <w:lang w:eastAsia="en-US"/>
      </w:rPr>
      <w:t>tas Militares, hito de nuestra D</w:t>
    </w:r>
    <w:r w:rsidRPr="004C10D4">
      <w:rPr>
        <w:rFonts w:eastAsia="Calibri"/>
        <w:b/>
        <w:sz w:val="22"/>
        <w:szCs w:val="22"/>
        <w:lang w:eastAsia="en-US"/>
      </w:rPr>
      <w:t>emocracia”</w:t>
    </w:r>
  </w:p>
  <w:p w14:paraId="216E7583" w14:textId="58FA9C87" w:rsidR="00A7267D" w:rsidRPr="00351D26" w:rsidRDefault="00A7267D" w:rsidP="00A7267D">
    <w:pPr>
      <w:jc w:val="center"/>
      <w:rPr>
        <w:b/>
        <w:lang w:val="es-ES_tradnl"/>
      </w:rPr>
    </w:pPr>
  </w:p>
  <w:p w14:paraId="227ECA5C" w14:textId="77777777" w:rsidR="00C2162B" w:rsidRDefault="00C2162B">
    <w:pPr>
      <w:jc w:val="center"/>
      <w:rPr>
        <w:b/>
        <w:sz w:val="22"/>
        <w:szCs w:val="22"/>
      </w:rPr>
    </w:pPr>
  </w:p>
  <w:p w14:paraId="7525F12D" w14:textId="77777777" w:rsidR="00C2162B" w:rsidRDefault="00C2162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08C"/>
    <w:multiLevelType w:val="hybridMultilevel"/>
    <w:tmpl w:val="A7CAA304"/>
    <w:lvl w:ilvl="0" w:tplc="7B9811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F617FF"/>
    <w:multiLevelType w:val="hybridMultilevel"/>
    <w:tmpl w:val="9E2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6F40"/>
    <w:rsid w:val="00011B9F"/>
    <w:rsid w:val="00016E28"/>
    <w:rsid w:val="00020439"/>
    <w:rsid w:val="000254BE"/>
    <w:rsid w:val="00025EB8"/>
    <w:rsid w:val="00081067"/>
    <w:rsid w:val="00082B90"/>
    <w:rsid w:val="0008756D"/>
    <w:rsid w:val="000A0C32"/>
    <w:rsid w:val="000A6FE8"/>
    <w:rsid w:val="000B5775"/>
    <w:rsid w:val="000C111A"/>
    <w:rsid w:val="000D53E5"/>
    <w:rsid w:val="000E1C4C"/>
    <w:rsid w:val="000E3F62"/>
    <w:rsid w:val="000E65E2"/>
    <w:rsid w:val="000E7D56"/>
    <w:rsid w:val="000F529E"/>
    <w:rsid w:val="0013080B"/>
    <w:rsid w:val="00130DBA"/>
    <w:rsid w:val="00130DEA"/>
    <w:rsid w:val="001434A0"/>
    <w:rsid w:val="00147DEF"/>
    <w:rsid w:val="00150285"/>
    <w:rsid w:val="001539C5"/>
    <w:rsid w:val="001545B7"/>
    <w:rsid w:val="001734D0"/>
    <w:rsid w:val="00173D05"/>
    <w:rsid w:val="0019050C"/>
    <w:rsid w:val="0019129C"/>
    <w:rsid w:val="001C0066"/>
    <w:rsid w:val="001C78F5"/>
    <w:rsid w:val="001E7BBB"/>
    <w:rsid w:val="00206027"/>
    <w:rsid w:val="00207CDC"/>
    <w:rsid w:val="0022355B"/>
    <w:rsid w:val="00257B4E"/>
    <w:rsid w:val="00292E58"/>
    <w:rsid w:val="002A0747"/>
    <w:rsid w:val="002A0F25"/>
    <w:rsid w:val="002A2BC9"/>
    <w:rsid w:val="002B3768"/>
    <w:rsid w:val="002B5A06"/>
    <w:rsid w:val="002C0A4C"/>
    <w:rsid w:val="002C57C6"/>
    <w:rsid w:val="002C6A6D"/>
    <w:rsid w:val="002D423A"/>
    <w:rsid w:val="002E202E"/>
    <w:rsid w:val="002F0529"/>
    <w:rsid w:val="00317017"/>
    <w:rsid w:val="00334F40"/>
    <w:rsid w:val="00340297"/>
    <w:rsid w:val="00341829"/>
    <w:rsid w:val="00351D26"/>
    <w:rsid w:val="00353F23"/>
    <w:rsid w:val="003553B3"/>
    <w:rsid w:val="003553CE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D6C2E"/>
    <w:rsid w:val="003E0F6A"/>
    <w:rsid w:val="003E24C6"/>
    <w:rsid w:val="003E5218"/>
    <w:rsid w:val="004035D5"/>
    <w:rsid w:val="004112E7"/>
    <w:rsid w:val="00420D15"/>
    <w:rsid w:val="004263DF"/>
    <w:rsid w:val="004271CD"/>
    <w:rsid w:val="0044121B"/>
    <w:rsid w:val="00443401"/>
    <w:rsid w:val="00447ADC"/>
    <w:rsid w:val="00452482"/>
    <w:rsid w:val="00453829"/>
    <w:rsid w:val="0047254D"/>
    <w:rsid w:val="004819E3"/>
    <w:rsid w:val="004871B3"/>
    <w:rsid w:val="00497015"/>
    <w:rsid w:val="004B2EFA"/>
    <w:rsid w:val="004B339E"/>
    <w:rsid w:val="004C4225"/>
    <w:rsid w:val="004D2A78"/>
    <w:rsid w:val="004D3AD3"/>
    <w:rsid w:val="004F2E08"/>
    <w:rsid w:val="004F30A0"/>
    <w:rsid w:val="004F77D0"/>
    <w:rsid w:val="004F7805"/>
    <w:rsid w:val="00500201"/>
    <w:rsid w:val="0052078C"/>
    <w:rsid w:val="00522CF0"/>
    <w:rsid w:val="005265C7"/>
    <w:rsid w:val="0054179C"/>
    <w:rsid w:val="00551AF1"/>
    <w:rsid w:val="00566DE6"/>
    <w:rsid w:val="00572AFB"/>
    <w:rsid w:val="005735C5"/>
    <w:rsid w:val="005757BA"/>
    <w:rsid w:val="00593099"/>
    <w:rsid w:val="005A239A"/>
    <w:rsid w:val="005B2A75"/>
    <w:rsid w:val="005B2B3D"/>
    <w:rsid w:val="005C03AE"/>
    <w:rsid w:val="005C1547"/>
    <w:rsid w:val="005C531C"/>
    <w:rsid w:val="005D644B"/>
    <w:rsid w:val="005F0CE1"/>
    <w:rsid w:val="005F2C9C"/>
    <w:rsid w:val="005F5661"/>
    <w:rsid w:val="006165D5"/>
    <w:rsid w:val="00631CFE"/>
    <w:rsid w:val="0063337C"/>
    <w:rsid w:val="00635B2C"/>
    <w:rsid w:val="00657A44"/>
    <w:rsid w:val="006672A8"/>
    <w:rsid w:val="00667D5A"/>
    <w:rsid w:val="00671F28"/>
    <w:rsid w:val="006723BD"/>
    <w:rsid w:val="00677CD1"/>
    <w:rsid w:val="00690A95"/>
    <w:rsid w:val="00695621"/>
    <w:rsid w:val="006B126A"/>
    <w:rsid w:val="006B26B6"/>
    <w:rsid w:val="006B384C"/>
    <w:rsid w:val="006B47B6"/>
    <w:rsid w:val="006C01E1"/>
    <w:rsid w:val="006D0010"/>
    <w:rsid w:val="006D13C7"/>
    <w:rsid w:val="006E6908"/>
    <w:rsid w:val="006F6712"/>
    <w:rsid w:val="00712BBA"/>
    <w:rsid w:val="007235A7"/>
    <w:rsid w:val="0072570F"/>
    <w:rsid w:val="00734D64"/>
    <w:rsid w:val="00742760"/>
    <w:rsid w:val="007432A9"/>
    <w:rsid w:val="0075096F"/>
    <w:rsid w:val="007577DA"/>
    <w:rsid w:val="00766C1C"/>
    <w:rsid w:val="007746A0"/>
    <w:rsid w:val="007808F4"/>
    <w:rsid w:val="0079484E"/>
    <w:rsid w:val="007A5AD7"/>
    <w:rsid w:val="007B1E56"/>
    <w:rsid w:val="007C186E"/>
    <w:rsid w:val="007C1A3F"/>
    <w:rsid w:val="007D508B"/>
    <w:rsid w:val="007D57D5"/>
    <w:rsid w:val="007F166C"/>
    <w:rsid w:val="007F26D8"/>
    <w:rsid w:val="007F7D0A"/>
    <w:rsid w:val="00815414"/>
    <w:rsid w:val="00822EBA"/>
    <w:rsid w:val="00824D06"/>
    <w:rsid w:val="00845C01"/>
    <w:rsid w:val="008573B8"/>
    <w:rsid w:val="008574E9"/>
    <w:rsid w:val="00864105"/>
    <w:rsid w:val="00872343"/>
    <w:rsid w:val="008728EB"/>
    <w:rsid w:val="00885AFC"/>
    <w:rsid w:val="00894ABD"/>
    <w:rsid w:val="00895FA2"/>
    <w:rsid w:val="008A4F9F"/>
    <w:rsid w:val="008B39E0"/>
    <w:rsid w:val="008D06D1"/>
    <w:rsid w:val="008D287F"/>
    <w:rsid w:val="008D6955"/>
    <w:rsid w:val="008E65DB"/>
    <w:rsid w:val="008F0485"/>
    <w:rsid w:val="0090112C"/>
    <w:rsid w:val="009151CB"/>
    <w:rsid w:val="00917758"/>
    <w:rsid w:val="00917A2F"/>
    <w:rsid w:val="00920820"/>
    <w:rsid w:val="0092379A"/>
    <w:rsid w:val="00924657"/>
    <w:rsid w:val="00926970"/>
    <w:rsid w:val="00935FF3"/>
    <w:rsid w:val="00943FD3"/>
    <w:rsid w:val="00955F2F"/>
    <w:rsid w:val="00972C85"/>
    <w:rsid w:val="00974186"/>
    <w:rsid w:val="00983A2A"/>
    <w:rsid w:val="00993B0D"/>
    <w:rsid w:val="009A170F"/>
    <w:rsid w:val="009A3133"/>
    <w:rsid w:val="009B08E7"/>
    <w:rsid w:val="009C2230"/>
    <w:rsid w:val="009C6330"/>
    <w:rsid w:val="009E1C5A"/>
    <w:rsid w:val="009F04A4"/>
    <w:rsid w:val="00A11D4D"/>
    <w:rsid w:val="00A161B7"/>
    <w:rsid w:val="00A2701B"/>
    <w:rsid w:val="00A53955"/>
    <w:rsid w:val="00A7267D"/>
    <w:rsid w:val="00A742CB"/>
    <w:rsid w:val="00A977DF"/>
    <w:rsid w:val="00A97D8A"/>
    <w:rsid w:val="00AA0F7E"/>
    <w:rsid w:val="00AA5103"/>
    <w:rsid w:val="00AA75AF"/>
    <w:rsid w:val="00AB0F7B"/>
    <w:rsid w:val="00AC3595"/>
    <w:rsid w:val="00AC35F6"/>
    <w:rsid w:val="00AD05D4"/>
    <w:rsid w:val="00AD50F4"/>
    <w:rsid w:val="00AE2F0F"/>
    <w:rsid w:val="00AF0611"/>
    <w:rsid w:val="00B016CE"/>
    <w:rsid w:val="00B02D62"/>
    <w:rsid w:val="00B129C0"/>
    <w:rsid w:val="00B153BA"/>
    <w:rsid w:val="00B3094B"/>
    <w:rsid w:val="00B35CCB"/>
    <w:rsid w:val="00B42BD3"/>
    <w:rsid w:val="00B44DED"/>
    <w:rsid w:val="00B51A47"/>
    <w:rsid w:val="00B56455"/>
    <w:rsid w:val="00B569ED"/>
    <w:rsid w:val="00B61420"/>
    <w:rsid w:val="00B63AD9"/>
    <w:rsid w:val="00B718D2"/>
    <w:rsid w:val="00B74D5E"/>
    <w:rsid w:val="00B87AAB"/>
    <w:rsid w:val="00B91CB0"/>
    <w:rsid w:val="00B943CF"/>
    <w:rsid w:val="00B94D41"/>
    <w:rsid w:val="00BB4E30"/>
    <w:rsid w:val="00BC104C"/>
    <w:rsid w:val="00BD247B"/>
    <w:rsid w:val="00BD3BB5"/>
    <w:rsid w:val="00BF404C"/>
    <w:rsid w:val="00C03172"/>
    <w:rsid w:val="00C04BF5"/>
    <w:rsid w:val="00C04C6E"/>
    <w:rsid w:val="00C1485B"/>
    <w:rsid w:val="00C20BF2"/>
    <w:rsid w:val="00C2162B"/>
    <w:rsid w:val="00C37929"/>
    <w:rsid w:val="00C46567"/>
    <w:rsid w:val="00C470EB"/>
    <w:rsid w:val="00C5733C"/>
    <w:rsid w:val="00C928CA"/>
    <w:rsid w:val="00CA3296"/>
    <w:rsid w:val="00CA5D55"/>
    <w:rsid w:val="00CB469A"/>
    <w:rsid w:val="00CB7B9E"/>
    <w:rsid w:val="00CC5E7A"/>
    <w:rsid w:val="00CD287A"/>
    <w:rsid w:val="00CE5EF5"/>
    <w:rsid w:val="00CF0991"/>
    <w:rsid w:val="00CF494F"/>
    <w:rsid w:val="00CF5B01"/>
    <w:rsid w:val="00D0740E"/>
    <w:rsid w:val="00D34F71"/>
    <w:rsid w:val="00D365CA"/>
    <w:rsid w:val="00D4785C"/>
    <w:rsid w:val="00D512B9"/>
    <w:rsid w:val="00D520BF"/>
    <w:rsid w:val="00D61364"/>
    <w:rsid w:val="00D616C2"/>
    <w:rsid w:val="00D666E5"/>
    <w:rsid w:val="00D7471B"/>
    <w:rsid w:val="00D81BFD"/>
    <w:rsid w:val="00D86A3B"/>
    <w:rsid w:val="00D937FC"/>
    <w:rsid w:val="00DA1489"/>
    <w:rsid w:val="00DA4CD6"/>
    <w:rsid w:val="00DB4CCC"/>
    <w:rsid w:val="00DC1095"/>
    <w:rsid w:val="00DD5349"/>
    <w:rsid w:val="00DE7652"/>
    <w:rsid w:val="00DF011C"/>
    <w:rsid w:val="00DF09DB"/>
    <w:rsid w:val="00E029AF"/>
    <w:rsid w:val="00E1609C"/>
    <w:rsid w:val="00E3228D"/>
    <w:rsid w:val="00E3228F"/>
    <w:rsid w:val="00E32991"/>
    <w:rsid w:val="00E42137"/>
    <w:rsid w:val="00E451AB"/>
    <w:rsid w:val="00E45641"/>
    <w:rsid w:val="00E553BE"/>
    <w:rsid w:val="00E61348"/>
    <w:rsid w:val="00E71B5E"/>
    <w:rsid w:val="00E865DC"/>
    <w:rsid w:val="00E93B79"/>
    <w:rsid w:val="00EA1253"/>
    <w:rsid w:val="00EA27AC"/>
    <w:rsid w:val="00EB6187"/>
    <w:rsid w:val="00EC6CB5"/>
    <w:rsid w:val="00ED1853"/>
    <w:rsid w:val="00EE2EF5"/>
    <w:rsid w:val="00EF3782"/>
    <w:rsid w:val="00F04758"/>
    <w:rsid w:val="00F11B64"/>
    <w:rsid w:val="00F155E7"/>
    <w:rsid w:val="00F211A5"/>
    <w:rsid w:val="00F25056"/>
    <w:rsid w:val="00F47E4E"/>
    <w:rsid w:val="00F555F6"/>
    <w:rsid w:val="00F56BB6"/>
    <w:rsid w:val="00F6593F"/>
    <w:rsid w:val="00F778BB"/>
    <w:rsid w:val="00F849CD"/>
    <w:rsid w:val="00F913DC"/>
    <w:rsid w:val="00F9250E"/>
    <w:rsid w:val="00FA5093"/>
    <w:rsid w:val="00FA6BA9"/>
    <w:rsid w:val="00FC2DED"/>
    <w:rsid w:val="00FC77B6"/>
    <w:rsid w:val="00FC7B1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5E7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AA51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103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2024-02-02T12:06:00Z</cp:lastPrinted>
  <dcterms:created xsi:type="dcterms:W3CDTF">2025-01-15T16:38:00Z</dcterms:created>
  <dcterms:modified xsi:type="dcterms:W3CDTF">2025-01-15T16:38:00Z</dcterms:modified>
</cp:coreProperties>
</file>